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1321" w14:textId="555D1C10" w:rsidR="001A6C9D" w:rsidRPr="006C59CA" w:rsidRDefault="000F1F50" w:rsidP="001A6C9D">
      <w:pPr>
        <w:pStyle w:val="text"/>
        <w:shd w:val="clear" w:color="auto" w:fill="FFFFFF"/>
        <w:spacing w:before="82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C59CA">
        <w:rPr>
          <w:rFonts w:ascii="Arial" w:hAnsi="Arial" w:cs="Arial"/>
          <w:b/>
          <w:sz w:val="22"/>
          <w:szCs w:val="22"/>
        </w:rPr>
        <w:t>C</w:t>
      </w:r>
      <w:r w:rsidR="003D5CAD" w:rsidRPr="006C59CA">
        <w:rPr>
          <w:rFonts w:ascii="Arial" w:hAnsi="Arial" w:cs="Arial"/>
          <w:b/>
          <w:sz w:val="22"/>
          <w:szCs w:val="22"/>
        </w:rPr>
        <w:t xml:space="preserve">ertificate of Lawyer </w:t>
      </w:r>
      <w:r w:rsidR="00B86ADF">
        <w:rPr>
          <w:rFonts w:ascii="Arial" w:hAnsi="Arial" w:cs="Arial"/>
          <w:b/>
          <w:sz w:val="22"/>
          <w:szCs w:val="22"/>
        </w:rPr>
        <w:t xml:space="preserve">for without notice applications in the </w:t>
      </w:r>
      <w:r w:rsidR="001A6C9D" w:rsidRPr="006C59CA">
        <w:rPr>
          <w:rFonts w:ascii="Arial" w:hAnsi="Arial" w:cs="Arial"/>
          <w:b/>
          <w:sz w:val="22"/>
          <w:szCs w:val="22"/>
        </w:rPr>
        <w:t xml:space="preserve">Family </w:t>
      </w:r>
      <w:r w:rsidR="00B86ADF">
        <w:rPr>
          <w:rFonts w:ascii="Arial" w:hAnsi="Arial" w:cs="Arial"/>
          <w:b/>
          <w:sz w:val="22"/>
          <w:szCs w:val="22"/>
        </w:rPr>
        <w:t>Court</w:t>
      </w:r>
    </w:p>
    <w:p w14:paraId="55270061" w14:textId="77777777" w:rsidR="003D5CAD" w:rsidRPr="006C59CA" w:rsidRDefault="003D5CAD" w:rsidP="003D5CAD">
      <w:pPr>
        <w:pStyle w:val="text"/>
        <w:shd w:val="clear" w:color="auto" w:fill="FFFFFF"/>
        <w:spacing w:before="82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14:paraId="54466027" w14:textId="77777777" w:rsidR="003D5CAD" w:rsidRPr="006C59CA" w:rsidRDefault="003D5CAD" w:rsidP="003D5CAD">
      <w:pPr>
        <w:pStyle w:val="text"/>
        <w:shd w:val="clear" w:color="auto" w:fill="FFFFFF"/>
        <w:spacing w:before="82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59CA">
        <w:rPr>
          <w:rFonts w:ascii="Arial" w:hAnsi="Arial" w:cs="Arial"/>
          <w:sz w:val="22"/>
          <w:szCs w:val="22"/>
        </w:rPr>
        <w:t>I certify that</w:t>
      </w:r>
      <w:r w:rsidRPr="006C59CA">
        <w:rPr>
          <w:rFonts w:ascii="Arial" w:hAnsi="Arial" w:cs="Arial"/>
          <w:color w:val="000000"/>
          <w:sz w:val="22"/>
          <w:szCs w:val="22"/>
        </w:rPr>
        <w:t>—</w:t>
      </w:r>
    </w:p>
    <w:p w14:paraId="2AE3ACFC" w14:textId="77777777" w:rsidR="003D5CAD" w:rsidRPr="006C59CA" w:rsidRDefault="003D5CAD" w:rsidP="003D5CAD">
      <w:pPr>
        <w:pStyle w:val="text"/>
        <w:shd w:val="clear" w:color="auto" w:fill="FFFFFF"/>
        <w:spacing w:before="82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14:paraId="7B6FF9D6" w14:textId="6DFB04CB" w:rsidR="003D5CAD" w:rsidRPr="006C59CA" w:rsidRDefault="003D5CAD" w:rsidP="003D5CAD">
      <w:pPr>
        <w:pStyle w:val="Heading5"/>
        <w:numPr>
          <w:ilvl w:val="0"/>
          <w:numId w:val="29"/>
        </w:numPr>
        <w:spacing w:before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59CA">
        <w:rPr>
          <w:rFonts w:ascii="Arial" w:hAnsi="Arial" w:cs="Arial"/>
          <w:color w:val="000000"/>
          <w:sz w:val="22"/>
          <w:szCs w:val="22"/>
        </w:rPr>
        <w:t xml:space="preserve">I have advised the applicant that every affidavit filed with </w:t>
      </w:r>
      <w:r w:rsidR="00E02AC2">
        <w:rPr>
          <w:rFonts w:ascii="Arial" w:hAnsi="Arial" w:cs="Arial"/>
          <w:color w:val="000000"/>
          <w:sz w:val="22"/>
          <w:szCs w:val="22"/>
        </w:rPr>
        <w:t>this</w:t>
      </w:r>
      <w:r w:rsidRPr="006C59CA">
        <w:rPr>
          <w:rFonts w:ascii="Arial" w:hAnsi="Arial" w:cs="Arial"/>
          <w:color w:val="000000"/>
          <w:sz w:val="22"/>
          <w:szCs w:val="22"/>
        </w:rPr>
        <w:t xml:space="preserve"> application must fully and frankly disclose all relevant circumstances, whether or not they are advantageous to the applicant or another person for whose benefit the order is sought; and</w:t>
      </w:r>
    </w:p>
    <w:p w14:paraId="11D09316" w14:textId="77777777" w:rsidR="003D5CAD" w:rsidRPr="006C59CA" w:rsidRDefault="003D5CAD" w:rsidP="003D5CAD">
      <w:pPr>
        <w:rPr>
          <w:sz w:val="22"/>
          <w:szCs w:val="22"/>
        </w:rPr>
      </w:pPr>
    </w:p>
    <w:p w14:paraId="09A76EB7" w14:textId="77777777" w:rsidR="00440067" w:rsidRPr="006C59CA" w:rsidRDefault="003D5CAD" w:rsidP="00440067">
      <w:pPr>
        <w:pStyle w:val="Heading5"/>
        <w:numPr>
          <w:ilvl w:val="0"/>
          <w:numId w:val="29"/>
        </w:numPr>
        <w:spacing w:before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59CA">
        <w:rPr>
          <w:rFonts w:ascii="Arial" w:hAnsi="Arial" w:cs="Arial"/>
          <w:color w:val="000000"/>
          <w:sz w:val="22"/>
          <w:szCs w:val="22"/>
        </w:rPr>
        <w:t>I have made reasonable inquiries of the applicant in order to establish whether the relevant circumstances have been disclosed; and</w:t>
      </w:r>
    </w:p>
    <w:p w14:paraId="774F0D09" w14:textId="77777777" w:rsidR="00440067" w:rsidRPr="006C59CA" w:rsidRDefault="00440067" w:rsidP="00440067">
      <w:pPr>
        <w:pStyle w:val="Heading5"/>
        <w:spacing w:before="0" w:line="288" w:lineRule="atLeast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B41911" w14:textId="77777777" w:rsidR="003D5CAD" w:rsidRPr="006C59CA" w:rsidRDefault="003D5CAD" w:rsidP="00440067">
      <w:pPr>
        <w:pStyle w:val="Heading5"/>
        <w:numPr>
          <w:ilvl w:val="0"/>
          <w:numId w:val="29"/>
        </w:numPr>
        <w:spacing w:before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59CA">
        <w:rPr>
          <w:rFonts w:ascii="Arial" w:hAnsi="Arial" w:cs="Arial"/>
          <w:color w:val="000000"/>
          <w:sz w:val="22"/>
          <w:szCs w:val="22"/>
        </w:rPr>
        <w:t>to the best of my knowledge, every affidavit filed with the application discloses all relevant circumstances; and</w:t>
      </w:r>
    </w:p>
    <w:p w14:paraId="4E327253" w14:textId="77777777" w:rsidR="003D5CAD" w:rsidRPr="006C59CA" w:rsidRDefault="003D5CAD" w:rsidP="003D5CAD">
      <w:pPr>
        <w:pStyle w:val="ListParagraph"/>
        <w:rPr>
          <w:color w:val="000000"/>
          <w:sz w:val="22"/>
          <w:szCs w:val="22"/>
        </w:rPr>
      </w:pPr>
    </w:p>
    <w:p w14:paraId="0058A922" w14:textId="77777777" w:rsidR="003D5CAD" w:rsidRPr="006C59CA" w:rsidRDefault="003D5CAD" w:rsidP="00B61F03">
      <w:pPr>
        <w:pStyle w:val="ListParagraph"/>
        <w:numPr>
          <w:ilvl w:val="0"/>
          <w:numId w:val="29"/>
        </w:num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  <w:r w:rsidRPr="006C59CA">
        <w:rPr>
          <w:color w:val="000000"/>
          <w:sz w:val="22"/>
          <w:szCs w:val="22"/>
        </w:rPr>
        <w:t>I am satisfied—</w:t>
      </w:r>
      <w:bookmarkStart w:id="0" w:name="_GoBack"/>
      <w:bookmarkEnd w:id="0"/>
    </w:p>
    <w:p w14:paraId="645D1BB2" w14:textId="77777777" w:rsidR="003D5CAD" w:rsidRPr="006C59CA" w:rsidRDefault="003D5CAD" w:rsidP="003D5CAD">
      <w:pPr>
        <w:pStyle w:val="ListParagraph"/>
        <w:rPr>
          <w:color w:val="000000"/>
          <w:sz w:val="22"/>
          <w:szCs w:val="22"/>
        </w:rPr>
      </w:pPr>
    </w:p>
    <w:p w14:paraId="62FC6B28" w14:textId="3A9F5772" w:rsidR="003D5CAD" w:rsidRPr="006C59CA" w:rsidRDefault="003D5CAD" w:rsidP="003D5CAD">
      <w:pPr>
        <w:pStyle w:val="ListParagraph"/>
        <w:numPr>
          <w:ilvl w:val="0"/>
          <w:numId w:val="30"/>
        </w:num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  <w:r w:rsidRPr="006C59CA">
        <w:rPr>
          <w:color w:val="000000"/>
          <w:sz w:val="22"/>
          <w:szCs w:val="22"/>
        </w:rPr>
        <w:t xml:space="preserve">that the application and every affidavit filed with it complies with the requirements of the </w:t>
      </w:r>
      <w:r w:rsidR="005F680D">
        <w:rPr>
          <w:color w:val="000000"/>
          <w:sz w:val="22"/>
          <w:szCs w:val="22"/>
        </w:rPr>
        <w:t xml:space="preserve">Care of Children </w:t>
      </w:r>
      <w:r w:rsidRPr="006C59CA">
        <w:rPr>
          <w:color w:val="000000"/>
          <w:sz w:val="22"/>
          <w:szCs w:val="22"/>
        </w:rPr>
        <w:t>Act</w:t>
      </w:r>
      <w:r w:rsidR="005F680D">
        <w:rPr>
          <w:color w:val="000000"/>
          <w:sz w:val="22"/>
          <w:szCs w:val="22"/>
        </w:rPr>
        <w:t xml:space="preserve"> 2004</w:t>
      </w:r>
      <w:r w:rsidRPr="006C59CA">
        <w:rPr>
          <w:color w:val="000000"/>
          <w:sz w:val="22"/>
          <w:szCs w:val="22"/>
        </w:rPr>
        <w:t xml:space="preserve"> and the</w:t>
      </w:r>
      <w:r w:rsidR="005F680D">
        <w:rPr>
          <w:color w:val="000000"/>
          <w:sz w:val="22"/>
          <w:szCs w:val="22"/>
        </w:rPr>
        <w:t xml:space="preserve"> Family Court Rules 2002</w:t>
      </w:r>
      <w:r w:rsidRPr="006C59CA">
        <w:rPr>
          <w:color w:val="000000"/>
          <w:sz w:val="22"/>
          <w:szCs w:val="22"/>
        </w:rPr>
        <w:t>; and</w:t>
      </w:r>
    </w:p>
    <w:p w14:paraId="08A7D08D" w14:textId="77777777" w:rsidR="003D5CAD" w:rsidRPr="006C59CA" w:rsidRDefault="003D5CAD" w:rsidP="003D5CAD">
      <w:pPr>
        <w:pStyle w:val="ListParagraph"/>
        <w:shd w:val="clear" w:color="auto" w:fill="FFFFFF"/>
        <w:spacing w:before="82" w:line="288" w:lineRule="atLeast"/>
        <w:ind w:left="1440"/>
        <w:textAlignment w:val="baseline"/>
        <w:rPr>
          <w:color w:val="000000"/>
          <w:sz w:val="22"/>
          <w:szCs w:val="22"/>
        </w:rPr>
      </w:pPr>
    </w:p>
    <w:p w14:paraId="28F85DBB" w14:textId="570FBFE0" w:rsidR="003D5CAD" w:rsidRPr="006C59CA" w:rsidRDefault="00C14FC9" w:rsidP="003D5CAD">
      <w:pPr>
        <w:pStyle w:val="ListParagraph"/>
        <w:numPr>
          <w:ilvl w:val="0"/>
          <w:numId w:val="30"/>
        </w:num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reasonable grounds </w:t>
      </w:r>
      <w:r w:rsidR="003D5CAD" w:rsidRPr="006C59CA">
        <w:rPr>
          <w:color w:val="000000"/>
          <w:sz w:val="22"/>
          <w:szCs w:val="22"/>
        </w:rPr>
        <w:t>that the order sought is one that ought to be made.</w:t>
      </w:r>
    </w:p>
    <w:p w14:paraId="5B30A4BA" w14:textId="77777777" w:rsidR="003D5CAD" w:rsidRPr="006C59CA" w:rsidRDefault="003D5CAD" w:rsidP="003D5CAD">
      <w:pPr>
        <w:pStyle w:val="ListParagraph"/>
        <w:rPr>
          <w:color w:val="000000"/>
          <w:sz w:val="22"/>
          <w:szCs w:val="22"/>
        </w:rPr>
      </w:pPr>
    </w:p>
    <w:p w14:paraId="742C4C95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</w:p>
    <w:p w14:paraId="6282E83D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  <w:u w:val="single"/>
        </w:rPr>
      </w:pPr>
    </w:p>
    <w:p w14:paraId="53144C98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  <w:u w:val="single"/>
        </w:rPr>
      </w:pPr>
    </w:p>
    <w:p w14:paraId="4CCB344A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  <w:u w:val="single"/>
        </w:rPr>
      </w:pP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</w:p>
    <w:p w14:paraId="2AA1E941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  <w:r w:rsidRPr="006C59CA">
        <w:rPr>
          <w:color w:val="000000"/>
          <w:sz w:val="22"/>
          <w:szCs w:val="22"/>
        </w:rPr>
        <w:t>Signature of Lawyer</w:t>
      </w:r>
    </w:p>
    <w:p w14:paraId="207E2B72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</w:p>
    <w:p w14:paraId="23557D2C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  <w:u w:val="single"/>
        </w:rPr>
      </w:pP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  <w:r w:rsidRPr="006C59CA">
        <w:rPr>
          <w:color w:val="000000"/>
          <w:sz w:val="22"/>
          <w:szCs w:val="22"/>
          <w:u w:val="single"/>
        </w:rPr>
        <w:tab/>
      </w:r>
    </w:p>
    <w:p w14:paraId="21AFC2C6" w14:textId="77777777" w:rsidR="003D5CAD" w:rsidRPr="006C59CA" w:rsidRDefault="003D5CAD" w:rsidP="003D5CAD">
      <w:pPr>
        <w:shd w:val="clear" w:color="auto" w:fill="FFFFFF"/>
        <w:spacing w:before="82" w:line="288" w:lineRule="atLeast"/>
        <w:textAlignment w:val="baseline"/>
        <w:rPr>
          <w:color w:val="000000"/>
          <w:sz w:val="22"/>
          <w:szCs w:val="22"/>
        </w:rPr>
      </w:pPr>
      <w:r w:rsidRPr="006C59CA">
        <w:rPr>
          <w:color w:val="000000"/>
          <w:sz w:val="22"/>
          <w:szCs w:val="22"/>
        </w:rPr>
        <w:t>Date</w:t>
      </w:r>
    </w:p>
    <w:p w14:paraId="6ECFEBD6" w14:textId="77777777" w:rsidR="003D5CAD" w:rsidRPr="006C59CA" w:rsidRDefault="003D5CAD" w:rsidP="003D5CAD">
      <w:pPr>
        <w:pStyle w:val="text"/>
        <w:shd w:val="clear" w:color="auto" w:fill="FFFFFF"/>
        <w:spacing w:before="82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9975CA4" w14:textId="77777777" w:rsidR="00165E10" w:rsidRPr="006C59CA" w:rsidRDefault="00165E10" w:rsidP="003D5CAD">
      <w:pPr>
        <w:jc w:val="center"/>
        <w:rPr>
          <w:sz w:val="22"/>
          <w:szCs w:val="22"/>
        </w:rPr>
      </w:pPr>
    </w:p>
    <w:sectPr w:rsidR="00165E10" w:rsidRPr="006C59CA" w:rsidSect="004D026A">
      <w:headerReference w:type="default" r:id="rId7"/>
      <w:footerReference w:type="default" r:id="rId8"/>
      <w:pgSz w:w="11906" w:h="16838" w:code="9"/>
      <w:pgMar w:top="2268" w:right="2835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B129" w14:textId="77777777" w:rsidR="00BB0F26" w:rsidRDefault="00BB0F26">
      <w:r>
        <w:separator/>
      </w:r>
    </w:p>
  </w:endnote>
  <w:endnote w:type="continuationSeparator" w:id="0">
    <w:p w14:paraId="30395E44" w14:textId="77777777" w:rsidR="00BB0F26" w:rsidRDefault="00B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F2F1" w14:textId="77777777" w:rsidR="00700DFD" w:rsidRDefault="00700DFD">
    <w:pPr>
      <w:pStyle w:val="Footer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KEYWORDS </w:instrText>
    </w:r>
    <w:r>
      <w:fldChar w:fldCharType="end"/>
    </w:r>
    <w:r>
      <w:instrText xml:space="preserve"> &lt;&gt; "" \\ "" </w:instrText>
    </w:r>
    <w:r>
      <w:fldChar w:fldCharType="end"/>
    </w:r>
    <w:r>
      <w:fldChar w:fldCharType="begin"/>
    </w:r>
    <w:r>
      <w:instrText xml:space="preserve"> DOCPROPERTY "Category"  \* MERGEFORMAT </w:instrText>
    </w:r>
    <w:r>
      <w:fldChar w:fldCharType="end"/>
    </w:r>
    <w:r w:rsidR="003053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6C2A" w14:textId="77777777" w:rsidR="00BB0F26" w:rsidRDefault="00BB0F26">
      <w:r>
        <w:separator/>
      </w:r>
    </w:p>
  </w:footnote>
  <w:footnote w:type="continuationSeparator" w:id="0">
    <w:p w14:paraId="25809D04" w14:textId="77777777" w:rsidR="00BB0F26" w:rsidRDefault="00BB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3650" w14:textId="77777777" w:rsidR="00700DFD" w:rsidRDefault="00700DFD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06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C81DAA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D302613"/>
    <w:multiLevelType w:val="hybridMultilevel"/>
    <w:tmpl w:val="1D04A9FC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D5253B"/>
    <w:multiLevelType w:val="hybridMultilevel"/>
    <w:tmpl w:val="FB42DA60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FE1434"/>
    <w:multiLevelType w:val="multilevel"/>
    <w:tmpl w:val="DB10A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863D7"/>
    <w:multiLevelType w:val="hybridMultilevel"/>
    <w:tmpl w:val="E10AFC48"/>
    <w:lvl w:ilvl="0" w:tplc="7BDC171C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E4226"/>
    <w:multiLevelType w:val="hybridMultilevel"/>
    <w:tmpl w:val="11483F48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D332BF"/>
    <w:multiLevelType w:val="multilevel"/>
    <w:tmpl w:val="D85836E8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ultiLevel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MultiLevel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MultiLevel4"/>
      <w:lvlText w:val="%1.%2.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pStyle w:val="MultiLevel5"/>
      <w:lvlText w:val="%1.%2.%3.%4.%5.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decimal"/>
      <w:pStyle w:val="MultiLevel6"/>
      <w:lvlText w:val="%1.%2.%3.%4.%5.%6."/>
      <w:lvlJc w:val="left"/>
      <w:pPr>
        <w:tabs>
          <w:tab w:val="num" w:pos="504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3C753A"/>
    <w:multiLevelType w:val="hybridMultilevel"/>
    <w:tmpl w:val="B816B204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56036C"/>
    <w:multiLevelType w:val="hybridMultilevel"/>
    <w:tmpl w:val="28E6733A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20041E4"/>
    <w:multiLevelType w:val="hybridMultilevel"/>
    <w:tmpl w:val="7E6C957C"/>
    <w:lvl w:ilvl="0" w:tplc="D0E437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9FB557E"/>
    <w:multiLevelType w:val="hybridMultilevel"/>
    <w:tmpl w:val="5C2CA0F2"/>
    <w:lvl w:ilvl="0" w:tplc="8012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A0CA3"/>
    <w:multiLevelType w:val="hybridMultilevel"/>
    <w:tmpl w:val="EDD21804"/>
    <w:lvl w:ilvl="0" w:tplc="4D0E97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0"/>
  </w:num>
  <w:num w:numId="21">
    <w:abstractNumId w:val="0"/>
  </w:num>
  <w:num w:numId="22">
    <w:abstractNumId w:val="3"/>
  </w:num>
  <w:num w:numId="23">
    <w:abstractNumId w:val="8"/>
  </w:num>
  <w:num w:numId="24">
    <w:abstractNumId w:val="9"/>
  </w:num>
  <w:num w:numId="25">
    <w:abstractNumId w:val="1"/>
  </w:num>
  <w:num w:numId="26">
    <w:abstractNumId w:val="7"/>
  </w:num>
  <w:num w:numId="27">
    <w:abstractNumId w:val="5"/>
  </w:num>
  <w:num w:numId="28">
    <w:abstractNumId w:val="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25"/>
    <w:rsid w:val="00063EAA"/>
    <w:rsid w:val="000A007F"/>
    <w:rsid w:val="000F1F50"/>
    <w:rsid w:val="00165E10"/>
    <w:rsid w:val="001A6C9D"/>
    <w:rsid w:val="0021049A"/>
    <w:rsid w:val="00272522"/>
    <w:rsid w:val="002958E2"/>
    <w:rsid w:val="002C5A4E"/>
    <w:rsid w:val="002D52F7"/>
    <w:rsid w:val="00305394"/>
    <w:rsid w:val="003705DD"/>
    <w:rsid w:val="003825D2"/>
    <w:rsid w:val="003D5CAD"/>
    <w:rsid w:val="00406802"/>
    <w:rsid w:val="00440067"/>
    <w:rsid w:val="004D026A"/>
    <w:rsid w:val="0052601E"/>
    <w:rsid w:val="00577427"/>
    <w:rsid w:val="0059109B"/>
    <w:rsid w:val="005F680D"/>
    <w:rsid w:val="0061762C"/>
    <w:rsid w:val="006B32A8"/>
    <w:rsid w:val="006C59CA"/>
    <w:rsid w:val="006F4F68"/>
    <w:rsid w:val="006F5563"/>
    <w:rsid w:val="00700DFD"/>
    <w:rsid w:val="00742238"/>
    <w:rsid w:val="00930C4D"/>
    <w:rsid w:val="009F6FD7"/>
    <w:rsid w:val="00A10C25"/>
    <w:rsid w:val="00A56F7D"/>
    <w:rsid w:val="00A80F9C"/>
    <w:rsid w:val="00B146A1"/>
    <w:rsid w:val="00B86ADF"/>
    <w:rsid w:val="00BB0F26"/>
    <w:rsid w:val="00C14FC9"/>
    <w:rsid w:val="00C677D2"/>
    <w:rsid w:val="00CE4EDF"/>
    <w:rsid w:val="00E02AC2"/>
    <w:rsid w:val="00E31DE7"/>
    <w:rsid w:val="00E57AC4"/>
    <w:rsid w:val="00F62BF5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1F52D"/>
  <w15:chartTrackingRefBased/>
  <w15:docId w15:val="{CAA2E3BE-CDDE-450E-9AD6-CEFC927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4"/>
      <w:szCs w:val="28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  <w:rPr>
      <w:bCs w:val="0"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C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character" w:styleId="PageNumber">
    <w:name w:val="page number"/>
    <w:basedOn w:val="DefaultParagraphFont"/>
  </w:style>
  <w:style w:type="paragraph" w:customStyle="1" w:styleId="MultiLevel1">
    <w:name w:val="MultiLevel1"/>
    <w:basedOn w:val="Normal"/>
    <w:pPr>
      <w:numPr>
        <w:numId w:val="13"/>
      </w:numPr>
      <w:spacing w:before="240"/>
      <w:outlineLvl w:val="0"/>
    </w:pPr>
  </w:style>
  <w:style w:type="paragraph" w:customStyle="1" w:styleId="Indent1">
    <w:name w:val="Indent1"/>
    <w:basedOn w:val="MultiLevel1"/>
    <w:pPr>
      <w:numPr>
        <w:numId w:val="0"/>
      </w:numPr>
      <w:ind w:left="720"/>
      <w:outlineLvl w:val="9"/>
    </w:pPr>
  </w:style>
  <w:style w:type="paragraph" w:customStyle="1" w:styleId="Indent2">
    <w:name w:val="Indent2"/>
    <w:basedOn w:val="Indent1"/>
    <w:pPr>
      <w:ind w:left="1440"/>
    </w:pPr>
  </w:style>
  <w:style w:type="paragraph" w:customStyle="1" w:styleId="Indent3">
    <w:name w:val="Indent3"/>
    <w:basedOn w:val="Indent2"/>
    <w:pPr>
      <w:ind w:left="2291"/>
    </w:pPr>
  </w:style>
  <w:style w:type="paragraph" w:customStyle="1" w:styleId="Indent4">
    <w:name w:val="Indent4"/>
    <w:basedOn w:val="Indent3"/>
    <w:pPr>
      <w:ind w:left="3345"/>
    </w:pPr>
  </w:style>
  <w:style w:type="paragraph" w:customStyle="1" w:styleId="Indent5">
    <w:name w:val="Indent5"/>
    <w:basedOn w:val="Indent4"/>
    <w:pPr>
      <w:ind w:left="4592"/>
    </w:pPr>
  </w:style>
  <w:style w:type="paragraph" w:customStyle="1" w:styleId="Indent6">
    <w:name w:val="Indent6"/>
    <w:basedOn w:val="Indent5"/>
    <w:pPr>
      <w:ind w:left="6011"/>
    </w:pPr>
  </w:style>
  <w:style w:type="paragraph" w:customStyle="1" w:styleId="MultiLevel2">
    <w:name w:val="MultiLevel2"/>
    <w:basedOn w:val="MultiLevel1"/>
    <w:pPr>
      <w:numPr>
        <w:ilvl w:val="1"/>
        <w:numId w:val="14"/>
      </w:numPr>
      <w:outlineLvl w:val="9"/>
    </w:pPr>
  </w:style>
  <w:style w:type="paragraph" w:customStyle="1" w:styleId="MultiLevel3">
    <w:name w:val="MultiLevel3"/>
    <w:basedOn w:val="MultiLevel2"/>
    <w:pPr>
      <w:numPr>
        <w:ilvl w:val="2"/>
        <w:numId w:val="15"/>
      </w:numPr>
      <w:tabs>
        <w:tab w:val="clear" w:pos="2160"/>
        <w:tab w:val="left" w:pos="2291"/>
      </w:tabs>
      <w:ind w:left="2291" w:hanging="851"/>
    </w:pPr>
  </w:style>
  <w:style w:type="paragraph" w:customStyle="1" w:styleId="MultiLevel4">
    <w:name w:val="MultiLevel4"/>
    <w:basedOn w:val="MultiLevel3"/>
    <w:pPr>
      <w:numPr>
        <w:ilvl w:val="3"/>
        <w:numId w:val="16"/>
      </w:numPr>
      <w:tabs>
        <w:tab w:val="clear" w:pos="2291"/>
        <w:tab w:val="clear" w:pos="3240"/>
        <w:tab w:val="left" w:pos="3345"/>
      </w:tabs>
      <w:ind w:left="3346" w:hanging="1055"/>
    </w:pPr>
  </w:style>
  <w:style w:type="paragraph" w:customStyle="1" w:styleId="MultiLevel5">
    <w:name w:val="MultiLevel5"/>
    <w:basedOn w:val="MultiLevel4"/>
    <w:pPr>
      <w:numPr>
        <w:ilvl w:val="4"/>
        <w:numId w:val="17"/>
      </w:numPr>
      <w:tabs>
        <w:tab w:val="clear" w:pos="3345"/>
        <w:tab w:val="clear" w:pos="4320"/>
        <w:tab w:val="left" w:pos="4593"/>
      </w:tabs>
      <w:ind w:left="4592" w:hanging="1247"/>
    </w:pPr>
  </w:style>
  <w:style w:type="paragraph" w:customStyle="1" w:styleId="MultiLevel6">
    <w:name w:val="MultiLevel6"/>
    <w:basedOn w:val="MultiLevel5"/>
    <w:pPr>
      <w:numPr>
        <w:ilvl w:val="5"/>
        <w:numId w:val="18"/>
      </w:numPr>
      <w:tabs>
        <w:tab w:val="clear" w:pos="4593"/>
        <w:tab w:val="clear" w:pos="5040"/>
        <w:tab w:val="left" w:pos="6010"/>
      </w:tabs>
      <w:ind w:left="6011" w:hanging="1418"/>
    </w:pPr>
  </w:style>
  <w:style w:type="paragraph" w:customStyle="1" w:styleId="ContactDetails">
    <w:name w:val="ContactDetails"/>
    <w:basedOn w:val="Normal"/>
    <w:rPr>
      <w:sz w:val="18"/>
    </w:rPr>
  </w:style>
  <w:style w:type="paragraph" w:customStyle="1" w:styleId="Recitals">
    <w:name w:val="Recitals"/>
    <w:basedOn w:val="Normal"/>
    <w:rsid w:val="00B146A1"/>
    <w:pPr>
      <w:numPr>
        <w:numId w:val="19"/>
      </w:numPr>
      <w:spacing w:before="240"/>
    </w:pPr>
  </w:style>
  <w:style w:type="paragraph" w:styleId="ListBullet">
    <w:name w:val="List Bullet"/>
    <w:basedOn w:val="Normal"/>
    <w:rsid w:val="006F4F68"/>
    <w:pPr>
      <w:numPr>
        <w:numId w:val="21"/>
      </w:numPr>
      <w:tabs>
        <w:tab w:val="clear" w:pos="1080"/>
        <w:tab w:val="num" w:pos="720"/>
      </w:tabs>
      <w:ind w:left="720" w:hanging="720"/>
    </w:pPr>
  </w:style>
  <w:style w:type="character" w:customStyle="1" w:styleId="Heading5Char">
    <w:name w:val="Heading 5 Char"/>
    <w:basedOn w:val="DefaultParagraphFont"/>
    <w:link w:val="Heading5"/>
    <w:uiPriority w:val="9"/>
    <w:rsid w:val="003D5CAD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paragraph" w:customStyle="1" w:styleId="text">
    <w:name w:val="text"/>
    <w:basedOn w:val="Normal"/>
    <w:rsid w:val="003D5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NZ"/>
    </w:rPr>
  </w:style>
  <w:style w:type="character" w:customStyle="1" w:styleId="label">
    <w:name w:val="label"/>
    <w:basedOn w:val="DefaultParagraphFont"/>
    <w:rsid w:val="003D5CAD"/>
  </w:style>
  <w:style w:type="paragraph" w:styleId="ListParagraph">
    <w:name w:val="List Paragraph"/>
    <w:basedOn w:val="Normal"/>
    <w:uiPriority w:val="34"/>
    <w:qFormat/>
    <w:rsid w:val="003D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28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7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50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97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353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884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DF9B9504</Template>
  <TotalTime>18</TotalTime>
  <Pages>1</Pages>
  <Words>145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Till Henderson King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>Created by Premier Computing Limited_x000d_
Copyright December 2001_x000d_
Phone: (03) 377 1593</dc:description>
  <cp:lastModifiedBy>Tilyard, Ben</cp:lastModifiedBy>
  <cp:revision>4</cp:revision>
  <cp:lastPrinted>1899-12-31T12:00:00Z</cp:lastPrinted>
  <dcterms:created xsi:type="dcterms:W3CDTF">2019-11-04T03:56:00Z</dcterms:created>
  <dcterms:modified xsi:type="dcterms:W3CDTF">2019-11-08T03:24:00Z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-854691370</vt:i4>
  </property>
  <property fmtid="{D5CDD505-2E9C-101B-9397-08002B2CF9AE}" pid="3" name="_NewReviewCycle">
    <vt:lpwstr/>
  </property>
  <property fmtid="{D5CDD505-2E9C-101B-9397-08002B2CF9AE}" pid="4" name="_EmailSubject">
    <vt:lpwstr>CoCA Lawyers' certificate and amendments to guidelines for email filing</vt:lpwstr>
  </property>
  <property fmtid="{D5CDD505-2E9C-101B-9397-08002B2CF9AE}" pid="5" name="_AuthorEmail">
    <vt:lpwstr>Ben.Tilyard@justice.govt.nz</vt:lpwstr>
  </property>
  <property fmtid="{D5CDD505-2E9C-101B-9397-08002B2CF9AE}" pid="6" name="_AuthorEmailDisplayName">
    <vt:lpwstr>Tilyard, Ben</vt:lpwstr>
  </property>
  <property fmtid="{D5CDD505-2E9C-101B-9397-08002B2CF9AE}" pid="7" name="_PreviousAdHocReviewCycleID">
    <vt:i4>-387753280</vt:i4>
  </property>
</Properties>
</file>