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9AB5B" w14:textId="0BFBA415" w:rsidR="000457CB" w:rsidRPr="00511238" w:rsidRDefault="00B541C6" w:rsidP="00486EB6">
      <w:pPr>
        <w:rPr>
          <w:rStyle w:val="NoSpacingChar"/>
          <w:color w:val="31849B" w:themeColor="accent5" w:themeShade="BF"/>
          <w:sz w:val="56"/>
          <w:szCs w:val="56"/>
        </w:rPr>
      </w:pPr>
      <w:r>
        <w:rPr>
          <w:noProof/>
        </w:rPr>
        <w:drawing>
          <wp:anchor distT="0" distB="0" distL="114300" distR="114300" simplePos="0" relativeHeight="251829248" behindDoc="1" locked="0" layoutInCell="1" allowOverlap="1" wp14:anchorId="4FD27F50" wp14:editId="57F4BD91">
            <wp:simplePos x="0" y="0"/>
            <wp:positionH relativeFrom="column">
              <wp:posOffset>-619125</wp:posOffset>
            </wp:positionH>
            <wp:positionV relativeFrom="paragraph">
              <wp:posOffset>0</wp:posOffset>
            </wp:positionV>
            <wp:extent cx="6788150" cy="9584055"/>
            <wp:effectExtent l="0" t="0" r="0" b="0"/>
            <wp:wrapTight wrapText="bothSides">
              <wp:wrapPolygon edited="0">
                <wp:start x="0" y="0"/>
                <wp:lineTo x="0" y="21553"/>
                <wp:lineTo x="21519" y="21553"/>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88150" cy="9584055"/>
                    </a:xfrm>
                    <a:prstGeom prst="rect">
                      <a:avLst/>
                    </a:prstGeom>
                  </pic:spPr>
                </pic:pic>
              </a:graphicData>
            </a:graphic>
            <wp14:sizeRelH relativeFrom="page">
              <wp14:pctWidth>0</wp14:pctWidth>
            </wp14:sizeRelH>
            <wp14:sizeRelV relativeFrom="page">
              <wp14:pctHeight>0</wp14:pctHeight>
            </wp14:sizeRelV>
          </wp:anchor>
        </w:drawing>
      </w:r>
    </w:p>
    <w:p w14:paraId="454FCC87" w14:textId="77777777" w:rsidR="000457CB" w:rsidRPr="00511238" w:rsidRDefault="000457CB" w:rsidP="00333E86">
      <w:pPr>
        <w:jc w:val="center"/>
        <w:rPr>
          <w:rStyle w:val="NoSpacingChar"/>
          <w:color w:val="31849B" w:themeColor="accent5" w:themeShade="BF"/>
          <w:sz w:val="56"/>
          <w:szCs w:val="56"/>
        </w:rPr>
      </w:pPr>
    </w:p>
    <w:p w14:paraId="2166244C" w14:textId="77777777" w:rsidR="000457CB" w:rsidRPr="00511238" w:rsidRDefault="000457CB" w:rsidP="00333E86">
      <w:pPr>
        <w:jc w:val="center"/>
        <w:rPr>
          <w:rStyle w:val="NoSpacingChar"/>
          <w:color w:val="31849B" w:themeColor="accent5" w:themeShade="BF"/>
          <w:sz w:val="56"/>
          <w:szCs w:val="56"/>
        </w:rPr>
      </w:pPr>
    </w:p>
    <w:p w14:paraId="668B3580" w14:textId="1628E9CA" w:rsidR="000457CB" w:rsidRPr="00511238" w:rsidRDefault="000457CB" w:rsidP="00333E86">
      <w:pPr>
        <w:jc w:val="center"/>
        <w:rPr>
          <w:rStyle w:val="NoSpacingChar"/>
          <w:color w:val="31849B" w:themeColor="accent5" w:themeShade="BF"/>
          <w:sz w:val="56"/>
          <w:szCs w:val="56"/>
        </w:rPr>
      </w:pPr>
    </w:p>
    <w:p w14:paraId="03FCD9ED" w14:textId="77777777" w:rsidR="009F04E1" w:rsidRDefault="009F04E1" w:rsidP="000457CB">
      <w:pPr>
        <w:rPr>
          <w:rFonts w:eastAsiaTheme="majorEastAsia"/>
          <w:highlight w:val="yellow"/>
        </w:rPr>
      </w:pPr>
    </w:p>
    <w:p w14:paraId="5891F4D0" w14:textId="77777777" w:rsidR="009F04E1" w:rsidRDefault="009F04E1" w:rsidP="000457CB">
      <w:pPr>
        <w:rPr>
          <w:rFonts w:eastAsiaTheme="majorEastAsia"/>
          <w:highlight w:val="yellow"/>
        </w:rPr>
      </w:pPr>
    </w:p>
    <w:p w14:paraId="5C1A2E73" w14:textId="77777777" w:rsidR="00B541C6" w:rsidRDefault="00B541C6" w:rsidP="009F04E1">
      <w:pPr>
        <w:spacing w:before="0" w:after="0" w:line="240" w:lineRule="auto"/>
        <w:rPr>
          <w:rFonts w:eastAsiaTheme="majorEastAsia"/>
        </w:rPr>
      </w:pPr>
    </w:p>
    <w:p w14:paraId="64076ECF" w14:textId="77777777" w:rsidR="00B541C6" w:rsidRDefault="00B541C6" w:rsidP="009F04E1">
      <w:pPr>
        <w:spacing w:before="0" w:after="0" w:line="240" w:lineRule="auto"/>
        <w:rPr>
          <w:rFonts w:eastAsiaTheme="majorEastAsia"/>
        </w:rPr>
      </w:pPr>
    </w:p>
    <w:p w14:paraId="16EF9D9E" w14:textId="77777777" w:rsidR="00B541C6" w:rsidRDefault="00B541C6" w:rsidP="009F04E1">
      <w:pPr>
        <w:spacing w:before="0" w:after="0" w:line="240" w:lineRule="auto"/>
        <w:rPr>
          <w:rFonts w:eastAsiaTheme="majorEastAsia"/>
        </w:rPr>
      </w:pPr>
    </w:p>
    <w:p w14:paraId="688B553C" w14:textId="77777777" w:rsidR="00B541C6" w:rsidRDefault="00B541C6" w:rsidP="009F04E1">
      <w:pPr>
        <w:spacing w:before="0" w:after="0" w:line="240" w:lineRule="auto"/>
        <w:rPr>
          <w:rFonts w:eastAsiaTheme="majorEastAsia"/>
        </w:rPr>
      </w:pPr>
    </w:p>
    <w:p w14:paraId="139463C3" w14:textId="77777777" w:rsidR="00B541C6" w:rsidRDefault="00B541C6" w:rsidP="009F04E1">
      <w:pPr>
        <w:spacing w:before="0" w:after="0" w:line="240" w:lineRule="auto"/>
        <w:rPr>
          <w:rFonts w:eastAsiaTheme="majorEastAsia"/>
        </w:rPr>
      </w:pPr>
    </w:p>
    <w:p w14:paraId="7ABB1A31" w14:textId="77777777" w:rsidR="00B541C6" w:rsidRDefault="00B541C6" w:rsidP="009F04E1">
      <w:pPr>
        <w:spacing w:before="0" w:after="0" w:line="240" w:lineRule="auto"/>
        <w:rPr>
          <w:rFonts w:eastAsiaTheme="majorEastAsia"/>
        </w:rPr>
      </w:pPr>
    </w:p>
    <w:p w14:paraId="59DCCE14" w14:textId="77777777" w:rsidR="00B541C6" w:rsidRDefault="00B541C6" w:rsidP="009F04E1">
      <w:pPr>
        <w:spacing w:before="0" w:after="0" w:line="240" w:lineRule="auto"/>
        <w:rPr>
          <w:rFonts w:eastAsiaTheme="majorEastAsia"/>
        </w:rPr>
      </w:pPr>
    </w:p>
    <w:p w14:paraId="122B4611" w14:textId="77777777" w:rsidR="00B541C6" w:rsidRDefault="00B541C6" w:rsidP="009F04E1">
      <w:pPr>
        <w:spacing w:before="0" w:after="0" w:line="240" w:lineRule="auto"/>
        <w:rPr>
          <w:rFonts w:eastAsiaTheme="majorEastAsia"/>
        </w:rPr>
      </w:pPr>
    </w:p>
    <w:p w14:paraId="224781A3" w14:textId="77777777" w:rsidR="00B541C6" w:rsidRDefault="00B541C6" w:rsidP="009F04E1">
      <w:pPr>
        <w:spacing w:before="0" w:after="0" w:line="240" w:lineRule="auto"/>
        <w:rPr>
          <w:rFonts w:eastAsiaTheme="majorEastAsia"/>
        </w:rPr>
      </w:pPr>
    </w:p>
    <w:p w14:paraId="70C79E50" w14:textId="77777777" w:rsidR="00B541C6" w:rsidRDefault="00B541C6" w:rsidP="009F04E1">
      <w:pPr>
        <w:spacing w:before="0" w:after="0" w:line="240" w:lineRule="auto"/>
        <w:rPr>
          <w:rFonts w:eastAsiaTheme="majorEastAsia"/>
        </w:rPr>
      </w:pPr>
    </w:p>
    <w:p w14:paraId="727F6E79" w14:textId="77777777" w:rsidR="00B541C6" w:rsidRDefault="00B541C6" w:rsidP="009F04E1">
      <w:pPr>
        <w:spacing w:before="0" w:after="0" w:line="240" w:lineRule="auto"/>
        <w:rPr>
          <w:rFonts w:eastAsiaTheme="majorEastAsia"/>
        </w:rPr>
      </w:pPr>
    </w:p>
    <w:p w14:paraId="1C2B42B0" w14:textId="77777777" w:rsidR="00B541C6" w:rsidRDefault="00B541C6" w:rsidP="009F04E1">
      <w:pPr>
        <w:spacing w:before="0" w:after="0" w:line="240" w:lineRule="auto"/>
        <w:rPr>
          <w:rFonts w:eastAsiaTheme="majorEastAsia"/>
        </w:rPr>
      </w:pPr>
    </w:p>
    <w:p w14:paraId="126C7AB0" w14:textId="77777777" w:rsidR="00B541C6" w:rsidRDefault="00B541C6" w:rsidP="009F04E1">
      <w:pPr>
        <w:spacing w:before="0" w:after="0" w:line="240" w:lineRule="auto"/>
        <w:rPr>
          <w:rFonts w:eastAsiaTheme="majorEastAsia"/>
        </w:rPr>
      </w:pPr>
    </w:p>
    <w:p w14:paraId="5BF91BAA" w14:textId="77777777" w:rsidR="00B541C6" w:rsidRDefault="00B541C6" w:rsidP="009F04E1">
      <w:pPr>
        <w:spacing w:before="0" w:after="0" w:line="240" w:lineRule="auto"/>
        <w:rPr>
          <w:rFonts w:eastAsiaTheme="majorEastAsia"/>
        </w:rPr>
      </w:pPr>
    </w:p>
    <w:p w14:paraId="6FCF97C2" w14:textId="77777777" w:rsidR="00B541C6" w:rsidRDefault="00B541C6" w:rsidP="009F04E1">
      <w:pPr>
        <w:spacing w:before="0" w:after="0" w:line="240" w:lineRule="auto"/>
        <w:rPr>
          <w:rFonts w:eastAsiaTheme="majorEastAsia"/>
        </w:rPr>
      </w:pPr>
    </w:p>
    <w:p w14:paraId="68CB750C" w14:textId="77777777" w:rsidR="00B541C6" w:rsidRDefault="00B541C6" w:rsidP="009F04E1">
      <w:pPr>
        <w:spacing w:before="0" w:after="0" w:line="240" w:lineRule="auto"/>
        <w:rPr>
          <w:rFonts w:eastAsiaTheme="majorEastAsia"/>
        </w:rPr>
      </w:pPr>
    </w:p>
    <w:p w14:paraId="1AAB8980" w14:textId="4BAA48C3" w:rsidR="009F04E1" w:rsidRPr="009F04E1" w:rsidRDefault="009F04E1" w:rsidP="009F04E1">
      <w:pPr>
        <w:spacing w:before="0" w:after="0" w:line="240" w:lineRule="auto"/>
        <w:rPr>
          <w:rFonts w:eastAsia="Times New Roman" w:cs="Arial"/>
          <w:sz w:val="20"/>
          <w:szCs w:val="23"/>
        </w:rPr>
      </w:pPr>
      <w:bookmarkStart w:id="0" w:name="_GoBack"/>
      <w:bookmarkEnd w:id="0"/>
      <w:r w:rsidRPr="009F04E1">
        <w:rPr>
          <w:rFonts w:eastAsia="Times New Roman" w:cs="Arial"/>
          <w:sz w:val="20"/>
          <w:szCs w:val="23"/>
        </w:rPr>
        <w:t>Although all reasonable steps have been taken to ensure the accuracy of the information contained in this document, the Ministry of Justice disclaims any and all responsibility for any inaccuracy, error, omission, or any other kind of inadequacy, deficiency, or flaw in, or in relation to, the information; and fully excludes any and all liability of any kind to any person or entity that chooses to rely upon the information.</w:t>
      </w:r>
    </w:p>
    <w:p w14:paraId="0989C6EA" w14:textId="77777777" w:rsidR="009F04E1" w:rsidRPr="009F04E1" w:rsidRDefault="009F04E1" w:rsidP="009F04E1">
      <w:pPr>
        <w:spacing w:before="0" w:after="0" w:line="240" w:lineRule="auto"/>
        <w:rPr>
          <w:rFonts w:eastAsia="Times New Roman" w:cs="Arial"/>
          <w:sz w:val="20"/>
          <w:szCs w:val="23"/>
        </w:rPr>
      </w:pPr>
    </w:p>
    <w:p w14:paraId="00175A4B" w14:textId="77777777" w:rsidR="009F04E1" w:rsidRPr="009F04E1" w:rsidRDefault="009F04E1" w:rsidP="009F04E1">
      <w:pPr>
        <w:spacing w:before="0" w:after="0" w:line="240" w:lineRule="auto"/>
        <w:rPr>
          <w:rFonts w:eastAsia="Times New Roman" w:cs="Arial"/>
          <w:sz w:val="20"/>
          <w:szCs w:val="23"/>
        </w:rPr>
      </w:pPr>
    </w:p>
    <w:p w14:paraId="203B4377" w14:textId="7C2CBBB7" w:rsidR="00EE74D2" w:rsidRDefault="00EE74D2" w:rsidP="009F04E1">
      <w:pPr>
        <w:spacing w:before="0" w:after="0" w:line="240" w:lineRule="auto"/>
        <w:rPr>
          <w:rFonts w:eastAsia="Times New Roman" w:cs="Arial"/>
          <w:sz w:val="20"/>
          <w:szCs w:val="23"/>
        </w:rPr>
      </w:pPr>
      <w:r w:rsidRPr="00EE74D2">
        <w:rPr>
          <w:rFonts w:eastAsia="Times New Roman" w:cs="Arial"/>
          <w:b/>
          <w:sz w:val="20"/>
          <w:szCs w:val="23"/>
        </w:rPr>
        <w:t>ISBN</w:t>
      </w:r>
      <w:r>
        <w:rPr>
          <w:rFonts w:eastAsia="Times New Roman" w:cs="Arial"/>
          <w:sz w:val="20"/>
          <w:szCs w:val="23"/>
        </w:rPr>
        <w:t xml:space="preserve"> </w:t>
      </w:r>
      <w:r w:rsidRPr="00EE74D2">
        <w:rPr>
          <w:rFonts w:eastAsia="Times New Roman" w:cs="Arial"/>
          <w:sz w:val="20"/>
          <w:szCs w:val="23"/>
        </w:rPr>
        <w:t>978-0-478-32475-4</w:t>
      </w:r>
      <w:r>
        <w:rPr>
          <w:rFonts w:eastAsia="Times New Roman" w:cs="Arial"/>
          <w:sz w:val="20"/>
          <w:szCs w:val="23"/>
        </w:rPr>
        <w:t xml:space="preserve"> (online)</w:t>
      </w:r>
    </w:p>
    <w:p w14:paraId="1B749E17" w14:textId="30ED7200" w:rsidR="00CB298E" w:rsidRDefault="009F04E1" w:rsidP="009F04E1">
      <w:pPr>
        <w:spacing w:before="0" w:after="0" w:line="240" w:lineRule="auto"/>
        <w:rPr>
          <w:rFonts w:eastAsia="Times New Roman" w:cs="Arial"/>
          <w:sz w:val="20"/>
          <w:szCs w:val="23"/>
        </w:rPr>
      </w:pPr>
      <w:r w:rsidRPr="009F04E1">
        <w:rPr>
          <w:rFonts w:eastAsia="Times New Roman" w:cs="Arial"/>
          <w:sz w:val="20"/>
          <w:szCs w:val="23"/>
        </w:rPr>
        <w:t>Published by the Ministry of Justice</w:t>
      </w:r>
    </w:p>
    <w:p w14:paraId="5AB21033" w14:textId="50754C1D" w:rsidR="009F04E1" w:rsidRPr="009F04E1" w:rsidRDefault="00EC0986" w:rsidP="009F04E1">
      <w:pPr>
        <w:spacing w:before="0" w:after="0" w:line="240" w:lineRule="auto"/>
        <w:rPr>
          <w:rFonts w:eastAsia="Times New Roman" w:cs="Arial"/>
          <w:sz w:val="20"/>
          <w:szCs w:val="23"/>
        </w:rPr>
      </w:pPr>
      <w:r>
        <w:rPr>
          <w:rFonts w:eastAsia="Times New Roman" w:cs="Arial"/>
          <w:sz w:val="20"/>
          <w:szCs w:val="23"/>
        </w:rPr>
        <w:t xml:space="preserve">January </w:t>
      </w:r>
      <w:r w:rsidR="009F04E1" w:rsidRPr="009F04E1">
        <w:rPr>
          <w:rFonts w:eastAsia="Times New Roman" w:cs="Arial"/>
          <w:sz w:val="20"/>
          <w:szCs w:val="23"/>
        </w:rPr>
        <w:t>201</w:t>
      </w:r>
      <w:r w:rsidR="00CB298E">
        <w:rPr>
          <w:rFonts w:eastAsia="Times New Roman" w:cs="Arial"/>
          <w:sz w:val="18"/>
          <w:szCs w:val="22"/>
        </w:rPr>
        <w:t>9</w:t>
      </w:r>
      <w:r w:rsidR="009F04E1" w:rsidRPr="009F04E1">
        <w:rPr>
          <w:rFonts w:eastAsia="Times New Roman" w:cs="Arial"/>
          <w:sz w:val="20"/>
          <w:szCs w:val="23"/>
        </w:rPr>
        <w:t xml:space="preserve"> © Crown Copyright</w:t>
      </w:r>
    </w:p>
    <w:p w14:paraId="2607D2E6" w14:textId="77777777" w:rsidR="009F04E1" w:rsidRPr="009F04E1" w:rsidRDefault="009F04E1" w:rsidP="009F04E1">
      <w:pPr>
        <w:spacing w:before="0" w:after="0" w:line="240" w:lineRule="auto"/>
        <w:rPr>
          <w:rFonts w:eastAsia="Times New Roman" w:cs="Arial"/>
          <w:sz w:val="20"/>
          <w:szCs w:val="23"/>
        </w:rPr>
      </w:pPr>
    </w:p>
    <w:p w14:paraId="4EA06478" w14:textId="77777777" w:rsidR="009F04E1" w:rsidRPr="009F04E1" w:rsidRDefault="009F04E1" w:rsidP="009F04E1">
      <w:pPr>
        <w:spacing w:before="0" w:after="0" w:line="240" w:lineRule="auto"/>
        <w:rPr>
          <w:rFonts w:eastAsia="Times New Roman" w:cs="Arial"/>
          <w:sz w:val="20"/>
          <w:szCs w:val="23"/>
        </w:rPr>
      </w:pPr>
    </w:p>
    <w:p w14:paraId="7C244C01" w14:textId="15328837" w:rsidR="009F04E1" w:rsidRPr="009F04E1" w:rsidRDefault="009F04E1" w:rsidP="009F04E1">
      <w:pPr>
        <w:spacing w:before="0" w:after="0" w:line="240" w:lineRule="auto"/>
        <w:rPr>
          <w:rFonts w:eastAsia="Times New Roman" w:cs="Arial"/>
          <w:sz w:val="20"/>
          <w:szCs w:val="23"/>
        </w:rPr>
      </w:pPr>
      <w:r w:rsidRPr="009F04E1">
        <w:rPr>
          <w:rFonts w:eastAsia="Times New Roman" w:cs="Arial"/>
          <w:sz w:val="20"/>
          <w:szCs w:val="23"/>
        </w:rPr>
        <w:t>Ministry of Justice</w:t>
      </w:r>
    </w:p>
    <w:p w14:paraId="408F201B" w14:textId="5D4F6145" w:rsidR="009F04E1" w:rsidRPr="009F04E1" w:rsidRDefault="009F04E1" w:rsidP="009F04E1">
      <w:pPr>
        <w:spacing w:before="0" w:after="0" w:line="240" w:lineRule="auto"/>
        <w:rPr>
          <w:rFonts w:eastAsia="Times New Roman" w:cs="Arial"/>
          <w:sz w:val="20"/>
          <w:szCs w:val="23"/>
        </w:rPr>
      </w:pPr>
      <w:r w:rsidRPr="009F04E1">
        <w:rPr>
          <w:rFonts w:eastAsia="Times New Roman" w:cs="Arial"/>
          <w:sz w:val="20"/>
          <w:szCs w:val="23"/>
        </w:rPr>
        <w:t>The Justice Centre, 19 Aitken Street</w:t>
      </w:r>
    </w:p>
    <w:p w14:paraId="72E49C35" w14:textId="19CF41B7" w:rsidR="009F04E1" w:rsidRPr="009F04E1" w:rsidRDefault="009F04E1" w:rsidP="009F04E1">
      <w:pPr>
        <w:spacing w:before="0" w:after="0" w:line="240" w:lineRule="auto"/>
        <w:rPr>
          <w:rFonts w:eastAsia="Times New Roman" w:cs="Arial"/>
          <w:sz w:val="20"/>
          <w:szCs w:val="23"/>
        </w:rPr>
      </w:pPr>
      <w:r w:rsidRPr="009F04E1">
        <w:rPr>
          <w:rFonts w:eastAsia="Times New Roman" w:cs="Arial"/>
          <w:sz w:val="20"/>
          <w:szCs w:val="23"/>
        </w:rPr>
        <w:t>DX SX10088</w:t>
      </w:r>
      <w:r w:rsidRPr="009F04E1">
        <w:rPr>
          <w:rFonts w:eastAsia="Times New Roman" w:cs="Arial"/>
          <w:sz w:val="18"/>
          <w:szCs w:val="22"/>
        </w:rPr>
        <w:t>,</w:t>
      </w:r>
      <w:r>
        <w:rPr>
          <w:rFonts w:eastAsia="Times New Roman" w:cs="Arial"/>
          <w:sz w:val="20"/>
          <w:szCs w:val="23"/>
        </w:rPr>
        <w:t xml:space="preserve"> </w:t>
      </w:r>
      <w:r w:rsidRPr="009F04E1">
        <w:rPr>
          <w:rFonts w:eastAsia="Times New Roman" w:cs="Arial"/>
          <w:sz w:val="20"/>
          <w:szCs w:val="23"/>
        </w:rPr>
        <w:t xml:space="preserve">Wellington, </w:t>
      </w:r>
    </w:p>
    <w:p w14:paraId="402175F6" w14:textId="0358709B" w:rsidR="009F04E1" w:rsidRPr="009F04E1" w:rsidRDefault="009F04E1" w:rsidP="009F04E1">
      <w:pPr>
        <w:spacing w:before="0" w:after="0" w:line="240" w:lineRule="auto"/>
        <w:rPr>
          <w:rFonts w:eastAsia="Times New Roman" w:cs="Arial"/>
          <w:sz w:val="20"/>
          <w:szCs w:val="23"/>
        </w:rPr>
      </w:pPr>
      <w:r w:rsidRPr="009F04E1">
        <w:rPr>
          <w:rFonts w:eastAsia="Times New Roman" w:cs="Arial"/>
          <w:sz w:val="20"/>
          <w:szCs w:val="23"/>
        </w:rPr>
        <w:t>New Zealand</w:t>
      </w:r>
    </w:p>
    <w:p w14:paraId="6E02250F" w14:textId="77777777" w:rsidR="009F04E1" w:rsidRPr="009F04E1" w:rsidRDefault="009F04E1" w:rsidP="009F04E1">
      <w:pPr>
        <w:spacing w:before="0" w:after="0" w:line="240" w:lineRule="auto"/>
        <w:rPr>
          <w:rFonts w:eastAsia="Times New Roman" w:cs="Arial"/>
          <w:sz w:val="18"/>
          <w:szCs w:val="22"/>
        </w:rPr>
      </w:pPr>
    </w:p>
    <w:p w14:paraId="4129BDF0" w14:textId="77777777" w:rsidR="009F04E1" w:rsidRPr="009F04E1" w:rsidRDefault="009F04E1" w:rsidP="009F04E1">
      <w:pPr>
        <w:spacing w:before="0" w:after="0" w:line="240" w:lineRule="auto"/>
        <w:rPr>
          <w:rFonts w:eastAsia="Times New Roman" w:cs="Arial"/>
          <w:sz w:val="18"/>
          <w:szCs w:val="22"/>
        </w:rPr>
      </w:pPr>
    </w:p>
    <w:p w14:paraId="37B3D500" w14:textId="77777777" w:rsidR="009F04E1" w:rsidRPr="009F04E1" w:rsidRDefault="009F04E1" w:rsidP="009F04E1">
      <w:pPr>
        <w:spacing w:before="0" w:after="0" w:line="240" w:lineRule="auto"/>
        <w:rPr>
          <w:rFonts w:eastAsia="Times New Roman" w:cs="Arial"/>
          <w:sz w:val="18"/>
          <w:szCs w:val="22"/>
        </w:rPr>
      </w:pPr>
    </w:p>
    <w:p w14:paraId="52FB4F76" w14:textId="6623A000" w:rsidR="009F04E1" w:rsidRPr="009F04E1" w:rsidRDefault="009F04E1" w:rsidP="009F04E1">
      <w:pPr>
        <w:spacing w:before="0" w:after="0" w:line="240" w:lineRule="auto"/>
        <w:rPr>
          <w:rFonts w:eastAsia="Times New Roman" w:cs="Arial"/>
          <w:sz w:val="18"/>
          <w:szCs w:val="22"/>
        </w:rPr>
      </w:pPr>
      <w:proofErr w:type="gramStart"/>
      <w:r w:rsidRPr="009F04E1">
        <w:rPr>
          <w:rFonts w:eastAsia="Times New Roman" w:cs="Arial"/>
          <w:b/>
          <w:sz w:val="18"/>
          <w:szCs w:val="22"/>
        </w:rPr>
        <w:t>T</w:t>
      </w:r>
      <w:r w:rsidRPr="009F04E1">
        <w:rPr>
          <w:rFonts w:eastAsia="Times New Roman" w:cs="Arial"/>
          <w:sz w:val="18"/>
          <w:szCs w:val="22"/>
        </w:rPr>
        <w:t xml:space="preserve">  </w:t>
      </w:r>
      <w:r w:rsidRPr="009F04E1">
        <w:rPr>
          <w:rFonts w:eastAsia="Times New Roman" w:cs="Arial"/>
          <w:sz w:val="20"/>
          <w:szCs w:val="23"/>
        </w:rPr>
        <w:t>+</w:t>
      </w:r>
      <w:proofErr w:type="gramEnd"/>
      <w:r w:rsidRPr="009F04E1">
        <w:rPr>
          <w:rFonts w:eastAsia="Times New Roman" w:cs="Arial"/>
          <w:sz w:val="20"/>
          <w:szCs w:val="23"/>
        </w:rPr>
        <w:t>64 4 918 8800</w:t>
      </w:r>
    </w:p>
    <w:p w14:paraId="5F38A9C7" w14:textId="7FBE1D20" w:rsidR="009F04E1" w:rsidRPr="009F04E1" w:rsidRDefault="009F04E1" w:rsidP="009F04E1">
      <w:pPr>
        <w:spacing w:before="0" w:after="0" w:line="240" w:lineRule="auto"/>
        <w:rPr>
          <w:rFonts w:eastAsia="Times New Roman" w:cs="Arial"/>
          <w:sz w:val="18"/>
          <w:szCs w:val="22"/>
        </w:rPr>
      </w:pPr>
      <w:proofErr w:type="gramStart"/>
      <w:r w:rsidRPr="009F04E1">
        <w:rPr>
          <w:rFonts w:eastAsia="Times New Roman" w:cs="Arial"/>
          <w:b/>
          <w:sz w:val="18"/>
          <w:szCs w:val="22"/>
        </w:rPr>
        <w:t>F</w:t>
      </w:r>
      <w:r w:rsidRPr="009F04E1">
        <w:rPr>
          <w:rFonts w:eastAsia="Times New Roman" w:cs="Arial"/>
          <w:sz w:val="18"/>
          <w:szCs w:val="22"/>
        </w:rPr>
        <w:t xml:space="preserve">  </w:t>
      </w:r>
      <w:r w:rsidRPr="009F04E1">
        <w:rPr>
          <w:rFonts w:eastAsia="Times New Roman" w:cs="Arial"/>
          <w:sz w:val="20"/>
          <w:szCs w:val="23"/>
        </w:rPr>
        <w:t>+</w:t>
      </w:r>
      <w:proofErr w:type="gramEnd"/>
      <w:r w:rsidRPr="009F04E1">
        <w:rPr>
          <w:rFonts w:eastAsia="Times New Roman" w:cs="Arial"/>
          <w:sz w:val="20"/>
          <w:szCs w:val="23"/>
        </w:rPr>
        <w:t>64 4 918 8820</w:t>
      </w:r>
    </w:p>
    <w:p w14:paraId="578E102E" w14:textId="59CD8F44" w:rsidR="009F04E1" w:rsidRDefault="009F04E1" w:rsidP="009F04E1">
      <w:pPr>
        <w:spacing w:before="0" w:after="0" w:line="240" w:lineRule="auto"/>
        <w:rPr>
          <w:rFonts w:eastAsia="Times New Roman" w:cs="Arial"/>
          <w:sz w:val="20"/>
          <w:szCs w:val="23"/>
        </w:rPr>
      </w:pPr>
      <w:proofErr w:type="gramStart"/>
      <w:r w:rsidRPr="009F04E1">
        <w:rPr>
          <w:rFonts w:eastAsia="Times New Roman" w:cs="Arial"/>
          <w:b/>
          <w:sz w:val="18"/>
          <w:szCs w:val="22"/>
        </w:rPr>
        <w:t>E</w:t>
      </w:r>
      <w:r w:rsidRPr="009F04E1">
        <w:rPr>
          <w:rFonts w:eastAsia="Times New Roman" w:cs="Arial"/>
          <w:sz w:val="18"/>
          <w:szCs w:val="22"/>
        </w:rPr>
        <w:t xml:space="preserve">  </w:t>
      </w:r>
      <w:r w:rsidRPr="00CB298E">
        <w:rPr>
          <w:rFonts w:eastAsia="Times New Roman" w:cs="Arial"/>
          <w:sz w:val="20"/>
          <w:szCs w:val="23"/>
        </w:rPr>
        <w:t>info@justice.govt.nz</w:t>
      </w:r>
      <w:proofErr w:type="gramEnd"/>
    </w:p>
    <w:p w14:paraId="59CF8EE7" w14:textId="77777777" w:rsidR="009F04E1" w:rsidRPr="009F04E1" w:rsidRDefault="009F04E1" w:rsidP="009F04E1">
      <w:pPr>
        <w:spacing w:before="0" w:after="0" w:line="240" w:lineRule="auto"/>
        <w:rPr>
          <w:rFonts w:eastAsia="Times New Roman" w:cs="Arial"/>
          <w:sz w:val="20"/>
          <w:szCs w:val="23"/>
        </w:rPr>
      </w:pPr>
    </w:p>
    <w:p w14:paraId="05344F30" w14:textId="3A8F9037" w:rsidR="009F04E1" w:rsidRPr="009F04E1" w:rsidRDefault="009F04E1" w:rsidP="009F04E1">
      <w:pPr>
        <w:spacing w:before="0" w:after="0" w:line="240" w:lineRule="auto"/>
        <w:rPr>
          <w:rFonts w:eastAsia="Times New Roman" w:cs="Arial"/>
          <w:sz w:val="18"/>
          <w:szCs w:val="22"/>
        </w:rPr>
      </w:pPr>
      <w:r w:rsidRPr="009F04E1">
        <w:rPr>
          <w:rFonts w:eastAsia="Times New Roman" w:cs="Arial"/>
          <w:b/>
          <w:sz w:val="18"/>
          <w:szCs w:val="22"/>
        </w:rPr>
        <w:t>W</w:t>
      </w:r>
      <w:r w:rsidRPr="009F04E1">
        <w:rPr>
          <w:rFonts w:eastAsia="Times New Roman" w:cs="Arial"/>
          <w:sz w:val="18"/>
          <w:szCs w:val="22"/>
        </w:rPr>
        <w:t xml:space="preserve"> </w:t>
      </w:r>
      <w:r w:rsidRPr="009F04E1">
        <w:rPr>
          <w:rFonts w:eastAsia="Times New Roman" w:cs="Arial"/>
          <w:sz w:val="20"/>
          <w:szCs w:val="23"/>
        </w:rPr>
        <w:t>www.justice.govt.nz</w:t>
      </w:r>
    </w:p>
    <w:p w14:paraId="0D10C1E1" w14:textId="77777777" w:rsidR="009F04E1" w:rsidRDefault="009F04E1" w:rsidP="009F04E1">
      <w:pPr>
        <w:spacing w:before="0" w:after="0" w:line="240" w:lineRule="auto"/>
        <w:rPr>
          <w:rFonts w:ascii="Arial" w:eastAsia="Times New Roman" w:hAnsi="Arial" w:cs="Arial"/>
          <w:sz w:val="23"/>
          <w:szCs w:val="23"/>
        </w:rPr>
      </w:pPr>
    </w:p>
    <w:p w14:paraId="315F8CB8" w14:textId="7CA6652E" w:rsidR="009F04E1" w:rsidRPr="00511238" w:rsidRDefault="009F04E1" w:rsidP="000457CB"/>
    <w:tbl>
      <w:tblPr>
        <w:tblW w:w="9194" w:type="dxa"/>
        <w:tblLook w:val="04A0" w:firstRow="1" w:lastRow="0" w:firstColumn="1" w:lastColumn="0" w:noHBand="0" w:noVBand="1"/>
      </w:tblPr>
      <w:tblGrid>
        <w:gridCol w:w="4249"/>
        <w:gridCol w:w="4945"/>
      </w:tblGrid>
      <w:tr w:rsidR="00BF5729" w:rsidRPr="00511238" w14:paraId="6BAFC15C" w14:textId="77777777" w:rsidTr="000457CB">
        <w:trPr>
          <w:trHeight w:val="3804"/>
        </w:trPr>
        <w:tc>
          <w:tcPr>
            <w:tcW w:w="4249" w:type="dxa"/>
          </w:tcPr>
          <w:p w14:paraId="7498C189" w14:textId="06CED56E"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E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mana</w:t>
            </w:r>
          </w:p>
          <w:p w14:paraId="2345947D"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E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reo</w:t>
            </w:r>
            <w:proofErr w:type="spellEnd"/>
          </w:p>
          <w:p w14:paraId="3F5E52A8"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E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mate </w:t>
            </w:r>
            <w:proofErr w:type="spellStart"/>
            <w:r w:rsidRPr="00511238">
              <w:rPr>
                <w:b/>
                <w:i/>
                <w:color w:val="31849B" w:themeColor="accent5" w:themeShade="BF"/>
                <w:szCs w:val="22"/>
              </w:rPr>
              <w:t>kua</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hinga</w:t>
            </w:r>
            <w:proofErr w:type="spellEnd"/>
          </w:p>
          <w:p w14:paraId="2095C94E"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E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karangatanga</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maha</w:t>
            </w:r>
            <w:proofErr w:type="spellEnd"/>
          </w:p>
          <w:p w14:paraId="2D5879BF"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Ki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manu</w:t>
            </w:r>
            <w:proofErr w:type="spellEnd"/>
            <w:r w:rsidRPr="00511238">
              <w:rPr>
                <w:b/>
                <w:i/>
                <w:color w:val="31849B" w:themeColor="accent5" w:themeShade="BF"/>
                <w:szCs w:val="22"/>
              </w:rPr>
              <w:t xml:space="preserve"> o </w:t>
            </w:r>
            <w:proofErr w:type="spellStart"/>
            <w:r w:rsidRPr="00511238">
              <w:rPr>
                <w:b/>
                <w:i/>
                <w:color w:val="31849B" w:themeColor="accent5" w:themeShade="BF"/>
                <w:szCs w:val="22"/>
              </w:rPr>
              <w:t>te</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Rangi</w:t>
            </w:r>
            <w:proofErr w:type="spellEnd"/>
          </w:p>
          <w:p w14:paraId="36436802"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Ki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Hua o Tangaroa</w:t>
            </w:r>
          </w:p>
          <w:p w14:paraId="52F9E37A"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Ki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mau</w:t>
            </w:r>
            <w:proofErr w:type="spellEnd"/>
            <w:r w:rsidRPr="00511238">
              <w:rPr>
                <w:b/>
                <w:i/>
                <w:color w:val="31849B" w:themeColor="accent5" w:themeShade="BF"/>
                <w:szCs w:val="22"/>
              </w:rPr>
              <w:t xml:space="preserve"> o </w:t>
            </w:r>
            <w:proofErr w:type="spellStart"/>
            <w:r w:rsidRPr="00511238">
              <w:rPr>
                <w:b/>
                <w:i/>
                <w:color w:val="31849B" w:themeColor="accent5" w:themeShade="BF"/>
                <w:szCs w:val="22"/>
              </w:rPr>
              <w:t>te</w:t>
            </w:r>
            <w:proofErr w:type="spellEnd"/>
            <w:r w:rsidRPr="00511238">
              <w:rPr>
                <w:b/>
                <w:i/>
                <w:color w:val="31849B" w:themeColor="accent5" w:themeShade="BF"/>
                <w:szCs w:val="22"/>
              </w:rPr>
              <w:t xml:space="preserve"> whenua</w:t>
            </w:r>
          </w:p>
          <w:p w14:paraId="5798957D"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He taonga </w:t>
            </w:r>
            <w:proofErr w:type="spellStart"/>
            <w:r w:rsidRPr="00511238">
              <w:rPr>
                <w:b/>
                <w:i/>
                <w:color w:val="31849B" w:themeColor="accent5" w:themeShade="BF"/>
                <w:szCs w:val="22"/>
              </w:rPr>
              <w:t>tuku</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iho</w:t>
            </w:r>
            <w:proofErr w:type="spellEnd"/>
          </w:p>
          <w:p w14:paraId="13ABB1E8" w14:textId="77777777" w:rsidR="00BF5729" w:rsidRPr="00511238" w:rsidRDefault="00BF5729" w:rsidP="000457CB">
            <w:pPr>
              <w:spacing w:before="0"/>
              <w:rPr>
                <w:b/>
                <w:i/>
                <w:color w:val="31849B" w:themeColor="accent5" w:themeShade="BF"/>
                <w:szCs w:val="22"/>
              </w:rPr>
            </w:pPr>
            <w:proofErr w:type="spellStart"/>
            <w:r w:rsidRPr="00511238">
              <w:rPr>
                <w:b/>
                <w:i/>
                <w:color w:val="31849B" w:themeColor="accent5" w:themeShade="BF"/>
                <w:szCs w:val="22"/>
              </w:rPr>
              <w:t>Mō</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tātou</w:t>
            </w:r>
            <w:proofErr w:type="spellEnd"/>
            <w:r w:rsidRPr="00511238">
              <w:rPr>
                <w:b/>
                <w:i/>
                <w:color w:val="31849B" w:themeColor="accent5" w:themeShade="BF"/>
                <w:szCs w:val="22"/>
              </w:rPr>
              <w:t xml:space="preserve"> me </w:t>
            </w:r>
            <w:proofErr w:type="spellStart"/>
            <w:r w:rsidRPr="00511238">
              <w:rPr>
                <w:b/>
                <w:i/>
                <w:color w:val="31849B" w:themeColor="accent5" w:themeShade="BF"/>
                <w:szCs w:val="22"/>
              </w:rPr>
              <w:t>ngā</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uri</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tamariki</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mokopuna</w:t>
            </w:r>
            <w:proofErr w:type="spellEnd"/>
          </w:p>
          <w:p w14:paraId="3CD4CE6C"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Mauri </w:t>
            </w:r>
            <w:proofErr w:type="spellStart"/>
            <w:r w:rsidRPr="00511238">
              <w:rPr>
                <w:b/>
                <w:i/>
                <w:color w:val="31849B" w:themeColor="accent5" w:themeShade="BF"/>
                <w:szCs w:val="22"/>
              </w:rPr>
              <w:t>ki</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te</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Rangi</w:t>
            </w:r>
            <w:proofErr w:type="spellEnd"/>
            <w:r w:rsidRPr="00511238">
              <w:rPr>
                <w:b/>
                <w:i/>
                <w:color w:val="31849B" w:themeColor="accent5" w:themeShade="BF"/>
                <w:szCs w:val="22"/>
              </w:rPr>
              <w:t>!</w:t>
            </w:r>
          </w:p>
          <w:p w14:paraId="4AFFE777" w14:textId="77777777" w:rsidR="00BF5729" w:rsidRPr="00511238" w:rsidRDefault="00BF5729" w:rsidP="000457CB">
            <w:pPr>
              <w:spacing w:before="0"/>
              <w:rPr>
                <w:b/>
                <w:i/>
                <w:color w:val="31849B" w:themeColor="accent5" w:themeShade="BF"/>
                <w:szCs w:val="22"/>
              </w:rPr>
            </w:pPr>
            <w:r w:rsidRPr="00511238">
              <w:rPr>
                <w:b/>
                <w:i/>
                <w:color w:val="31849B" w:themeColor="accent5" w:themeShade="BF"/>
                <w:szCs w:val="22"/>
              </w:rPr>
              <w:t xml:space="preserve">Ora </w:t>
            </w:r>
            <w:proofErr w:type="spellStart"/>
            <w:r w:rsidRPr="00511238">
              <w:rPr>
                <w:b/>
                <w:i/>
                <w:color w:val="31849B" w:themeColor="accent5" w:themeShade="BF"/>
                <w:szCs w:val="22"/>
              </w:rPr>
              <w:t>ki</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te</w:t>
            </w:r>
            <w:proofErr w:type="spellEnd"/>
            <w:r w:rsidRPr="00511238">
              <w:rPr>
                <w:b/>
                <w:i/>
                <w:color w:val="31849B" w:themeColor="accent5" w:themeShade="BF"/>
                <w:szCs w:val="22"/>
              </w:rPr>
              <w:t xml:space="preserve"> whenua</w:t>
            </w:r>
          </w:p>
          <w:p w14:paraId="565F9F17" w14:textId="77777777" w:rsidR="00BF5729" w:rsidRPr="00511238" w:rsidRDefault="00BF5729" w:rsidP="000457CB">
            <w:pPr>
              <w:spacing w:before="0"/>
              <w:rPr>
                <w:rStyle w:val="st1"/>
                <w:i/>
                <w:color w:val="31849B" w:themeColor="accent5" w:themeShade="BF"/>
                <w:szCs w:val="22"/>
              </w:rPr>
            </w:pPr>
            <w:r w:rsidRPr="00511238">
              <w:rPr>
                <w:b/>
                <w:i/>
                <w:color w:val="31849B" w:themeColor="accent5" w:themeShade="BF"/>
                <w:szCs w:val="22"/>
              </w:rPr>
              <w:t xml:space="preserve">Mauri Ora </w:t>
            </w:r>
            <w:proofErr w:type="spellStart"/>
            <w:r w:rsidRPr="00511238">
              <w:rPr>
                <w:b/>
                <w:i/>
                <w:color w:val="31849B" w:themeColor="accent5" w:themeShade="BF"/>
                <w:szCs w:val="22"/>
              </w:rPr>
              <w:t>ki</w:t>
            </w:r>
            <w:proofErr w:type="spellEnd"/>
            <w:r w:rsidRPr="00511238">
              <w:rPr>
                <w:b/>
                <w:i/>
                <w:color w:val="31849B" w:themeColor="accent5" w:themeShade="BF"/>
                <w:szCs w:val="22"/>
              </w:rPr>
              <w:t xml:space="preserve"> a </w:t>
            </w:r>
            <w:proofErr w:type="spellStart"/>
            <w:r w:rsidRPr="00511238">
              <w:rPr>
                <w:b/>
                <w:i/>
                <w:color w:val="31849B" w:themeColor="accent5" w:themeShade="BF"/>
                <w:szCs w:val="22"/>
              </w:rPr>
              <w:t>tātou</w:t>
            </w:r>
            <w:proofErr w:type="spellEnd"/>
            <w:r w:rsidRPr="00511238">
              <w:rPr>
                <w:b/>
                <w:i/>
                <w:color w:val="31849B" w:themeColor="accent5" w:themeShade="BF"/>
                <w:szCs w:val="22"/>
              </w:rPr>
              <w:t xml:space="preserve"> </w:t>
            </w:r>
            <w:proofErr w:type="spellStart"/>
            <w:r w:rsidRPr="00511238">
              <w:rPr>
                <w:b/>
                <w:i/>
                <w:color w:val="31849B" w:themeColor="accent5" w:themeShade="BF"/>
                <w:szCs w:val="22"/>
              </w:rPr>
              <w:t>kātoa</w:t>
            </w:r>
            <w:proofErr w:type="spellEnd"/>
          </w:p>
        </w:tc>
        <w:tc>
          <w:tcPr>
            <w:tcW w:w="4945" w:type="dxa"/>
          </w:tcPr>
          <w:p w14:paraId="2D670D8C"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To the prestigious</w:t>
            </w:r>
          </w:p>
          <w:p w14:paraId="657F85AE"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To the languages</w:t>
            </w:r>
          </w:p>
          <w:p w14:paraId="68384B89"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To the dead who have fallen</w:t>
            </w:r>
          </w:p>
          <w:p w14:paraId="52B6B31D"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To the numerous callings</w:t>
            </w:r>
          </w:p>
          <w:p w14:paraId="46025266"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We acknowledge those who have flown here</w:t>
            </w:r>
          </w:p>
          <w:p w14:paraId="621FFE5A"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We acknowledge those who are from the sea</w:t>
            </w:r>
          </w:p>
          <w:p w14:paraId="006DA0BC"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We acknowledge the sustenance we obtain from the land</w:t>
            </w:r>
          </w:p>
          <w:p w14:paraId="08BBFE34"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Gifts passed on from our forebears</w:t>
            </w:r>
          </w:p>
          <w:p w14:paraId="2F13C352"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For us and sustainment of future generations</w:t>
            </w:r>
          </w:p>
          <w:p w14:paraId="2438E922"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Life principle enhancing to the heavens</w:t>
            </w:r>
          </w:p>
          <w:p w14:paraId="3654925C" w14:textId="77777777" w:rsidR="00BF5729" w:rsidRPr="00511238" w:rsidRDefault="00BF5729" w:rsidP="000457CB">
            <w:pPr>
              <w:spacing w:before="0"/>
              <w:rPr>
                <w:i/>
                <w:color w:val="31849B" w:themeColor="accent5" w:themeShade="BF"/>
                <w:szCs w:val="22"/>
              </w:rPr>
            </w:pPr>
            <w:r w:rsidRPr="00511238">
              <w:rPr>
                <w:i/>
                <w:color w:val="31849B" w:themeColor="accent5" w:themeShade="BF"/>
                <w:szCs w:val="22"/>
              </w:rPr>
              <w:t>Life to the land</w:t>
            </w:r>
          </w:p>
          <w:p w14:paraId="657F9CD0" w14:textId="77777777" w:rsidR="00BF5729" w:rsidRPr="00511238" w:rsidRDefault="00BF5729" w:rsidP="000457CB">
            <w:pPr>
              <w:spacing w:before="0"/>
              <w:rPr>
                <w:rStyle w:val="st1"/>
                <w:rFonts w:cs="Arial"/>
                <w:i/>
                <w:color w:val="31849B" w:themeColor="accent5" w:themeShade="BF"/>
                <w:szCs w:val="22"/>
              </w:rPr>
            </w:pPr>
            <w:r w:rsidRPr="00511238">
              <w:rPr>
                <w:i/>
                <w:color w:val="31849B" w:themeColor="accent5" w:themeShade="BF"/>
                <w:szCs w:val="22"/>
              </w:rPr>
              <w:t>Life principle enhancing to us all</w:t>
            </w:r>
          </w:p>
        </w:tc>
      </w:tr>
    </w:tbl>
    <w:p w14:paraId="6CEA5FE4" w14:textId="77777777" w:rsidR="001E3098" w:rsidRPr="00511238" w:rsidRDefault="001E3098" w:rsidP="00A74218">
      <w:pPr>
        <w:spacing w:before="0"/>
        <w:jc w:val="center"/>
        <w:rPr>
          <w:rFonts w:ascii="Arial" w:hAnsi="Arial" w:cs="Arial"/>
          <w:b/>
          <w:color w:val="31849B" w:themeColor="accent5" w:themeShade="BF"/>
          <w:sz w:val="32"/>
          <w:szCs w:val="32"/>
        </w:rPr>
      </w:pPr>
    </w:p>
    <w:p w14:paraId="59AD7631" w14:textId="77777777" w:rsidR="00DC186F" w:rsidRPr="00511238" w:rsidRDefault="00DC186F" w:rsidP="00990361">
      <w:pPr>
        <w:jc w:val="center"/>
        <w:rPr>
          <w:rFonts w:ascii="Arial" w:hAnsi="Arial" w:cs="Arial"/>
          <w:b/>
          <w:color w:val="31849B" w:themeColor="accent5" w:themeShade="BF"/>
          <w:sz w:val="32"/>
          <w:szCs w:val="32"/>
        </w:rPr>
      </w:pPr>
    </w:p>
    <w:p w14:paraId="74A371A7" w14:textId="77777777" w:rsidR="00DC186F" w:rsidRPr="00511238" w:rsidRDefault="00DC186F" w:rsidP="00990361">
      <w:pPr>
        <w:jc w:val="center"/>
        <w:rPr>
          <w:rFonts w:ascii="Arial" w:hAnsi="Arial" w:cs="Arial"/>
          <w:b/>
          <w:color w:val="31849B" w:themeColor="accent5" w:themeShade="BF"/>
          <w:sz w:val="32"/>
          <w:szCs w:val="32"/>
        </w:rPr>
      </w:pPr>
    </w:p>
    <w:p w14:paraId="27D48417" w14:textId="77777777" w:rsidR="00DC186F" w:rsidRPr="00511238" w:rsidRDefault="00DC186F" w:rsidP="00990361">
      <w:pPr>
        <w:jc w:val="center"/>
        <w:rPr>
          <w:rFonts w:ascii="Arial" w:hAnsi="Arial" w:cs="Arial"/>
          <w:b/>
          <w:color w:val="31849B" w:themeColor="accent5" w:themeShade="BF"/>
          <w:sz w:val="32"/>
          <w:szCs w:val="32"/>
        </w:rPr>
      </w:pPr>
    </w:p>
    <w:p w14:paraId="589DD02B" w14:textId="73F4C093" w:rsidR="00EC2871" w:rsidRPr="00511238" w:rsidRDefault="00EC2871" w:rsidP="00990361">
      <w:pPr>
        <w:jc w:val="center"/>
        <w:rPr>
          <w:rFonts w:ascii="Arial" w:hAnsi="Arial" w:cs="Arial"/>
          <w:b/>
          <w:color w:val="31849B" w:themeColor="accent5" w:themeShade="BF"/>
          <w:sz w:val="32"/>
          <w:szCs w:val="32"/>
        </w:rPr>
      </w:pPr>
      <w:proofErr w:type="spellStart"/>
      <w:r w:rsidRPr="00511238">
        <w:rPr>
          <w:rFonts w:ascii="Arial" w:hAnsi="Arial" w:cs="Arial"/>
          <w:b/>
          <w:color w:val="31849B" w:themeColor="accent5" w:themeShade="BF"/>
          <w:sz w:val="32"/>
          <w:szCs w:val="32"/>
        </w:rPr>
        <w:t>Nāu</w:t>
      </w:r>
      <w:proofErr w:type="spellEnd"/>
      <w:r w:rsidRPr="00511238">
        <w:rPr>
          <w:rFonts w:ascii="Arial" w:hAnsi="Arial" w:cs="Arial"/>
          <w:b/>
          <w:color w:val="31849B" w:themeColor="accent5" w:themeShade="BF"/>
          <w:sz w:val="32"/>
          <w:szCs w:val="32"/>
        </w:rPr>
        <w:t xml:space="preserve"> </w:t>
      </w:r>
      <w:proofErr w:type="spellStart"/>
      <w:r w:rsidR="00C77455" w:rsidRPr="00511238">
        <w:rPr>
          <w:rFonts w:ascii="Arial" w:hAnsi="Arial" w:cs="Arial"/>
          <w:b/>
          <w:color w:val="31849B" w:themeColor="accent5" w:themeShade="BF"/>
          <w:sz w:val="32"/>
          <w:szCs w:val="32"/>
        </w:rPr>
        <w:t>t</w:t>
      </w:r>
      <w:r w:rsidR="00C77455">
        <w:rPr>
          <w:rFonts w:ascii="Arial" w:hAnsi="Arial" w:cs="Arial"/>
          <w:b/>
          <w:color w:val="31849B" w:themeColor="accent5" w:themeShade="BF"/>
          <w:sz w:val="32"/>
          <w:szCs w:val="32"/>
        </w:rPr>
        <w:t>e</w:t>
      </w:r>
      <w:proofErr w:type="spellEnd"/>
      <w:r w:rsidR="00C77455"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rourou</w:t>
      </w:r>
      <w:proofErr w:type="spellEnd"/>
      <w:r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nā</w:t>
      </w:r>
      <w:r w:rsidR="00C77455">
        <w:rPr>
          <w:rFonts w:ascii="Arial" w:hAnsi="Arial" w:cs="Arial"/>
          <w:b/>
          <w:color w:val="31849B" w:themeColor="accent5" w:themeShade="BF"/>
          <w:sz w:val="32"/>
          <w:szCs w:val="32"/>
        </w:rPr>
        <w:t>k</w:t>
      </w:r>
      <w:r w:rsidRPr="00511238">
        <w:rPr>
          <w:rFonts w:ascii="Arial" w:hAnsi="Arial" w:cs="Arial"/>
          <w:b/>
          <w:color w:val="31849B" w:themeColor="accent5" w:themeShade="BF"/>
          <w:sz w:val="32"/>
          <w:szCs w:val="32"/>
        </w:rPr>
        <w:t>u</w:t>
      </w:r>
      <w:proofErr w:type="spellEnd"/>
      <w:r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te</w:t>
      </w:r>
      <w:proofErr w:type="spellEnd"/>
      <w:r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rourou</w:t>
      </w:r>
      <w:proofErr w:type="spellEnd"/>
      <w:r w:rsidRPr="00511238">
        <w:rPr>
          <w:rFonts w:ascii="Arial" w:hAnsi="Arial" w:cs="Arial"/>
          <w:b/>
          <w:color w:val="31849B" w:themeColor="accent5" w:themeShade="BF"/>
          <w:sz w:val="32"/>
          <w:szCs w:val="32"/>
        </w:rPr>
        <w:t xml:space="preserve">, ka </w:t>
      </w:r>
      <w:proofErr w:type="spellStart"/>
      <w:r w:rsidRPr="00511238">
        <w:rPr>
          <w:rFonts w:ascii="Arial" w:hAnsi="Arial" w:cs="Arial"/>
          <w:b/>
          <w:color w:val="31849B" w:themeColor="accent5" w:themeShade="BF"/>
          <w:sz w:val="32"/>
          <w:szCs w:val="32"/>
        </w:rPr>
        <w:t>ora</w:t>
      </w:r>
      <w:proofErr w:type="spellEnd"/>
      <w:r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ai</w:t>
      </w:r>
      <w:proofErr w:type="spellEnd"/>
      <w:r w:rsidRPr="00511238">
        <w:rPr>
          <w:rFonts w:ascii="Arial" w:hAnsi="Arial" w:cs="Arial"/>
          <w:b/>
          <w:color w:val="31849B" w:themeColor="accent5" w:themeShade="BF"/>
          <w:sz w:val="32"/>
          <w:szCs w:val="32"/>
        </w:rPr>
        <w:t xml:space="preserve"> </w:t>
      </w:r>
      <w:proofErr w:type="spellStart"/>
      <w:r w:rsidRPr="00511238">
        <w:rPr>
          <w:rFonts w:ascii="Arial" w:hAnsi="Arial" w:cs="Arial"/>
          <w:b/>
          <w:color w:val="31849B" w:themeColor="accent5" w:themeShade="BF"/>
          <w:sz w:val="32"/>
          <w:szCs w:val="32"/>
        </w:rPr>
        <w:t>te</w:t>
      </w:r>
      <w:proofErr w:type="spellEnd"/>
      <w:r w:rsidRPr="00511238">
        <w:rPr>
          <w:rFonts w:ascii="Arial" w:hAnsi="Arial" w:cs="Arial"/>
          <w:b/>
          <w:color w:val="31849B" w:themeColor="accent5" w:themeShade="BF"/>
          <w:sz w:val="32"/>
          <w:szCs w:val="32"/>
        </w:rPr>
        <w:t xml:space="preserve"> iwi</w:t>
      </w:r>
      <w:r w:rsidR="00DC186F" w:rsidRPr="00511238">
        <w:rPr>
          <w:rFonts w:ascii="Arial" w:hAnsi="Arial" w:cs="Arial"/>
          <w:b/>
          <w:color w:val="31849B" w:themeColor="accent5" w:themeShade="BF"/>
          <w:sz w:val="32"/>
          <w:szCs w:val="32"/>
        </w:rPr>
        <w:t>.</w:t>
      </w:r>
      <w:r w:rsidRPr="00511238">
        <w:rPr>
          <w:rFonts w:ascii="Arial" w:hAnsi="Arial" w:cs="Arial"/>
          <w:b/>
          <w:color w:val="31849B" w:themeColor="accent5" w:themeShade="BF"/>
          <w:sz w:val="32"/>
          <w:szCs w:val="32"/>
        </w:rPr>
        <w:t xml:space="preserve"> </w:t>
      </w:r>
    </w:p>
    <w:p w14:paraId="19279C96" w14:textId="489830EB" w:rsidR="00EC2871" w:rsidRPr="00511238" w:rsidRDefault="00EC2871" w:rsidP="00990361">
      <w:pPr>
        <w:jc w:val="center"/>
        <w:rPr>
          <w:rFonts w:ascii="Arial" w:hAnsi="Arial" w:cs="Arial"/>
          <w:b/>
          <w:color w:val="31849B" w:themeColor="accent5" w:themeShade="BF"/>
          <w:sz w:val="32"/>
          <w:szCs w:val="32"/>
        </w:rPr>
      </w:pPr>
    </w:p>
    <w:p w14:paraId="54086451" w14:textId="2244043F" w:rsidR="00EC2871" w:rsidRPr="00511238" w:rsidRDefault="00EC2871" w:rsidP="00990361">
      <w:pPr>
        <w:spacing w:after="0"/>
        <w:jc w:val="center"/>
        <w:rPr>
          <w:rFonts w:ascii="Arial" w:eastAsiaTheme="majorEastAsia" w:hAnsi="Arial" w:cs="Arial"/>
          <w:color w:val="31849B" w:themeColor="accent5" w:themeShade="BF"/>
          <w:sz w:val="32"/>
          <w:szCs w:val="32"/>
        </w:rPr>
      </w:pPr>
      <w:r w:rsidRPr="00511238">
        <w:rPr>
          <w:rFonts w:ascii="Arial" w:eastAsiaTheme="majorEastAsia" w:hAnsi="Arial" w:cs="Arial"/>
          <w:color w:val="31849B" w:themeColor="accent5" w:themeShade="BF"/>
          <w:sz w:val="32"/>
          <w:szCs w:val="32"/>
        </w:rPr>
        <w:t xml:space="preserve">With </w:t>
      </w:r>
      <w:r w:rsidR="00C77455">
        <w:rPr>
          <w:rFonts w:ascii="Arial" w:eastAsiaTheme="majorEastAsia" w:hAnsi="Arial" w:cs="Arial"/>
          <w:color w:val="31849B" w:themeColor="accent5" w:themeShade="BF"/>
          <w:sz w:val="32"/>
          <w:szCs w:val="32"/>
        </w:rPr>
        <w:t>y</w:t>
      </w:r>
      <w:r w:rsidRPr="00511238">
        <w:rPr>
          <w:rFonts w:ascii="Arial" w:eastAsiaTheme="majorEastAsia" w:hAnsi="Arial" w:cs="Arial"/>
          <w:color w:val="31849B" w:themeColor="accent5" w:themeShade="BF"/>
          <w:sz w:val="32"/>
          <w:szCs w:val="32"/>
        </w:rPr>
        <w:t xml:space="preserve">our </w:t>
      </w:r>
      <w:r w:rsidR="00C77455">
        <w:rPr>
          <w:rFonts w:ascii="Arial" w:eastAsiaTheme="majorEastAsia" w:hAnsi="Arial" w:cs="Arial"/>
          <w:color w:val="31849B" w:themeColor="accent5" w:themeShade="BF"/>
          <w:sz w:val="32"/>
          <w:szCs w:val="32"/>
        </w:rPr>
        <w:t>basket</w:t>
      </w:r>
      <w:r w:rsidRPr="00511238">
        <w:rPr>
          <w:rFonts w:ascii="Arial" w:eastAsiaTheme="majorEastAsia" w:hAnsi="Arial" w:cs="Arial"/>
          <w:color w:val="31849B" w:themeColor="accent5" w:themeShade="BF"/>
          <w:sz w:val="32"/>
          <w:szCs w:val="32"/>
        </w:rPr>
        <w:t xml:space="preserve">, and </w:t>
      </w:r>
      <w:r w:rsidR="00C77455">
        <w:rPr>
          <w:rFonts w:ascii="Arial" w:eastAsiaTheme="majorEastAsia" w:hAnsi="Arial" w:cs="Arial"/>
          <w:color w:val="31849B" w:themeColor="accent5" w:themeShade="BF"/>
          <w:sz w:val="32"/>
          <w:szCs w:val="32"/>
        </w:rPr>
        <w:t>our basket</w:t>
      </w:r>
      <w:r w:rsidRPr="00511238">
        <w:rPr>
          <w:rFonts w:ascii="Arial" w:eastAsiaTheme="majorEastAsia" w:hAnsi="Arial" w:cs="Arial"/>
          <w:color w:val="31849B" w:themeColor="accent5" w:themeShade="BF"/>
          <w:sz w:val="32"/>
          <w:szCs w:val="32"/>
        </w:rPr>
        <w:t xml:space="preserve">, people will </w:t>
      </w:r>
      <w:r w:rsidR="00C77455">
        <w:rPr>
          <w:rFonts w:ascii="Arial" w:eastAsiaTheme="majorEastAsia" w:hAnsi="Arial" w:cs="Arial"/>
          <w:color w:val="31849B" w:themeColor="accent5" w:themeShade="BF"/>
          <w:sz w:val="32"/>
          <w:szCs w:val="32"/>
        </w:rPr>
        <w:t>flourish</w:t>
      </w:r>
      <w:r w:rsidR="00DC186F" w:rsidRPr="00511238">
        <w:rPr>
          <w:rFonts w:ascii="Arial" w:eastAsiaTheme="majorEastAsia" w:hAnsi="Arial" w:cs="Arial"/>
          <w:color w:val="31849B" w:themeColor="accent5" w:themeShade="BF"/>
          <w:sz w:val="32"/>
          <w:szCs w:val="32"/>
        </w:rPr>
        <w:t>.</w:t>
      </w:r>
      <w:r w:rsidRPr="00511238">
        <w:rPr>
          <w:rFonts w:ascii="Arial" w:eastAsiaTheme="majorEastAsia" w:hAnsi="Arial" w:cs="Arial"/>
          <w:color w:val="31849B" w:themeColor="accent5" w:themeShade="BF"/>
          <w:sz w:val="32"/>
          <w:szCs w:val="32"/>
        </w:rPr>
        <w:t xml:space="preserve"> </w:t>
      </w:r>
    </w:p>
    <w:p w14:paraId="4CCC27F8" w14:textId="77777777" w:rsidR="00EC2871" w:rsidRPr="00511238" w:rsidRDefault="00EC2871" w:rsidP="002A068D">
      <w:pPr>
        <w:jc w:val="center"/>
        <w:rPr>
          <w:rFonts w:ascii="Arial" w:hAnsi="Arial" w:cs="Arial"/>
          <w:b/>
          <w:color w:val="31849B" w:themeColor="accent5" w:themeShade="BF"/>
          <w:sz w:val="32"/>
          <w:szCs w:val="32"/>
        </w:rPr>
      </w:pPr>
    </w:p>
    <w:p w14:paraId="1AAFA81A" w14:textId="77777777" w:rsidR="00453884" w:rsidRPr="00511238" w:rsidRDefault="00453884" w:rsidP="002A068D">
      <w:pPr>
        <w:spacing w:after="0"/>
        <w:jc w:val="center"/>
        <w:rPr>
          <w:rFonts w:ascii="Arial" w:eastAsiaTheme="majorEastAsia" w:hAnsi="Arial" w:cs="Arial"/>
          <w:color w:val="31849B" w:themeColor="accent5" w:themeShade="BF"/>
          <w:sz w:val="32"/>
          <w:szCs w:val="32"/>
        </w:rPr>
      </w:pPr>
    </w:p>
    <w:p w14:paraId="0474EE00" w14:textId="2469DCE7" w:rsidR="009D6572" w:rsidRPr="00511238" w:rsidRDefault="009D6572" w:rsidP="00174EB6">
      <w:pPr>
        <w:spacing w:before="0" w:after="0"/>
        <w:jc w:val="center"/>
        <w:rPr>
          <w:rFonts w:cs="Tahoma"/>
          <w:color w:val="595959" w:themeColor="text1" w:themeTint="A6"/>
        </w:rPr>
      </w:pPr>
      <w:r w:rsidRPr="00511238">
        <w:rPr>
          <w:rFonts w:cs="Tahoma"/>
          <w:color w:val="595959" w:themeColor="text1" w:themeTint="A6"/>
        </w:rPr>
        <w:br w:type="page"/>
      </w:r>
    </w:p>
    <w:p w14:paraId="14DB27D5" w14:textId="77777777" w:rsidR="007F1B14" w:rsidRPr="00511238" w:rsidRDefault="007F1B14" w:rsidP="00174EB6">
      <w:pPr>
        <w:spacing w:before="0" w:after="0"/>
        <w:jc w:val="center"/>
        <w:rPr>
          <w:rFonts w:ascii="Arial" w:eastAsiaTheme="majorEastAsia" w:hAnsi="Arial" w:cs="Arial"/>
          <w:color w:val="595959" w:themeColor="text1" w:themeTint="A6"/>
          <w:sz w:val="32"/>
          <w:szCs w:val="32"/>
        </w:rPr>
        <w:sectPr w:rsidR="007F1B14" w:rsidRPr="00511238" w:rsidSect="00794CDB">
          <w:headerReference w:type="default" r:id="rId9"/>
          <w:footerReference w:type="default" r:id="rId10"/>
          <w:pgSz w:w="11906" w:h="16838" w:code="9"/>
          <w:pgMar w:top="992" w:right="1440" w:bottom="1440" w:left="1440" w:header="283" w:footer="709" w:gutter="0"/>
          <w:pgNumType w:start="0"/>
          <w:cols w:space="708"/>
          <w:docGrid w:linePitch="360"/>
        </w:sectPr>
      </w:pPr>
    </w:p>
    <w:p w14:paraId="3693C1D7" w14:textId="1EDC412C" w:rsidR="00BB5D0D" w:rsidRPr="00D40ED2" w:rsidRDefault="00DC186F" w:rsidP="00D40ED2">
      <w:pPr>
        <w:pStyle w:val="Heading1"/>
        <w:spacing w:after="120"/>
        <w:rPr>
          <w:sz w:val="36"/>
        </w:rPr>
      </w:pPr>
      <w:bookmarkStart w:id="1" w:name="_Toc535911911"/>
      <w:r w:rsidRPr="00D40ED2">
        <w:rPr>
          <w:sz w:val="36"/>
        </w:rPr>
        <w:lastRenderedPageBreak/>
        <w:t>Foreword</w:t>
      </w:r>
      <w:bookmarkEnd w:id="1"/>
    </w:p>
    <w:p w14:paraId="4315F992" w14:textId="73604243" w:rsidR="00BF5729" w:rsidRPr="00511238" w:rsidRDefault="00BF5729" w:rsidP="00BF5729">
      <w:r w:rsidRPr="00511238">
        <w:t xml:space="preserve">The family justice system is facing significant challenges. This report </w:t>
      </w:r>
      <w:r w:rsidR="008A33C6" w:rsidRPr="00511238">
        <w:t xml:space="preserve">highlights </w:t>
      </w:r>
      <w:r w:rsidR="003042B5" w:rsidRPr="00511238">
        <w:t>several</w:t>
      </w:r>
      <w:r w:rsidRPr="00511238">
        <w:t xml:space="preserve"> critical issues and out</w:t>
      </w:r>
      <w:r w:rsidR="003042B5" w:rsidRPr="00511238">
        <w:t>lines</w:t>
      </w:r>
      <w:r w:rsidRPr="00511238">
        <w:t xml:space="preserve"> suggestions for possible change. </w:t>
      </w:r>
    </w:p>
    <w:p w14:paraId="3D142670" w14:textId="7CB15AB2" w:rsidR="00BF5729" w:rsidRPr="00511238" w:rsidRDefault="00BF5729" w:rsidP="00BF5729">
      <w:r w:rsidRPr="00511238">
        <w:t>In August 2018</w:t>
      </w:r>
      <w:r w:rsidR="003042B5" w:rsidRPr="00511238">
        <w:t>,</w:t>
      </w:r>
      <w:r w:rsidR="00CB298E">
        <w:t xml:space="preserve"> the Independent Panel</w:t>
      </w:r>
      <w:r w:rsidR="003042B5" w:rsidRPr="00511238">
        <w:t xml:space="preserve"> started </w:t>
      </w:r>
      <w:r w:rsidRPr="00511238">
        <w:t xml:space="preserve">its mahi to report on the 2014 changes to the family justice system. The first step was to find out how the </w:t>
      </w:r>
      <w:r w:rsidR="00C53D14" w:rsidRPr="00511238">
        <w:t xml:space="preserve">2014 </w:t>
      </w:r>
      <w:r w:rsidRPr="00511238">
        <w:t xml:space="preserve">changes </w:t>
      </w:r>
      <w:r w:rsidR="00C53D14" w:rsidRPr="00511238">
        <w:t xml:space="preserve">have </w:t>
      </w:r>
      <w:r w:rsidRPr="00511238">
        <w:t xml:space="preserve">affected people who seek </w:t>
      </w:r>
      <w:r w:rsidR="008A3EA1" w:rsidRPr="00511238">
        <w:t xml:space="preserve">help </w:t>
      </w:r>
      <w:r w:rsidRPr="00511238">
        <w:t xml:space="preserve">to </w:t>
      </w:r>
      <w:r w:rsidRPr="00511238">
        <w:rPr>
          <w:szCs w:val="22"/>
        </w:rPr>
        <w:t>resolve disputes about parenting arrangements or guardianship matters.</w:t>
      </w:r>
      <w:r w:rsidRPr="00511238">
        <w:t xml:space="preserve"> </w:t>
      </w:r>
    </w:p>
    <w:p w14:paraId="49136CB4" w14:textId="3CE72781" w:rsidR="00BF5729" w:rsidRPr="00511238" w:rsidRDefault="00BF5729" w:rsidP="00BF5729">
      <w:r w:rsidRPr="00511238">
        <w:t>The Panel asked people what was working well, what wasn’t and what changes were needed. Th</w:t>
      </w:r>
      <w:r w:rsidR="008A3EA1" w:rsidRPr="00511238">
        <w:t>ose responding</w:t>
      </w:r>
      <w:r w:rsidRPr="00511238">
        <w:t xml:space="preserve"> could </w:t>
      </w:r>
      <w:r w:rsidR="008A3EA1" w:rsidRPr="00511238">
        <w:t xml:space="preserve">do so </w:t>
      </w:r>
      <w:r w:rsidRPr="00511238">
        <w:t>through online tools</w:t>
      </w:r>
      <w:r w:rsidR="00C53D14" w:rsidRPr="00511238">
        <w:t>,</w:t>
      </w:r>
      <w:r w:rsidRPr="00511238">
        <w:t xml:space="preserve"> </w:t>
      </w:r>
      <w:r w:rsidR="007E2295" w:rsidRPr="00511238">
        <w:t>including ‘Have your say’ and ‘</w:t>
      </w:r>
      <w:r w:rsidRPr="00511238">
        <w:t>Korero Mai’, written submissions and face-to-face meetings.</w:t>
      </w:r>
    </w:p>
    <w:p w14:paraId="093E2350" w14:textId="626D7FB7" w:rsidR="00BF5729" w:rsidRPr="00511238" w:rsidRDefault="00BF5729" w:rsidP="00BF5729">
      <w:r w:rsidRPr="00511238">
        <w:t xml:space="preserve">We tried, where possible, to visit people in their </w:t>
      </w:r>
      <w:proofErr w:type="spellStart"/>
      <w:r w:rsidRPr="00511238">
        <w:t>rohe</w:t>
      </w:r>
      <w:proofErr w:type="spellEnd"/>
      <w:r w:rsidRPr="00511238">
        <w:t>. We’ve been to 14 cities and towns, held over 110 meetings and met several hundr</w:t>
      </w:r>
      <w:r w:rsidR="00883B93">
        <w:t>ed people. We’ve received over 5</w:t>
      </w:r>
      <w:r w:rsidRPr="00511238">
        <w:t>00 submissions.</w:t>
      </w:r>
    </w:p>
    <w:p w14:paraId="2FDD7973" w14:textId="2D1A196B" w:rsidR="00BF5729" w:rsidRPr="00511238" w:rsidRDefault="00BF5729" w:rsidP="00BF5729">
      <w:r w:rsidRPr="00511238">
        <w:t xml:space="preserve">We’ve spoken to mothers, fathers, grandparents and wider </w:t>
      </w:r>
      <w:proofErr w:type="spellStart"/>
      <w:r w:rsidRPr="00511238">
        <w:t>whānau</w:t>
      </w:r>
      <w:proofErr w:type="spellEnd"/>
      <w:r w:rsidRPr="00511238">
        <w:t>.</w:t>
      </w:r>
      <w:r w:rsidR="00831EF9" w:rsidRPr="00511238">
        <w:t xml:space="preserve"> </w:t>
      </w:r>
      <w:r w:rsidRPr="00511238">
        <w:t>We have heard from</w:t>
      </w:r>
      <w:r w:rsidR="00C77455">
        <w:t xml:space="preserve"> some</w:t>
      </w:r>
      <w:r w:rsidRPr="00511238">
        <w:t xml:space="preserve"> children and young people. To </w:t>
      </w:r>
      <w:r w:rsidR="008A33C6" w:rsidRPr="00511238">
        <w:t xml:space="preserve">make sure </w:t>
      </w:r>
      <w:r w:rsidRPr="00511238">
        <w:t xml:space="preserve">we hear from more </w:t>
      </w:r>
      <w:r w:rsidR="008A33C6" w:rsidRPr="00511238">
        <w:t xml:space="preserve">people, </w:t>
      </w:r>
      <w:r w:rsidRPr="00511238">
        <w:t>we have commissioned further research.</w:t>
      </w:r>
    </w:p>
    <w:p w14:paraId="5E88EBE5" w14:textId="774F452A" w:rsidR="00BF5729" w:rsidRPr="00511238" w:rsidRDefault="00BF5729" w:rsidP="00BF5729">
      <w:r w:rsidRPr="00511238">
        <w:t xml:space="preserve">It has been a privilege and humbling experience to meet and hear from so many people who have shared deeply personal experiences with us. We acknowledge the mana of </w:t>
      </w:r>
      <w:r w:rsidR="00667148" w:rsidRPr="00511238">
        <w:t xml:space="preserve">everyone </w:t>
      </w:r>
      <w:r w:rsidRPr="00511238">
        <w:t>who ha</w:t>
      </w:r>
      <w:r w:rsidR="00667148" w:rsidRPr="00511238">
        <w:t>s</w:t>
      </w:r>
      <w:r w:rsidRPr="00511238">
        <w:t xml:space="preserve"> </w:t>
      </w:r>
      <w:r w:rsidR="00C53D14" w:rsidRPr="00511238">
        <w:t>taken part</w:t>
      </w:r>
      <w:r w:rsidRPr="00511238">
        <w:t xml:space="preserve"> and the strength and courage needed to do so. </w:t>
      </w:r>
    </w:p>
    <w:p w14:paraId="45CE9618" w14:textId="371D5D0F" w:rsidR="00BF5729" w:rsidRPr="00511238" w:rsidRDefault="00BF5729" w:rsidP="00BF5729">
      <w:r w:rsidRPr="00511238">
        <w:t xml:space="preserve">We’ve also spoken to judges, lawyers, mediators, professionals, and community groups and organisations. They have told us of the challenges they </w:t>
      </w:r>
      <w:r w:rsidR="006B1227" w:rsidRPr="00511238">
        <w:t xml:space="preserve">deal </w:t>
      </w:r>
      <w:r w:rsidRPr="00511238">
        <w:t>with daily.</w:t>
      </w:r>
    </w:p>
    <w:p w14:paraId="2160F1C2" w14:textId="6804F8A6" w:rsidR="00BF5729" w:rsidRPr="00511238" w:rsidRDefault="006B1227" w:rsidP="00BF5729">
      <w:r w:rsidRPr="00511238">
        <w:t xml:space="preserve">The </w:t>
      </w:r>
      <w:r w:rsidR="00BF5729" w:rsidRPr="00511238">
        <w:t xml:space="preserve">Children’s Issues Centre </w:t>
      </w:r>
      <w:r w:rsidRPr="00511238">
        <w:t xml:space="preserve">at Otago University </w:t>
      </w:r>
      <w:r w:rsidR="00BF5729" w:rsidRPr="00511238">
        <w:t xml:space="preserve">shared with us </w:t>
      </w:r>
      <w:r w:rsidR="00667148" w:rsidRPr="00511238">
        <w:t xml:space="preserve">its </w:t>
      </w:r>
      <w:r w:rsidR="00BF5729" w:rsidRPr="00511238">
        <w:t xml:space="preserve">initial findings from the major research project </w:t>
      </w:r>
      <w:r w:rsidR="00667148" w:rsidRPr="00511238">
        <w:t>it is</w:t>
      </w:r>
      <w:r w:rsidR="00BF5729" w:rsidRPr="00511238">
        <w:t xml:space="preserve"> undertaking</w:t>
      </w:r>
      <w:r w:rsidRPr="00511238">
        <w:t>,</w:t>
      </w:r>
      <w:r w:rsidR="00604B9B" w:rsidRPr="00511238">
        <w:t xml:space="preserve"> following</w:t>
      </w:r>
      <w:r w:rsidR="00BF5729" w:rsidRPr="00511238">
        <w:t xml:space="preserve"> </w:t>
      </w:r>
      <w:r w:rsidR="00604B9B" w:rsidRPr="00511238">
        <w:t>the 2014 reforms</w:t>
      </w:r>
      <w:r w:rsidRPr="00511238">
        <w:t>,</w:t>
      </w:r>
      <w:r w:rsidR="00604B9B" w:rsidRPr="00511238">
        <w:t xml:space="preserve"> </w:t>
      </w:r>
      <w:r w:rsidR="00BF5729" w:rsidRPr="00511238">
        <w:t>on</w:t>
      </w:r>
      <w:r w:rsidR="00604B9B" w:rsidRPr="00511238">
        <w:t xml:space="preserve"> how parents </w:t>
      </w:r>
      <w:proofErr w:type="gramStart"/>
      <w:r w:rsidR="00604B9B" w:rsidRPr="00511238">
        <w:t>make arrangements</w:t>
      </w:r>
      <w:proofErr w:type="gramEnd"/>
      <w:r w:rsidR="00604B9B" w:rsidRPr="00511238">
        <w:t xml:space="preserve"> for care of children post-separation. We will be receiving a </w:t>
      </w:r>
      <w:r w:rsidR="00BF5729" w:rsidRPr="00511238">
        <w:t xml:space="preserve">further </w:t>
      </w:r>
      <w:r w:rsidR="00604B9B" w:rsidRPr="00511238">
        <w:t xml:space="preserve">update from them to </w:t>
      </w:r>
      <w:r w:rsidR="00A12D94" w:rsidRPr="00511238">
        <w:t xml:space="preserve">help </w:t>
      </w:r>
      <w:r w:rsidR="00604B9B" w:rsidRPr="00511238">
        <w:t>our final report.</w:t>
      </w:r>
      <w:r w:rsidR="00BF5729" w:rsidRPr="00511238">
        <w:t xml:space="preserve"> </w:t>
      </w:r>
      <w:r w:rsidR="00604B9B" w:rsidRPr="00511238">
        <w:t>We are grateful for their input.</w:t>
      </w:r>
    </w:p>
    <w:p w14:paraId="1F276D8E" w14:textId="781027D1" w:rsidR="00BF5729" w:rsidRPr="00511238" w:rsidRDefault="00BF5729" w:rsidP="00BF5729">
      <w:r w:rsidRPr="00511238">
        <w:t>We have p</w:t>
      </w:r>
      <w:r w:rsidR="00DC186F" w:rsidRPr="00511238">
        <w:t xml:space="preserve">ublished this </w:t>
      </w:r>
      <w:proofErr w:type="gramStart"/>
      <w:r w:rsidR="00DC186F" w:rsidRPr="00511238">
        <w:t>paper</w:t>
      </w:r>
      <w:proofErr w:type="gramEnd"/>
      <w:r w:rsidRPr="00511238">
        <w:t xml:space="preserve"> so people can comment on the issues </w:t>
      </w:r>
      <w:r w:rsidR="00A12D94" w:rsidRPr="00511238">
        <w:t xml:space="preserve">discussed </w:t>
      </w:r>
      <w:r w:rsidRPr="00511238">
        <w:t>and the changes suggested</w:t>
      </w:r>
      <w:r w:rsidR="006B1227" w:rsidRPr="00511238">
        <w:t>,</w:t>
      </w:r>
      <w:r w:rsidRPr="00511238">
        <w:t xml:space="preserve"> before we finalise recommendations to the Minister of Justice in May. </w:t>
      </w:r>
      <w:r w:rsidRPr="00511238">
        <w:rPr>
          <w:szCs w:val="22"/>
        </w:rPr>
        <w:t xml:space="preserve">The final report will be strengthened by the responses we receive. </w:t>
      </w:r>
      <w:r w:rsidR="00A12D94" w:rsidRPr="00511238">
        <w:rPr>
          <w:szCs w:val="22"/>
        </w:rPr>
        <w:t xml:space="preserve">People can contribute </w:t>
      </w:r>
      <w:r w:rsidR="00A12D94" w:rsidRPr="00511238">
        <w:t>in several</w:t>
      </w:r>
      <w:r w:rsidRPr="00511238">
        <w:t xml:space="preserve"> ways (see page </w:t>
      </w:r>
      <w:r w:rsidR="004D66D5">
        <w:t>5</w:t>
      </w:r>
      <w:r w:rsidRPr="00511238">
        <w:t>). To meet the May deadline</w:t>
      </w:r>
      <w:r w:rsidR="00DC186F" w:rsidRPr="00511238">
        <w:t>,</w:t>
      </w:r>
      <w:r w:rsidRPr="00511238">
        <w:t xml:space="preserve"> submissions </w:t>
      </w:r>
      <w:r w:rsidR="00DC186F" w:rsidRPr="00511238">
        <w:t>will close on Friday 1 March 2019.</w:t>
      </w:r>
    </w:p>
    <w:p w14:paraId="46A29E67" w14:textId="77777777" w:rsidR="00BF5729" w:rsidRPr="00511238" w:rsidRDefault="00BF5729" w:rsidP="006B1227">
      <w:r w:rsidRPr="00511238">
        <w:t>We look forward to hearing from you.</w:t>
      </w:r>
    </w:p>
    <w:p w14:paraId="0CAFB25A" w14:textId="64F8ACFD" w:rsidR="00BF5729" w:rsidRPr="00511238" w:rsidRDefault="00BF5729" w:rsidP="006B1227">
      <w:pPr>
        <w:rPr>
          <w:rFonts w:eastAsiaTheme="majorEastAsia" w:cs="Arial"/>
          <w:sz w:val="24"/>
          <w:szCs w:val="24"/>
        </w:rPr>
      </w:pPr>
      <w:proofErr w:type="spellStart"/>
      <w:r w:rsidRPr="00511238">
        <w:t>Nā</w:t>
      </w:r>
      <w:proofErr w:type="spellEnd"/>
      <w:r w:rsidRPr="00511238">
        <w:t xml:space="preserve"> </w:t>
      </w:r>
      <w:proofErr w:type="spellStart"/>
      <w:r w:rsidRPr="00511238">
        <w:t>mātou</w:t>
      </w:r>
      <w:proofErr w:type="spellEnd"/>
      <w:r w:rsidRPr="00511238">
        <w:t xml:space="preserve"> </w:t>
      </w:r>
      <w:proofErr w:type="spellStart"/>
      <w:r w:rsidRPr="00511238">
        <w:t>noa</w:t>
      </w:r>
      <w:proofErr w:type="spellEnd"/>
      <w:r w:rsidRPr="00511238">
        <w:t xml:space="preserve">, </w:t>
      </w:r>
      <w:proofErr w:type="spellStart"/>
      <w:r w:rsidRPr="00511238">
        <w:t>nā</w:t>
      </w:r>
      <w:proofErr w:type="spellEnd"/>
    </w:p>
    <w:p w14:paraId="4B59DBE5" w14:textId="77777777" w:rsidR="00BF5729" w:rsidRPr="00511238" w:rsidRDefault="00BF5729" w:rsidP="00BF5729">
      <w:pPr>
        <w:spacing w:before="0" w:after="0"/>
        <w:rPr>
          <w:rFonts w:eastAsiaTheme="majorEastAsia" w:cs="Arial"/>
          <w:sz w:val="28"/>
          <w:szCs w:val="28"/>
        </w:rPr>
      </w:pPr>
    </w:p>
    <w:p w14:paraId="5155B8AE" w14:textId="77777777" w:rsidR="00BF5729" w:rsidRPr="00511238" w:rsidRDefault="00BF5729" w:rsidP="00BF5729">
      <w:pPr>
        <w:spacing w:before="0" w:after="0"/>
        <w:rPr>
          <w:rFonts w:eastAsiaTheme="majorEastAsia" w:cs="Arial"/>
          <w:b/>
          <w:sz w:val="24"/>
          <w:szCs w:val="24"/>
        </w:rPr>
      </w:pPr>
      <w:r w:rsidRPr="00511238">
        <w:rPr>
          <w:rFonts w:eastAsiaTheme="majorEastAsia" w:cs="Arial"/>
          <w:b/>
          <w:sz w:val="24"/>
          <w:szCs w:val="24"/>
        </w:rPr>
        <w:t>Rosslyn Noonan (Chair)</w:t>
      </w:r>
    </w:p>
    <w:p w14:paraId="609AD8E7" w14:textId="77777777" w:rsidR="00BF5729" w:rsidRPr="00511238" w:rsidRDefault="00BF5729" w:rsidP="00BF5729">
      <w:pPr>
        <w:spacing w:before="0" w:after="0"/>
        <w:rPr>
          <w:rFonts w:eastAsiaTheme="majorEastAsia" w:cs="Arial"/>
          <w:b/>
          <w:sz w:val="24"/>
          <w:szCs w:val="24"/>
        </w:rPr>
      </w:pPr>
      <w:r w:rsidRPr="00511238">
        <w:rPr>
          <w:rFonts w:eastAsiaTheme="majorEastAsia" w:cs="Arial"/>
          <w:b/>
          <w:sz w:val="24"/>
          <w:szCs w:val="24"/>
        </w:rPr>
        <w:t>Chris Dellabarca</w:t>
      </w:r>
    </w:p>
    <w:p w14:paraId="2F801320" w14:textId="77777777" w:rsidR="00BF5729" w:rsidRPr="00511238" w:rsidRDefault="00BF5729" w:rsidP="00BF5729">
      <w:pPr>
        <w:spacing w:before="0" w:after="0"/>
        <w:rPr>
          <w:rFonts w:eastAsiaTheme="majorEastAsia" w:cs="Arial"/>
          <w:b/>
          <w:sz w:val="24"/>
          <w:szCs w:val="24"/>
        </w:rPr>
      </w:pPr>
      <w:r w:rsidRPr="00511238">
        <w:rPr>
          <w:rFonts w:eastAsiaTheme="majorEastAsia" w:cs="Arial"/>
          <w:b/>
          <w:sz w:val="24"/>
          <w:szCs w:val="24"/>
        </w:rPr>
        <w:t>La-Verne King</w:t>
      </w:r>
    </w:p>
    <w:p w14:paraId="5F6A7A1B" w14:textId="77777777" w:rsidR="00BF5729" w:rsidRPr="00511238" w:rsidRDefault="00BF5729" w:rsidP="00BF5729"/>
    <w:p w14:paraId="7A016CE3" w14:textId="77777777" w:rsidR="00E022D5" w:rsidRPr="00D40ED2" w:rsidRDefault="00E022D5" w:rsidP="00D40ED2">
      <w:pPr>
        <w:pStyle w:val="Heading1"/>
        <w:spacing w:after="120"/>
        <w:rPr>
          <w:sz w:val="36"/>
        </w:rPr>
      </w:pPr>
      <w:bookmarkStart w:id="2" w:name="_Toc532808114"/>
      <w:bookmarkStart w:id="3" w:name="_Toc535911912"/>
      <w:r w:rsidRPr="00D40ED2">
        <w:rPr>
          <w:sz w:val="36"/>
        </w:rPr>
        <w:lastRenderedPageBreak/>
        <w:t>Contents</w:t>
      </w:r>
      <w:bookmarkEnd w:id="2"/>
      <w:bookmarkEnd w:id="3"/>
    </w:p>
    <w:p w14:paraId="05E2CCBF" w14:textId="302B32F7" w:rsidR="00943D98" w:rsidRDefault="00DC186F">
      <w:pPr>
        <w:pStyle w:val="TOC1"/>
        <w:rPr>
          <w:noProof/>
          <w:szCs w:val="22"/>
        </w:rPr>
      </w:pPr>
      <w:r w:rsidRPr="00511238">
        <w:fldChar w:fldCharType="begin"/>
      </w:r>
      <w:r w:rsidRPr="00511238">
        <w:instrText xml:space="preserve"> TOC \o "1-1" \h \z \u </w:instrText>
      </w:r>
      <w:r w:rsidRPr="00511238">
        <w:fldChar w:fldCharType="separate"/>
      </w:r>
      <w:hyperlink w:anchor="_Toc535911911" w:history="1">
        <w:r w:rsidR="00943D98" w:rsidRPr="00C62B21">
          <w:rPr>
            <w:rStyle w:val="Hyperlink"/>
            <w:noProof/>
          </w:rPr>
          <w:t>Foreword</w:t>
        </w:r>
        <w:r w:rsidR="00943D98">
          <w:rPr>
            <w:noProof/>
            <w:webHidden/>
          </w:rPr>
          <w:tab/>
        </w:r>
        <w:r w:rsidR="00943D98">
          <w:rPr>
            <w:noProof/>
            <w:webHidden/>
          </w:rPr>
          <w:fldChar w:fldCharType="begin"/>
        </w:r>
        <w:r w:rsidR="00943D98">
          <w:rPr>
            <w:noProof/>
            <w:webHidden/>
          </w:rPr>
          <w:instrText xml:space="preserve"> PAGEREF _Toc535911911 \h </w:instrText>
        </w:r>
        <w:r w:rsidR="00943D98">
          <w:rPr>
            <w:noProof/>
            <w:webHidden/>
          </w:rPr>
        </w:r>
        <w:r w:rsidR="00943D98">
          <w:rPr>
            <w:noProof/>
            <w:webHidden/>
          </w:rPr>
          <w:fldChar w:fldCharType="separate"/>
        </w:r>
        <w:r w:rsidR="00943D98">
          <w:rPr>
            <w:noProof/>
            <w:webHidden/>
          </w:rPr>
          <w:t>3</w:t>
        </w:r>
        <w:r w:rsidR="00943D98">
          <w:rPr>
            <w:noProof/>
            <w:webHidden/>
          </w:rPr>
          <w:fldChar w:fldCharType="end"/>
        </w:r>
      </w:hyperlink>
    </w:p>
    <w:p w14:paraId="68D56844" w14:textId="53745F89" w:rsidR="00943D98" w:rsidRDefault="00B541C6">
      <w:pPr>
        <w:pStyle w:val="TOC1"/>
        <w:rPr>
          <w:noProof/>
          <w:szCs w:val="22"/>
        </w:rPr>
      </w:pPr>
      <w:hyperlink w:anchor="_Toc535911912" w:history="1">
        <w:r w:rsidR="00943D98" w:rsidRPr="00C62B21">
          <w:rPr>
            <w:rStyle w:val="Hyperlink"/>
            <w:noProof/>
          </w:rPr>
          <w:t>Contents</w:t>
        </w:r>
        <w:r w:rsidR="00943D98">
          <w:rPr>
            <w:noProof/>
            <w:webHidden/>
          </w:rPr>
          <w:tab/>
        </w:r>
        <w:r w:rsidR="00943D98">
          <w:rPr>
            <w:noProof/>
            <w:webHidden/>
          </w:rPr>
          <w:fldChar w:fldCharType="begin"/>
        </w:r>
        <w:r w:rsidR="00943D98">
          <w:rPr>
            <w:noProof/>
            <w:webHidden/>
          </w:rPr>
          <w:instrText xml:space="preserve"> PAGEREF _Toc535911912 \h </w:instrText>
        </w:r>
        <w:r w:rsidR="00943D98">
          <w:rPr>
            <w:noProof/>
            <w:webHidden/>
          </w:rPr>
        </w:r>
        <w:r w:rsidR="00943D98">
          <w:rPr>
            <w:noProof/>
            <w:webHidden/>
          </w:rPr>
          <w:fldChar w:fldCharType="separate"/>
        </w:r>
        <w:r w:rsidR="00943D98">
          <w:rPr>
            <w:noProof/>
            <w:webHidden/>
          </w:rPr>
          <w:t>4</w:t>
        </w:r>
        <w:r w:rsidR="00943D98">
          <w:rPr>
            <w:noProof/>
            <w:webHidden/>
          </w:rPr>
          <w:fldChar w:fldCharType="end"/>
        </w:r>
      </w:hyperlink>
    </w:p>
    <w:p w14:paraId="5E0DF156" w14:textId="440EEF0B" w:rsidR="00943D98" w:rsidRDefault="00B541C6">
      <w:pPr>
        <w:pStyle w:val="TOC1"/>
        <w:rPr>
          <w:noProof/>
          <w:szCs w:val="22"/>
        </w:rPr>
      </w:pPr>
      <w:hyperlink w:anchor="_Toc535911913" w:history="1">
        <w:r w:rsidR="00943D98" w:rsidRPr="00C62B21">
          <w:rPr>
            <w:rStyle w:val="Hyperlink"/>
            <w:noProof/>
          </w:rPr>
          <w:t>We want to hear from you</w:t>
        </w:r>
        <w:r w:rsidR="00943D98">
          <w:rPr>
            <w:noProof/>
            <w:webHidden/>
          </w:rPr>
          <w:tab/>
        </w:r>
        <w:r w:rsidR="00943D98">
          <w:rPr>
            <w:noProof/>
            <w:webHidden/>
          </w:rPr>
          <w:fldChar w:fldCharType="begin"/>
        </w:r>
        <w:r w:rsidR="00943D98">
          <w:rPr>
            <w:noProof/>
            <w:webHidden/>
          </w:rPr>
          <w:instrText xml:space="preserve"> PAGEREF _Toc535911913 \h </w:instrText>
        </w:r>
        <w:r w:rsidR="00943D98">
          <w:rPr>
            <w:noProof/>
            <w:webHidden/>
          </w:rPr>
        </w:r>
        <w:r w:rsidR="00943D98">
          <w:rPr>
            <w:noProof/>
            <w:webHidden/>
          </w:rPr>
          <w:fldChar w:fldCharType="separate"/>
        </w:r>
        <w:r w:rsidR="00943D98">
          <w:rPr>
            <w:noProof/>
            <w:webHidden/>
          </w:rPr>
          <w:t>5</w:t>
        </w:r>
        <w:r w:rsidR="00943D98">
          <w:rPr>
            <w:noProof/>
            <w:webHidden/>
          </w:rPr>
          <w:fldChar w:fldCharType="end"/>
        </w:r>
      </w:hyperlink>
    </w:p>
    <w:p w14:paraId="57F05B04" w14:textId="15C2EC02" w:rsidR="00943D98" w:rsidRDefault="00B541C6">
      <w:pPr>
        <w:pStyle w:val="TOC1"/>
        <w:rPr>
          <w:noProof/>
          <w:szCs w:val="22"/>
        </w:rPr>
      </w:pPr>
      <w:hyperlink w:anchor="_Toc535911914" w:history="1">
        <w:r w:rsidR="00943D98" w:rsidRPr="00C62B21">
          <w:rPr>
            <w:rStyle w:val="Hyperlink"/>
            <w:noProof/>
          </w:rPr>
          <w:t>Background</w:t>
        </w:r>
        <w:r w:rsidR="00943D98">
          <w:rPr>
            <w:noProof/>
            <w:webHidden/>
          </w:rPr>
          <w:tab/>
        </w:r>
        <w:r w:rsidR="00943D98">
          <w:rPr>
            <w:noProof/>
            <w:webHidden/>
          </w:rPr>
          <w:fldChar w:fldCharType="begin"/>
        </w:r>
        <w:r w:rsidR="00943D98">
          <w:rPr>
            <w:noProof/>
            <w:webHidden/>
          </w:rPr>
          <w:instrText xml:space="preserve"> PAGEREF _Toc535911914 \h </w:instrText>
        </w:r>
        <w:r w:rsidR="00943D98">
          <w:rPr>
            <w:noProof/>
            <w:webHidden/>
          </w:rPr>
        </w:r>
        <w:r w:rsidR="00943D98">
          <w:rPr>
            <w:noProof/>
            <w:webHidden/>
          </w:rPr>
          <w:fldChar w:fldCharType="separate"/>
        </w:r>
        <w:r w:rsidR="00943D98">
          <w:rPr>
            <w:noProof/>
            <w:webHidden/>
          </w:rPr>
          <w:t>6</w:t>
        </w:r>
        <w:r w:rsidR="00943D98">
          <w:rPr>
            <w:noProof/>
            <w:webHidden/>
          </w:rPr>
          <w:fldChar w:fldCharType="end"/>
        </w:r>
      </w:hyperlink>
    </w:p>
    <w:p w14:paraId="3AE07C13" w14:textId="32710690" w:rsidR="00943D98" w:rsidRDefault="00B541C6">
      <w:pPr>
        <w:pStyle w:val="TOC1"/>
        <w:rPr>
          <w:noProof/>
          <w:szCs w:val="22"/>
        </w:rPr>
      </w:pPr>
      <w:hyperlink w:anchor="_Toc535911915" w:history="1">
        <w:r w:rsidR="00943D98" w:rsidRPr="00C62B21">
          <w:rPr>
            <w:rStyle w:val="Hyperlink"/>
            <w:noProof/>
          </w:rPr>
          <w:t>Strengthening family justice services</w:t>
        </w:r>
        <w:r w:rsidR="00943D98">
          <w:rPr>
            <w:noProof/>
            <w:webHidden/>
          </w:rPr>
          <w:tab/>
        </w:r>
        <w:r w:rsidR="00943D98">
          <w:rPr>
            <w:noProof/>
            <w:webHidden/>
          </w:rPr>
          <w:fldChar w:fldCharType="begin"/>
        </w:r>
        <w:r w:rsidR="00943D98">
          <w:rPr>
            <w:noProof/>
            <w:webHidden/>
          </w:rPr>
          <w:instrText xml:space="preserve"> PAGEREF _Toc535911915 \h </w:instrText>
        </w:r>
        <w:r w:rsidR="00943D98">
          <w:rPr>
            <w:noProof/>
            <w:webHidden/>
          </w:rPr>
        </w:r>
        <w:r w:rsidR="00943D98">
          <w:rPr>
            <w:noProof/>
            <w:webHidden/>
          </w:rPr>
          <w:fldChar w:fldCharType="separate"/>
        </w:r>
        <w:r w:rsidR="00943D98">
          <w:rPr>
            <w:noProof/>
            <w:webHidden/>
          </w:rPr>
          <w:t>7</w:t>
        </w:r>
        <w:r w:rsidR="00943D98">
          <w:rPr>
            <w:noProof/>
            <w:webHidden/>
          </w:rPr>
          <w:fldChar w:fldCharType="end"/>
        </w:r>
      </w:hyperlink>
    </w:p>
    <w:p w14:paraId="5104B3A7" w14:textId="6E2E1A51" w:rsidR="00943D98" w:rsidRDefault="00B541C6">
      <w:pPr>
        <w:pStyle w:val="TOC1"/>
        <w:rPr>
          <w:noProof/>
          <w:szCs w:val="22"/>
        </w:rPr>
      </w:pPr>
      <w:hyperlink w:anchor="_Toc535911916" w:history="1">
        <w:r w:rsidR="00943D98" w:rsidRPr="00C62B21">
          <w:rPr>
            <w:rStyle w:val="Hyperlink"/>
            <w:noProof/>
          </w:rPr>
          <w:t>Focus on children</w:t>
        </w:r>
        <w:r w:rsidR="00943D98">
          <w:rPr>
            <w:noProof/>
            <w:webHidden/>
          </w:rPr>
          <w:tab/>
        </w:r>
        <w:r w:rsidR="00943D98">
          <w:rPr>
            <w:noProof/>
            <w:webHidden/>
          </w:rPr>
          <w:fldChar w:fldCharType="begin"/>
        </w:r>
        <w:r w:rsidR="00943D98">
          <w:rPr>
            <w:noProof/>
            <w:webHidden/>
          </w:rPr>
          <w:instrText xml:space="preserve"> PAGEREF _Toc535911916 \h </w:instrText>
        </w:r>
        <w:r w:rsidR="00943D98">
          <w:rPr>
            <w:noProof/>
            <w:webHidden/>
          </w:rPr>
        </w:r>
        <w:r w:rsidR="00943D98">
          <w:rPr>
            <w:noProof/>
            <w:webHidden/>
          </w:rPr>
          <w:fldChar w:fldCharType="separate"/>
        </w:r>
        <w:r w:rsidR="00943D98">
          <w:rPr>
            <w:noProof/>
            <w:webHidden/>
          </w:rPr>
          <w:t>10</w:t>
        </w:r>
        <w:r w:rsidR="00943D98">
          <w:rPr>
            <w:noProof/>
            <w:webHidden/>
          </w:rPr>
          <w:fldChar w:fldCharType="end"/>
        </w:r>
      </w:hyperlink>
    </w:p>
    <w:p w14:paraId="3C6CE3D6" w14:textId="4B8E72B1" w:rsidR="00943D98" w:rsidRDefault="00B541C6">
      <w:pPr>
        <w:pStyle w:val="TOC1"/>
        <w:rPr>
          <w:noProof/>
          <w:szCs w:val="22"/>
        </w:rPr>
      </w:pPr>
      <w:hyperlink w:anchor="_Toc535911917" w:history="1">
        <w:r w:rsidR="00943D98" w:rsidRPr="00C62B21">
          <w:rPr>
            <w:rStyle w:val="Hyperlink"/>
            <w:noProof/>
          </w:rPr>
          <w:t>Te Ao Māori in the Family Court</w:t>
        </w:r>
        <w:r w:rsidR="00943D98">
          <w:rPr>
            <w:noProof/>
            <w:webHidden/>
          </w:rPr>
          <w:tab/>
        </w:r>
        <w:r w:rsidR="00943D98">
          <w:rPr>
            <w:noProof/>
            <w:webHidden/>
          </w:rPr>
          <w:fldChar w:fldCharType="begin"/>
        </w:r>
        <w:r w:rsidR="00943D98">
          <w:rPr>
            <w:noProof/>
            <w:webHidden/>
          </w:rPr>
          <w:instrText xml:space="preserve"> PAGEREF _Toc535911917 \h </w:instrText>
        </w:r>
        <w:r w:rsidR="00943D98">
          <w:rPr>
            <w:noProof/>
            <w:webHidden/>
          </w:rPr>
        </w:r>
        <w:r w:rsidR="00943D98">
          <w:rPr>
            <w:noProof/>
            <w:webHidden/>
          </w:rPr>
          <w:fldChar w:fldCharType="separate"/>
        </w:r>
        <w:r w:rsidR="00943D98">
          <w:rPr>
            <w:noProof/>
            <w:webHidden/>
          </w:rPr>
          <w:t>12</w:t>
        </w:r>
        <w:r w:rsidR="00943D98">
          <w:rPr>
            <w:noProof/>
            <w:webHidden/>
          </w:rPr>
          <w:fldChar w:fldCharType="end"/>
        </w:r>
      </w:hyperlink>
    </w:p>
    <w:p w14:paraId="386D5E3C" w14:textId="4C04DE74" w:rsidR="00943D98" w:rsidRDefault="00B541C6">
      <w:pPr>
        <w:pStyle w:val="TOC1"/>
        <w:rPr>
          <w:noProof/>
          <w:szCs w:val="22"/>
        </w:rPr>
      </w:pPr>
      <w:hyperlink w:anchor="_Toc535911918" w:history="1">
        <w:r w:rsidR="00943D98" w:rsidRPr="00C62B21">
          <w:rPr>
            <w:rStyle w:val="Hyperlink"/>
            <w:noProof/>
          </w:rPr>
          <w:t>Quality, accessible information</w:t>
        </w:r>
        <w:r w:rsidR="00943D98">
          <w:rPr>
            <w:noProof/>
            <w:webHidden/>
          </w:rPr>
          <w:tab/>
        </w:r>
        <w:r w:rsidR="00943D98">
          <w:rPr>
            <w:noProof/>
            <w:webHidden/>
          </w:rPr>
          <w:fldChar w:fldCharType="begin"/>
        </w:r>
        <w:r w:rsidR="00943D98">
          <w:rPr>
            <w:noProof/>
            <w:webHidden/>
          </w:rPr>
          <w:instrText xml:space="preserve"> PAGEREF _Toc535911918 \h </w:instrText>
        </w:r>
        <w:r w:rsidR="00943D98">
          <w:rPr>
            <w:noProof/>
            <w:webHidden/>
          </w:rPr>
        </w:r>
        <w:r w:rsidR="00943D98">
          <w:rPr>
            <w:noProof/>
            <w:webHidden/>
          </w:rPr>
          <w:fldChar w:fldCharType="separate"/>
        </w:r>
        <w:r w:rsidR="00943D98">
          <w:rPr>
            <w:noProof/>
            <w:webHidden/>
          </w:rPr>
          <w:t>14</w:t>
        </w:r>
        <w:r w:rsidR="00943D98">
          <w:rPr>
            <w:noProof/>
            <w:webHidden/>
          </w:rPr>
          <w:fldChar w:fldCharType="end"/>
        </w:r>
      </w:hyperlink>
    </w:p>
    <w:p w14:paraId="56C5074D" w14:textId="4BD622CF" w:rsidR="00943D98" w:rsidRDefault="00B541C6">
      <w:pPr>
        <w:pStyle w:val="TOC1"/>
        <w:rPr>
          <w:noProof/>
          <w:szCs w:val="22"/>
        </w:rPr>
      </w:pPr>
      <w:hyperlink w:anchor="_Toc535911919" w:history="1">
        <w:r w:rsidR="00943D98" w:rsidRPr="00C62B21">
          <w:rPr>
            <w:rStyle w:val="Hyperlink"/>
            <w:noProof/>
          </w:rPr>
          <w:t>Counselling and therapeutic intervention</w:t>
        </w:r>
        <w:r w:rsidR="00943D98">
          <w:rPr>
            <w:noProof/>
            <w:webHidden/>
          </w:rPr>
          <w:tab/>
        </w:r>
        <w:r w:rsidR="00943D98">
          <w:rPr>
            <w:noProof/>
            <w:webHidden/>
          </w:rPr>
          <w:fldChar w:fldCharType="begin"/>
        </w:r>
        <w:r w:rsidR="00943D98">
          <w:rPr>
            <w:noProof/>
            <w:webHidden/>
          </w:rPr>
          <w:instrText xml:space="preserve"> PAGEREF _Toc535911919 \h </w:instrText>
        </w:r>
        <w:r w:rsidR="00943D98">
          <w:rPr>
            <w:noProof/>
            <w:webHidden/>
          </w:rPr>
        </w:r>
        <w:r w:rsidR="00943D98">
          <w:rPr>
            <w:noProof/>
            <w:webHidden/>
          </w:rPr>
          <w:fldChar w:fldCharType="separate"/>
        </w:r>
        <w:r w:rsidR="00943D98">
          <w:rPr>
            <w:noProof/>
            <w:webHidden/>
          </w:rPr>
          <w:t>16</w:t>
        </w:r>
        <w:r w:rsidR="00943D98">
          <w:rPr>
            <w:noProof/>
            <w:webHidden/>
          </w:rPr>
          <w:fldChar w:fldCharType="end"/>
        </w:r>
      </w:hyperlink>
    </w:p>
    <w:p w14:paraId="5FB5F734" w14:textId="3B76C21D" w:rsidR="00943D98" w:rsidRDefault="00B541C6">
      <w:pPr>
        <w:pStyle w:val="TOC1"/>
        <w:rPr>
          <w:noProof/>
          <w:szCs w:val="22"/>
        </w:rPr>
      </w:pPr>
      <w:hyperlink w:anchor="_Toc535911920" w:history="1">
        <w:r w:rsidR="00943D98" w:rsidRPr="00C62B21">
          <w:rPr>
            <w:rStyle w:val="Hyperlink"/>
            <w:noProof/>
          </w:rPr>
          <w:t>Parenting Through Separation</w:t>
        </w:r>
        <w:r w:rsidR="00943D98">
          <w:rPr>
            <w:noProof/>
            <w:webHidden/>
          </w:rPr>
          <w:tab/>
        </w:r>
        <w:r w:rsidR="00943D98">
          <w:rPr>
            <w:noProof/>
            <w:webHidden/>
          </w:rPr>
          <w:fldChar w:fldCharType="begin"/>
        </w:r>
        <w:r w:rsidR="00943D98">
          <w:rPr>
            <w:noProof/>
            <w:webHidden/>
          </w:rPr>
          <w:instrText xml:space="preserve"> PAGEREF _Toc535911920 \h </w:instrText>
        </w:r>
        <w:r w:rsidR="00943D98">
          <w:rPr>
            <w:noProof/>
            <w:webHidden/>
          </w:rPr>
        </w:r>
        <w:r w:rsidR="00943D98">
          <w:rPr>
            <w:noProof/>
            <w:webHidden/>
          </w:rPr>
          <w:fldChar w:fldCharType="separate"/>
        </w:r>
        <w:r w:rsidR="00943D98">
          <w:rPr>
            <w:noProof/>
            <w:webHidden/>
          </w:rPr>
          <w:t>18</w:t>
        </w:r>
        <w:r w:rsidR="00943D98">
          <w:rPr>
            <w:noProof/>
            <w:webHidden/>
          </w:rPr>
          <w:fldChar w:fldCharType="end"/>
        </w:r>
      </w:hyperlink>
    </w:p>
    <w:p w14:paraId="62D964BF" w14:textId="543C0590" w:rsidR="00943D98" w:rsidRDefault="00B541C6">
      <w:pPr>
        <w:pStyle w:val="TOC1"/>
        <w:rPr>
          <w:noProof/>
          <w:szCs w:val="22"/>
        </w:rPr>
      </w:pPr>
      <w:hyperlink w:anchor="_Toc535911921" w:history="1">
        <w:r w:rsidR="00943D98" w:rsidRPr="00C62B21">
          <w:rPr>
            <w:rStyle w:val="Hyperlink"/>
            <w:noProof/>
          </w:rPr>
          <w:t>Family Dispute Resolution</w:t>
        </w:r>
        <w:r w:rsidR="00943D98">
          <w:rPr>
            <w:noProof/>
            <w:webHidden/>
          </w:rPr>
          <w:tab/>
        </w:r>
        <w:r w:rsidR="00943D98">
          <w:rPr>
            <w:noProof/>
            <w:webHidden/>
          </w:rPr>
          <w:fldChar w:fldCharType="begin"/>
        </w:r>
        <w:r w:rsidR="00943D98">
          <w:rPr>
            <w:noProof/>
            <w:webHidden/>
          </w:rPr>
          <w:instrText xml:space="preserve"> PAGEREF _Toc535911921 \h </w:instrText>
        </w:r>
        <w:r w:rsidR="00943D98">
          <w:rPr>
            <w:noProof/>
            <w:webHidden/>
          </w:rPr>
        </w:r>
        <w:r w:rsidR="00943D98">
          <w:rPr>
            <w:noProof/>
            <w:webHidden/>
          </w:rPr>
          <w:fldChar w:fldCharType="separate"/>
        </w:r>
        <w:r w:rsidR="00943D98">
          <w:rPr>
            <w:noProof/>
            <w:webHidden/>
          </w:rPr>
          <w:t>20</w:t>
        </w:r>
        <w:r w:rsidR="00943D98">
          <w:rPr>
            <w:noProof/>
            <w:webHidden/>
          </w:rPr>
          <w:fldChar w:fldCharType="end"/>
        </w:r>
      </w:hyperlink>
    </w:p>
    <w:p w14:paraId="48FAF1F1" w14:textId="7E7A69A5" w:rsidR="00943D98" w:rsidRDefault="00B541C6">
      <w:pPr>
        <w:pStyle w:val="TOC1"/>
        <w:rPr>
          <w:noProof/>
          <w:szCs w:val="22"/>
        </w:rPr>
      </w:pPr>
      <w:hyperlink w:anchor="_Toc535911922" w:history="1">
        <w:r w:rsidR="00943D98" w:rsidRPr="00C62B21">
          <w:rPr>
            <w:rStyle w:val="Hyperlink"/>
            <w:noProof/>
          </w:rPr>
          <w:t>Legal advice and representation</w:t>
        </w:r>
        <w:r w:rsidR="00943D98">
          <w:rPr>
            <w:noProof/>
            <w:webHidden/>
          </w:rPr>
          <w:tab/>
        </w:r>
        <w:r w:rsidR="00943D98">
          <w:rPr>
            <w:noProof/>
            <w:webHidden/>
          </w:rPr>
          <w:fldChar w:fldCharType="begin"/>
        </w:r>
        <w:r w:rsidR="00943D98">
          <w:rPr>
            <w:noProof/>
            <w:webHidden/>
          </w:rPr>
          <w:instrText xml:space="preserve"> PAGEREF _Toc535911922 \h </w:instrText>
        </w:r>
        <w:r w:rsidR="00943D98">
          <w:rPr>
            <w:noProof/>
            <w:webHidden/>
          </w:rPr>
        </w:r>
        <w:r w:rsidR="00943D98">
          <w:rPr>
            <w:noProof/>
            <w:webHidden/>
          </w:rPr>
          <w:fldChar w:fldCharType="separate"/>
        </w:r>
        <w:r w:rsidR="00943D98">
          <w:rPr>
            <w:noProof/>
            <w:webHidden/>
          </w:rPr>
          <w:t>22</w:t>
        </w:r>
        <w:r w:rsidR="00943D98">
          <w:rPr>
            <w:noProof/>
            <w:webHidden/>
          </w:rPr>
          <w:fldChar w:fldCharType="end"/>
        </w:r>
      </w:hyperlink>
    </w:p>
    <w:p w14:paraId="5E207C5F" w14:textId="0F5FF06B" w:rsidR="00943D98" w:rsidRDefault="00B541C6">
      <w:pPr>
        <w:pStyle w:val="TOC1"/>
        <w:rPr>
          <w:noProof/>
          <w:szCs w:val="22"/>
        </w:rPr>
      </w:pPr>
      <w:hyperlink w:anchor="_Toc535911923" w:history="1">
        <w:r w:rsidR="00943D98" w:rsidRPr="00C62B21">
          <w:rPr>
            <w:rStyle w:val="Hyperlink"/>
            <w:noProof/>
          </w:rPr>
          <w:t>Case tracks and conferences</w:t>
        </w:r>
        <w:r w:rsidR="00943D98">
          <w:rPr>
            <w:noProof/>
            <w:webHidden/>
          </w:rPr>
          <w:tab/>
        </w:r>
        <w:r w:rsidR="00943D98">
          <w:rPr>
            <w:noProof/>
            <w:webHidden/>
          </w:rPr>
          <w:fldChar w:fldCharType="begin"/>
        </w:r>
        <w:r w:rsidR="00943D98">
          <w:rPr>
            <w:noProof/>
            <w:webHidden/>
          </w:rPr>
          <w:instrText xml:space="preserve"> PAGEREF _Toc535911923 \h </w:instrText>
        </w:r>
        <w:r w:rsidR="00943D98">
          <w:rPr>
            <w:noProof/>
            <w:webHidden/>
          </w:rPr>
        </w:r>
        <w:r w:rsidR="00943D98">
          <w:rPr>
            <w:noProof/>
            <w:webHidden/>
          </w:rPr>
          <w:fldChar w:fldCharType="separate"/>
        </w:r>
        <w:r w:rsidR="00943D98">
          <w:rPr>
            <w:noProof/>
            <w:webHidden/>
          </w:rPr>
          <w:t>24</w:t>
        </w:r>
        <w:r w:rsidR="00943D98">
          <w:rPr>
            <w:noProof/>
            <w:webHidden/>
          </w:rPr>
          <w:fldChar w:fldCharType="end"/>
        </w:r>
      </w:hyperlink>
    </w:p>
    <w:p w14:paraId="1F502FD7" w14:textId="0E2D42B9" w:rsidR="00943D98" w:rsidRDefault="00B541C6">
      <w:pPr>
        <w:pStyle w:val="TOC1"/>
        <w:rPr>
          <w:noProof/>
          <w:szCs w:val="22"/>
        </w:rPr>
      </w:pPr>
      <w:hyperlink w:anchor="_Toc535911924" w:history="1">
        <w:r w:rsidR="00943D98" w:rsidRPr="00C62B21">
          <w:rPr>
            <w:rStyle w:val="Hyperlink"/>
            <w:noProof/>
          </w:rPr>
          <w:t>Without notice applications</w:t>
        </w:r>
        <w:r w:rsidR="00943D98">
          <w:rPr>
            <w:noProof/>
            <w:webHidden/>
          </w:rPr>
          <w:tab/>
        </w:r>
        <w:r w:rsidR="00943D98">
          <w:rPr>
            <w:noProof/>
            <w:webHidden/>
          </w:rPr>
          <w:fldChar w:fldCharType="begin"/>
        </w:r>
        <w:r w:rsidR="00943D98">
          <w:rPr>
            <w:noProof/>
            <w:webHidden/>
          </w:rPr>
          <w:instrText xml:space="preserve"> PAGEREF _Toc535911924 \h </w:instrText>
        </w:r>
        <w:r w:rsidR="00943D98">
          <w:rPr>
            <w:noProof/>
            <w:webHidden/>
          </w:rPr>
        </w:r>
        <w:r w:rsidR="00943D98">
          <w:rPr>
            <w:noProof/>
            <w:webHidden/>
          </w:rPr>
          <w:fldChar w:fldCharType="separate"/>
        </w:r>
        <w:r w:rsidR="00943D98">
          <w:rPr>
            <w:noProof/>
            <w:webHidden/>
          </w:rPr>
          <w:t>25</w:t>
        </w:r>
        <w:r w:rsidR="00943D98">
          <w:rPr>
            <w:noProof/>
            <w:webHidden/>
          </w:rPr>
          <w:fldChar w:fldCharType="end"/>
        </w:r>
      </w:hyperlink>
    </w:p>
    <w:p w14:paraId="62481116" w14:textId="2A6A8589" w:rsidR="00943D98" w:rsidRDefault="00B541C6">
      <w:pPr>
        <w:pStyle w:val="TOC1"/>
        <w:rPr>
          <w:noProof/>
          <w:szCs w:val="22"/>
        </w:rPr>
      </w:pPr>
      <w:hyperlink w:anchor="_Toc535911925" w:history="1">
        <w:r w:rsidR="00943D98" w:rsidRPr="00C62B21">
          <w:rPr>
            <w:rStyle w:val="Hyperlink"/>
            <w:noProof/>
          </w:rPr>
          <w:t>Triaging</w:t>
        </w:r>
        <w:r w:rsidR="00943D98">
          <w:rPr>
            <w:noProof/>
            <w:webHidden/>
          </w:rPr>
          <w:tab/>
        </w:r>
        <w:r w:rsidR="00943D98">
          <w:rPr>
            <w:noProof/>
            <w:webHidden/>
          </w:rPr>
          <w:fldChar w:fldCharType="begin"/>
        </w:r>
        <w:r w:rsidR="00943D98">
          <w:rPr>
            <w:noProof/>
            <w:webHidden/>
          </w:rPr>
          <w:instrText xml:space="preserve"> PAGEREF _Toc535911925 \h </w:instrText>
        </w:r>
        <w:r w:rsidR="00943D98">
          <w:rPr>
            <w:noProof/>
            <w:webHidden/>
          </w:rPr>
        </w:r>
        <w:r w:rsidR="00943D98">
          <w:rPr>
            <w:noProof/>
            <w:webHidden/>
          </w:rPr>
          <w:fldChar w:fldCharType="separate"/>
        </w:r>
        <w:r w:rsidR="00943D98">
          <w:rPr>
            <w:noProof/>
            <w:webHidden/>
          </w:rPr>
          <w:t>26</w:t>
        </w:r>
        <w:r w:rsidR="00943D98">
          <w:rPr>
            <w:noProof/>
            <w:webHidden/>
          </w:rPr>
          <w:fldChar w:fldCharType="end"/>
        </w:r>
      </w:hyperlink>
    </w:p>
    <w:p w14:paraId="01C46BDD" w14:textId="3DBE6036" w:rsidR="00943D98" w:rsidRDefault="00B541C6">
      <w:pPr>
        <w:pStyle w:val="TOC1"/>
        <w:rPr>
          <w:noProof/>
          <w:szCs w:val="22"/>
        </w:rPr>
      </w:pPr>
      <w:hyperlink w:anchor="_Toc535911926" w:history="1">
        <w:r w:rsidR="00943D98" w:rsidRPr="00C62B21">
          <w:rPr>
            <w:rStyle w:val="Hyperlink"/>
            <w:noProof/>
          </w:rPr>
          <w:t>Complex cases</w:t>
        </w:r>
        <w:r w:rsidR="00943D98">
          <w:rPr>
            <w:noProof/>
            <w:webHidden/>
          </w:rPr>
          <w:tab/>
        </w:r>
        <w:r w:rsidR="00943D98">
          <w:rPr>
            <w:noProof/>
            <w:webHidden/>
          </w:rPr>
          <w:fldChar w:fldCharType="begin"/>
        </w:r>
        <w:r w:rsidR="00943D98">
          <w:rPr>
            <w:noProof/>
            <w:webHidden/>
          </w:rPr>
          <w:instrText xml:space="preserve"> PAGEREF _Toc535911926 \h </w:instrText>
        </w:r>
        <w:r w:rsidR="00943D98">
          <w:rPr>
            <w:noProof/>
            <w:webHidden/>
          </w:rPr>
        </w:r>
        <w:r w:rsidR="00943D98">
          <w:rPr>
            <w:noProof/>
            <w:webHidden/>
          </w:rPr>
          <w:fldChar w:fldCharType="separate"/>
        </w:r>
        <w:r w:rsidR="00943D98">
          <w:rPr>
            <w:noProof/>
            <w:webHidden/>
          </w:rPr>
          <w:t>28</w:t>
        </w:r>
        <w:r w:rsidR="00943D98">
          <w:rPr>
            <w:noProof/>
            <w:webHidden/>
          </w:rPr>
          <w:fldChar w:fldCharType="end"/>
        </w:r>
      </w:hyperlink>
    </w:p>
    <w:p w14:paraId="676A9BDB" w14:textId="017C5ABD" w:rsidR="00943D98" w:rsidRDefault="00B541C6">
      <w:pPr>
        <w:pStyle w:val="TOC1"/>
        <w:rPr>
          <w:noProof/>
          <w:szCs w:val="22"/>
        </w:rPr>
      </w:pPr>
      <w:hyperlink w:anchor="_Toc535911927" w:history="1">
        <w:r w:rsidR="00943D98" w:rsidRPr="00C62B21">
          <w:rPr>
            <w:rStyle w:val="Hyperlink"/>
            <w:noProof/>
          </w:rPr>
          <w:t>Cultural information in court</w:t>
        </w:r>
        <w:r w:rsidR="00943D98">
          <w:rPr>
            <w:noProof/>
            <w:webHidden/>
          </w:rPr>
          <w:tab/>
        </w:r>
        <w:r w:rsidR="00943D98">
          <w:rPr>
            <w:noProof/>
            <w:webHidden/>
          </w:rPr>
          <w:fldChar w:fldCharType="begin"/>
        </w:r>
        <w:r w:rsidR="00943D98">
          <w:rPr>
            <w:noProof/>
            <w:webHidden/>
          </w:rPr>
          <w:instrText xml:space="preserve"> PAGEREF _Toc535911927 \h </w:instrText>
        </w:r>
        <w:r w:rsidR="00943D98">
          <w:rPr>
            <w:noProof/>
            <w:webHidden/>
          </w:rPr>
        </w:r>
        <w:r w:rsidR="00943D98">
          <w:rPr>
            <w:noProof/>
            <w:webHidden/>
          </w:rPr>
          <w:fldChar w:fldCharType="separate"/>
        </w:r>
        <w:r w:rsidR="00943D98">
          <w:rPr>
            <w:noProof/>
            <w:webHidden/>
          </w:rPr>
          <w:t>30</w:t>
        </w:r>
        <w:r w:rsidR="00943D98">
          <w:rPr>
            <w:noProof/>
            <w:webHidden/>
          </w:rPr>
          <w:fldChar w:fldCharType="end"/>
        </w:r>
      </w:hyperlink>
    </w:p>
    <w:p w14:paraId="7FE9FE98" w14:textId="7BB98F19" w:rsidR="00943D98" w:rsidRDefault="00B541C6">
      <w:pPr>
        <w:pStyle w:val="TOC1"/>
        <w:rPr>
          <w:noProof/>
          <w:szCs w:val="22"/>
        </w:rPr>
      </w:pPr>
      <w:hyperlink w:anchor="_Toc535911928" w:history="1">
        <w:r w:rsidR="00943D98" w:rsidRPr="00C62B21">
          <w:rPr>
            <w:rStyle w:val="Hyperlink"/>
            <w:noProof/>
          </w:rPr>
          <w:t>A “new” role – Family Justice Service Coordinator</w:t>
        </w:r>
        <w:r w:rsidR="00943D98">
          <w:rPr>
            <w:noProof/>
            <w:webHidden/>
          </w:rPr>
          <w:tab/>
        </w:r>
        <w:r w:rsidR="00943D98">
          <w:rPr>
            <w:noProof/>
            <w:webHidden/>
          </w:rPr>
          <w:fldChar w:fldCharType="begin"/>
        </w:r>
        <w:r w:rsidR="00943D98">
          <w:rPr>
            <w:noProof/>
            <w:webHidden/>
          </w:rPr>
          <w:instrText xml:space="preserve"> PAGEREF _Toc535911928 \h </w:instrText>
        </w:r>
        <w:r w:rsidR="00943D98">
          <w:rPr>
            <w:noProof/>
            <w:webHidden/>
          </w:rPr>
        </w:r>
        <w:r w:rsidR="00943D98">
          <w:rPr>
            <w:noProof/>
            <w:webHidden/>
          </w:rPr>
          <w:fldChar w:fldCharType="separate"/>
        </w:r>
        <w:r w:rsidR="00943D98">
          <w:rPr>
            <w:noProof/>
            <w:webHidden/>
          </w:rPr>
          <w:t>32</w:t>
        </w:r>
        <w:r w:rsidR="00943D98">
          <w:rPr>
            <w:noProof/>
            <w:webHidden/>
          </w:rPr>
          <w:fldChar w:fldCharType="end"/>
        </w:r>
      </w:hyperlink>
    </w:p>
    <w:p w14:paraId="4ED8FC7D" w14:textId="25DCB0F4" w:rsidR="00943D98" w:rsidRDefault="00B541C6">
      <w:pPr>
        <w:pStyle w:val="TOC1"/>
        <w:rPr>
          <w:noProof/>
          <w:szCs w:val="22"/>
        </w:rPr>
      </w:pPr>
      <w:hyperlink w:anchor="_Toc535911929" w:history="1">
        <w:r w:rsidR="00943D98" w:rsidRPr="00C62B21">
          <w:rPr>
            <w:rStyle w:val="Hyperlink"/>
            <w:noProof/>
          </w:rPr>
          <w:t>A “new” role – senior Family Court registrar</w:t>
        </w:r>
        <w:r w:rsidR="00943D98">
          <w:rPr>
            <w:noProof/>
            <w:webHidden/>
          </w:rPr>
          <w:tab/>
        </w:r>
        <w:r w:rsidR="00943D98">
          <w:rPr>
            <w:noProof/>
            <w:webHidden/>
          </w:rPr>
          <w:fldChar w:fldCharType="begin"/>
        </w:r>
        <w:r w:rsidR="00943D98">
          <w:rPr>
            <w:noProof/>
            <w:webHidden/>
          </w:rPr>
          <w:instrText xml:space="preserve"> PAGEREF _Toc535911929 \h </w:instrText>
        </w:r>
        <w:r w:rsidR="00943D98">
          <w:rPr>
            <w:noProof/>
            <w:webHidden/>
          </w:rPr>
        </w:r>
        <w:r w:rsidR="00943D98">
          <w:rPr>
            <w:noProof/>
            <w:webHidden/>
          </w:rPr>
          <w:fldChar w:fldCharType="separate"/>
        </w:r>
        <w:r w:rsidR="00943D98">
          <w:rPr>
            <w:noProof/>
            <w:webHidden/>
          </w:rPr>
          <w:t>34</w:t>
        </w:r>
        <w:r w:rsidR="00943D98">
          <w:rPr>
            <w:noProof/>
            <w:webHidden/>
          </w:rPr>
          <w:fldChar w:fldCharType="end"/>
        </w:r>
      </w:hyperlink>
    </w:p>
    <w:p w14:paraId="755B1735" w14:textId="7B402FF9" w:rsidR="00943D98" w:rsidRDefault="00B541C6">
      <w:pPr>
        <w:pStyle w:val="TOC1"/>
        <w:rPr>
          <w:noProof/>
          <w:szCs w:val="22"/>
        </w:rPr>
      </w:pPr>
      <w:hyperlink w:anchor="_Toc535911930" w:history="1">
        <w:r w:rsidR="00943D98" w:rsidRPr="00C62B21">
          <w:rPr>
            <w:rStyle w:val="Hyperlink"/>
            <w:noProof/>
          </w:rPr>
          <w:t>Lawyer for Child</w:t>
        </w:r>
        <w:r w:rsidR="00943D98">
          <w:rPr>
            <w:noProof/>
            <w:webHidden/>
          </w:rPr>
          <w:tab/>
        </w:r>
        <w:r w:rsidR="00943D98">
          <w:rPr>
            <w:noProof/>
            <w:webHidden/>
          </w:rPr>
          <w:fldChar w:fldCharType="begin"/>
        </w:r>
        <w:r w:rsidR="00943D98">
          <w:rPr>
            <w:noProof/>
            <w:webHidden/>
          </w:rPr>
          <w:instrText xml:space="preserve"> PAGEREF _Toc535911930 \h </w:instrText>
        </w:r>
        <w:r w:rsidR="00943D98">
          <w:rPr>
            <w:noProof/>
            <w:webHidden/>
          </w:rPr>
        </w:r>
        <w:r w:rsidR="00943D98">
          <w:rPr>
            <w:noProof/>
            <w:webHidden/>
          </w:rPr>
          <w:fldChar w:fldCharType="separate"/>
        </w:r>
        <w:r w:rsidR="00943D98">
          <w:rPr>
            <w:noProof/>
            <w:webHidden/>
          </w:rPr>
          <w:t>35</w:t>
        </w:r>
        <w:r w:rsidR="00943D98">
          <w:rPr>
            <w:noProof/>
            <w:webHidden/>
          </w:rPr>
          <w:fldChar w:fldCharType="end"/>
        </w:r>
      </w:hyperlink>
    </w:p>
    <w:p w14:paraId="42963740" w14:textId="43FEC5C8" w:rsidR="00943D98" w:rsidRDefault="00B541C6">
      <w:pPr>
        <w:pStyle w:val="TOC1"/>
        <w:rPr>
          <w:noProof/>
          <w:szCs w:val="22"/>
        </w:rPr>
      </w:pPr>
      <w:hyperlink w:anchor="_Toc535911931" w:history="1">
        <w:r w:rsidR="00943D98" w:rsidRPr="00C62B21">
          <w:rPr>
            <w:rStyle w:val="Hyperlink"/>
            <w:noProof/>
          </w:rPr>
          <w:t>Psychological reports</w:t>
        </w:r>
        <w:r w:rsidR="00943D98">
          <w:rPr>
            <w:noProof/>
            <w:webHidden/>
          </w:rPr>
          <w:tab/>
        </w:r>
        <w:r w:rsidR="00943D98">
          <w:rPr>
            <w:noProof/>
            <w:webHidden/>
          </w:rPr>
          <w:fldChar w:fldCharType="begin"/>
        </w:r>
        <w:r w:rsidR="00943D98">
          <w:rPr>
            <w:noProof/>
            <w:webHidden/>
          </w:rPr>
          <w:instrText xml:space="preserve"> PAGEREF _Toc535911931 \h </w:instrText>
        </w:r>
        <w:r w:rsidR="00943D98">
          <w:rPr>
            <w:noProof/>
            <w:webHidden/>
          </w:rPr>
        </w:r>
        <w:r w:rsidR="00943D98">
          <w:rPr>
            <w:noProof/>
            <w:webHidden/>
          </w:rPr>
          <w:fldChar w:fldCharType="separate"/>
        </w:r>
        <w:r w:rsidR="00943D98">
          <w:rPr>
            <w:noProof/>
            <w:webHidden/>
          </w:rPr>
          <w:t>37</w:t>
        </w:r>
        <w:r w:rsidR="00943D98">
          <w:rPr>
            <w:noProof/>
            <w:webHidden/>
          </w:rPr>
          <w:fldChar w:fldCharType="end"/>
        </w:r>
      </w:hyperlink>
    </w:p>
    <w:p w14:paraId="17D27AC7" w14:textId="6081EBAA" w:rsidR="00943D98" w:rsidRDefault="00B541C6">
      <w:pPr>
        <w:pStyle w:val="TOC1"/>
        <w:rPr>
          <w:noProof/>
          <w:szCs w:val="22"/>
        </w:rPr>
      </w:pPr>
      <w:hyperlink w:anchor="_Toc535911932" w:history="1">
        <w:r w:rsidR="00943D98" w:rsidRPr="00C62B21">
          <w:rPr>
            <w:rStyle w:val="Hyperlink"/>
            <w:noProof/>
          </w:rPr>
          <w:t>Costs</w:t>
        </w:r>
        <w:r w:rsidR="00943D98">
          <w:rPr>
            <w:noProof/>
            <w:webHidden/>
          </w:rPr>
          <w:tab/>
        </w:r>
        <w:r w:rsidR="00943D98">
          <w:rPr>
            <w:noProof/>
            <w:webHidden/>
          </w:rPr>
          <w:fldChar w:fldCharType="begin"/>
        </w:r>
        <w:r w:rsidR="00943D98">
          <w:rPr>
            <w:noProof/>
            <w:webHidden/>
          </w:rPr>
          <w:instrText xml:space="preserve"> PAGEREF _Toc535911932 \h </w:instrText>
        </w:r>
        <w:r w:rsidR="00943D98">
          <w:rPr>
            <w:noProof/>
            <w:webHidden/>
          </w:rPr>
        </w:r>
        <w:r w:rsidR="00943D98">
          <w:rPr>
            <w:noProof/>
            <w:webHidden/>
          </w:rPr>
          <w:fldChar w:fldCharType="separate"/>
        </w:r>
        <w:r w:rsidR="00943D98">
          <w:rPr>
            <w:noProof/>
            <w:webHidden/>
          </w:rPr>
          <w:t>39</w:t>
        </w:r>
        <w:r w:rsidR="00943D98">
          <w:rPr>
            <w:noProof/>
            <w:webHidden/>
          </w:rPr>
          <w:fldChar w:fldCharType="end"/>
        </w:r>
      </w:hyperlink>
    </w:p>
    <w:p w14:paraId="00BCE6AF" w14:textId="3A647CB2" w:rsidR="00943D98" w:rsidRDefault="00B541C6">
      <w:pPr>
        <w:pStyle w:val="TOC1"/>
        <w:rPr>
          <w:noProof/>
          <w:szCs w:val="22"/>
        </w:rPr>
      </w:pPr>
      <w:hyperlink w:anchor="_Toc535911933" w:history="1">
        <w:r w:rsidR="00943D98" w:rsidRPr="00C62B21">
          <w:rPr>
            <w:rStyle w:val="Hyperlink"/>
            <w:noProof/>
          </w:rPr>
          <w:t>Other matters</w:t>
        </w:r>
        <w:r w:rsidR="00943D98">
          <w:rPr>
            <w:noProof/>
            <w:webHidden/>
          </w:rPr>
          <w:tab/>
        </w:r>
        <w:r w:rsidR="00943D98">
          <w:rPr>
            <w:noProof/>
            <w:webHidden/>
          </w:rPr>
          <w:fldChar w:fldCharType="begin"/>
        </w:r>
        <w:r w:rsidR="00943D98">
          <w:rPr>
            <w:noProof/>
            <w:webHidden/>
          </w:rPr>
          <w:instrText xml:space="preserve"> PAGEREF _Toc535911933 \h </w:instrText>
        </w:r>
        <w:r w:rsidR="00943D98">
          <w:rPr>
            <w:noProof/>
            <w:webHidden/>
          </w:rPr>
        </w:r>
        <w:r w:rsidR="00943D98">
          <w:rPr>
            <w:noProof/>
            <w:webHidden/>
          </w:rPr>
          <w:fldChar w:fldCharType="separate"/>
        </w:r>
        <w:r w:rsidR="00943D98">
          <w:rPr>
            <w:noProof/>
            <w:webHidden/>
          </w:rPr>
          <w:t>41</w:t>
        </w:r>
        <w:r w:rsidR="00943D98">
          <w:rPr>
            <w:noProof/>
            <w:webHidden/>
          </w:rPr>
          <w:fldChar w:fldCharType="end"/>
        </w:r>
      </w:hyperlink>
    </w:p>
    <w:p w14:paraId="69EA7880" w14:textId="7D49DC11" w:rsidR="00943D98" w:rsidRDefault="00B541C6">
      <w:pPr>
        <w:pStyle w:val="TOC1"/>
        <w:rPr>
          <w:noProof/>
          <w:szCs w:val="22"/>
        </w:rPr>
      </w:pPr>
      <w:hyperlink w:anchor="_Toc535911934" w:history="1">
        <w:r w:rsidR="00943D98" w:rsidRPr="00C62B21">
          <w:rPr>
            <w:rStyle w:val="Hyperlink"/>
            <w:noProof/>
          </w:rPr>
          <w:t>Next steps</w:t>
        </w:r>
        <w:r w:rsidR="00943D98">
          <w:rPr>
            <w:noProof/>
            <w:webHidden/>
          </w:rPr>
          <w:tab/>
        </w:r>
        <w:r w:rsidR="00943D98">
          <w:rPr>
            <w:noProof/>
            <w:webHidden/>
          </w:rPr>
          <w:fldChar w:fldCharType="begin"/>
        </w:r>
        <w:r w:rsidR="00943D98">
          <w:rPr>
            <w:noProof/>
            <w:webHidden/>
          </w:rPr>
          <w:instrText xml:space="preserve"> PAGEREF _Toc535911934 \h </w:instrText>
        </w:r>
        <w:r w:rsidR="00943D98">
          <w:rPr>
            <w:noProof/>
            <w:webHidden/>
          </w:rPr>
        </w:r>
        <w:r w:rsidR="00943D98">
          <w:rPr>
            <w:noProof/>
            <w:webHidden/>
          </w:rPr>
          <w:fldChar w:fldCharType="separate"/>
        </w:r>
        <w:r w:rsidR="00943D98">
          <w:rPr>
            <w:noProof/>
            <w:webHidden/>
          </w:rPr>
          <w:t>42</w:t>
        </w:r>
        <w:r w:rsidR="00943D98">
          <w:rPr>
            <w:noProof/>
            <w:webHidden/>
          </w:rPr>
          <w:fldChar w:fldCharType="end"/>
        </w:r>
      </w:hyperlink>
    </w:p>
    <w:p w14:paraId="631DB7CA" w14:textId="452E8A13" w:rsidR="00943D98" w:rsidRDefault="00B541C6">
      <w:pPr>
        <w:pStyle w:val="TOC1"/>
        <w:rPr>
          <w:noProof/>
          <w:szCs w:val="22"/>
        </w:rPr>
      </w:pPr>
      <w:hyperlink w:anchor="_Toc535911935" w:history="1">
        <w:r w:rsidR="00943D98" w:rsidRPr="00C62B21">
          <w:rPr>
            <w:rStyle w:val="Hyperlink"/>
            <w:noProof/>
          </w:rPr>
          <w:t>Questions</w:t>
        </w:r>
        <w:r w:rsidR="00943D98">
          <w:rPr>
            <w:noProof/>
            <w:webHidden/>
          </w:rPr>
          <w:tab/>
        </w:r>
        <w:r w:rsidR="00943D98">
          <w:rPr>
            <w:noProof/>
            <w:webHidden/>
          </w:rPr>
          <w:fldChar w:fldCharType="begin"/>
        </w:r>
        <w:r w:rsidR="00943D98">
          <w:rPr>
            <w:noProof/>
            <w:webHidden/>
          </w:rPr>
          <w:instrText xml:space="preserve"> PAGEREF _Toc535911935 \h </w:instrText>
        </w:r>
        <w:r w:rsidR="00943D98">
          <w:rPr>
            <w:noProof/>
            <w:webHidden/>
          </w:rPr>
        </w:r>
        <w:r w:rsidR="00943D98">
          <w:rPr>
            <w:noProof/>
            <w:webHidden/>
          </w:rPr>
          <w:fldChar w:fldCharType="separate"/>
        </w:r>
        <w:r w:rsidR="00943D98">
          <w:rPr>
            <w:noProof/>
            <w:webHidden/>
          </w:rPr>
          <w:t>43</w:t>
        </w:r>
        <w:r w:rsidR="00943D98">
          <w:rPr>
            <w:noProof/>
            <w:webHidden/>
          </w:rPr>
          <w:fldChar w:fldCharType="end"/>
        </w:r>
      </w:hyperlink>
    </w:p>
    <w:p w14:paraId="0620BE44" w14:textId="153D6FD1" w:rsidR="00943D98" w:rsidRDefault="00B541C6">
      <w:pPr>
        <w:pStyle w:val="TOC1"/>
        <w:rPr>
          <w:noProof/>
          <w:szCs w:val="22"/>
        </w:rPr>
      </w:pPr>
      <w:hyperlink w:anchor="_Toc535911936" w:history="1">
        <w:r w:rsidR="00943D98" w:rsidRPr="00C62B21">
          <w:rPr>
            <w:rStyle w:val="Hyperlink"/>
            <w:noProof/>
          </w:rPr>
          <w:t>Important information about your submission</w:t>
        </w:r>
        <w:r w:rsidR="00943D98">
          <w:rPr>
            <w:noProof/>
            <w:webHidden/>
          </w:rPr>
          <w:tab/>
        </w:r>
        <w:r w:rsidR="00943D98">
          <w:rPr>
            <w:noProof/>
            <w:webHidden/>
          </w:rPr>
          <w:fldChar w:fldCharType="begin"/>
        </w:r>
        <w:r w:rsidR="00943D98">
          <w:rPr>
            <w:noProof/>
            <w:webHidden/>
          </w:rPr>
          <w:instrText xml:space="preserve"> PAGEREF _Toc535911936 \h </w:instrText>
        </w:r>
        <w:r w:rsidR="00943D98">
          <w:rPr>
            <w:noProof/>
            <w:webHidden/>
          </w:rPr>
        </w:r>
        <w:r w:rsidR="00943D98">
          <w:rPr>
            <w:noProof/>
            <w:webHidden/>
          </w:rPr>
          <w:fldChar w:fldCharType="separate"/>
        </w:r>
        <w:r w:rsidR="00943D98">
          <w:rPr>
            <w:noProof/>
            <w:webHidden/>
          </w:rPr>
          <w:t>47</w:t>
        </w:r>
        <w:r w:rsidR="00943D98">
          <w:rPr>
            <w:noProof/>
            <w:webHidden/>
          </w:rPr>
          <w:fldChar w:fldCharType="end"/>
        </w:r>
      </w:hyperlink>
    </w:p>
    <w:p w14:paraId="312FF02D" w14:textId="2CEE6F57" w:rsidR="00943D98" w:rsidRDefault="00B541C6">
      <w:pPr>
        <w:pStyle w:val="TOC1"/>
        <w:rPr>
          <w:noProof/>
          <w:szCs w:val="22"/>
        </w:rPr>
      </w:pPr>
      <w:hyperlink w:anchor="_Toc535911937" w:history="1">
        <w:r w:rsidR="00943D98" w:rsidRPr="00C62B21">
          <w:rPr>
            <w:rStyle w:val="Hyperlink"/>
            <w:noProof/>
          </w:rPr>
          <w:t>Demographics</w:t>
        </w:r>
        <w:r w:rsidR="00943D98">
          <w:rPr>
            <w:noProof/>
            <w:webHidden/>
          </w:rPr>
          <w:tab/>
        </w:r>
        <w:r w:rsidR="00943D98">
          <w:rPr>
            <w:noProof/>
            <w:webHidden/>
          </w:rPr>
          <w:fldChar w:fldCharType="begin"/>
        </w:r>
        <w:r w:rsidR="00943D98">
          <w:rPr>
            <w:noProof/>
            <w:webHidden/>
          </w:rPr>
          <w:instrText xml:space="preserve"> PAGEREF _Toc535911937 \h </w:instrText>
        </w:r>
        <w:r w:rsidR="00943D98">
          <w:rPr>
            <w:noProof/>
            <w:webHidden/>
          </w:rPr>
        </w:r>
        <w:r w:rsidR="00943D98">
          <w:rPr>
            <w:noProof/>
            <w:webHidden/>
          </w:rPr>
          <w:fldChar w:fldCharType="separate"/>
        </w:r>
        <w:r w:rsidR="00943D98">
          <w:rPr>
            <w:noProof/>
            <w:webHidden/>
          </w:rPr>
          <w:t>49</w:t>
        </w:r>
        <w:r w:rsidR="00943D98">
          <w:rPr>
            <w:noProof/>
            <w:webHidden/>
          </w:rPr>
          <w:fldChar w:fldCharType="end"/>
        </w:r>
      </w:hyperlink>
    </w:p>
    <w:p w14:paraId="171DAE0A" w14:textId="54E0835A" w:rsidR="00943D98" w:rsidRDefault="00B541C6">
      <w:pPr>
        <w:pStyle w:val="TOC1"/>
        <w:rPr>
          <w:noProof/>
          <w:szCs w:val="22"/>
        </w:rPr>
      </w:pPr>
      <w:hyperlink w:anchor="_Toc535911938" w:history="1">
        <w:r w:rsidR="00943D98" w:rsidRPr="00C62B21">
          <w:rPr>
            <w:rStyle w:val="Hyperlink"/>
            <w:noProof/>
          </w:rPr>
          <w:t>Glossary</w:t>
        </w:r>
        <w:r w:rsidR="00943D98">
          <w:rPr>
            <w:noProof/>
            <w:webHidden/>
          </w:rPr>
          <w:tab/>
        </w:r>
        <w:r w:rsidR="00943D98">
          <w:rPr>
            <w:noProof/>
            <w:webHidden/>
          </w:rPr>
          <w:fldChar w:fldCharType="begin"/>
        </w:r>
        <w:r w:rsidR="00943D98">
          <w:rPr>
            <w:noProof/>
            <w:webHidden/>
          </w:rPr>
          <w:instrText xml:space="preserve"> PAGEREF _Toc535911938 \h </w:instrText>
        </w:r>
        <w:r w:rsidR="00943D98">
          <w:rPr>
            <w:noProof/>
            <w:webHidden/>
          </w:rPr>
        </w:r>
        <w:r w:rsidR="00943D98">
          <w:rPr>
            <w:noProof/>
            <w:webHidden/>
          </w:rPr>
          <w:fldChar w:fldCharType="separate"/>
        </w:r>
        <w:r w:rsidR="00943D98">
          <w:rPr>
            <w:noProof/>
            <w:webHidden/>
          </w:rPr>
          <w:t>51</w:t>
        </w:r>
        <w:r w:rsidR="00943D98">
          <w:rPr>
            <w:noProof/>
            <w:webHidden/>
          </w:rPr>
          <w:fldChar w:fldCharType="end"/>
        </w:r>
      </w:hyperlink>
    </w:p>
    <w:p w14:paraId="00247C7F" w14:textId="0AC4D312" w:rsidR="007833A7" w:rsidRPr="00943D98" w:rsidRDefault="00943D98" w:rsidP="00CB298E">
      <w:pPr>
        <w:pStyle w:val="Heading1"/>
        <w:spacing w:after="120"/>
        <w:rPr>
          <w:rFonts w:asciiTheme="minorHAnsi" w:eastAsiaTheme="minorEastAsia" w:hAnsiTheme="minorHAnsi" w:cstheme="minorBidi"/>
          <w:color w:val="auto"/>
          <w:sz w:val="22"/>
          <w:szCs w:val="20"/>
        </w:rPr>
      </w:pPr>
      <w:r w:rsidRPr="00511238">
        <w:rPr>
          <w:rFonts w:ascii="Trebuchet MS" w:hAnsi="Trebuchet MS" w:cs="Times New Roman"/>
          <w:i/>
          <w:noProof/>
          <w:sz w:val="24"/>
        </w:rPr>
        <w:lastRenderedPageBreak/>
        <mc:AlternateContent>
          <mc:Choice Requires="wps">
            <w:drawing>
              <wp:anchor distT="0" distB="0" distL="114300" distR="114300" simplePos="0" relativeHeight="251748352" behindDoc="1" locked="0" layoutInCell="1" allowOverlap="1" wp14:anchorId="5CDB0816" wp14:editId="54470588">
                <wp:simplePos x="0" y="0"/>
                <wp:positionH relativeFrom="margin">
                  <wp:posOffset>-43033</wp:posOffset>
                </wp:positionH>
                <wp:positionV relativeFrom="paragraph">
                  <wp:posOffset>471303</wp:posOffset>
                </wp:positionV>
                <wp:extent cx="5882640" cy="6477635"/>
                <wp:effectExtent l="0" t="0" r="22860" b="18415"/>
                <wp:wrapTight wrapText="bothSides">
                  <wp:wrapPolygon edited="0">
                    <wp:start x="1609" y="0"/>
                    <wp:lineTo x="1189" y="127"/>
                    <wp:lineTo x="140" y="826"/>
                    <wp:lineTo x="0" y="1461"/>
                    <wp:lineTo x="0" y="20327"/>
                    <wp:lineTo x="769" y="21344"/>
                    <wp:lineTo x="1469" y="21598"/>
                    <wp:lineTo x="1539" y="21598"/>
                    <wp:lineTo x="20075" y="21598"/>
                    <wp:lineTo x="20145" y="21598"/>
                    <wp:lineTo x="20845" y="21344"/>
                    <wp:lineTo x="21614" y="20454"/>
                    <wp:lineTo x="21614" y="1398"/>
                    <wp:lineTo x="21544" y="889"/>
                    <wp:lineTo x="20425" y="127"/>
                    <wp:lineTo x="20005" y="0"/>
                    <wp:lineTo x="1609" y="0"/>
                  </wp:wrapPolygon>
                </wp:wrapTight>
                <wp:docPr id="7" name="Rectangle: Rounded Corners 7"/>
                <wp:cNvGraphicFramePr/>
                <a:graphic xmlns:a="http://schemas.openxmlformats.org/drawingml/2006/main">
                  <a:graphicData uri="http://schemas.microsoft.com/office/word/2010/wordprocessingShape">
                    <wps:wsp>
                      <wps:cNvSpPr/>
                      <wps:spPr>
                        <a:xfrm>
                          <a:off x="0" y="0"/>
                          <a:ext cx="5882640" cy="6477635"/>
                        </a:xfrm>
                        <a:prstGeom prst="roundRect">
                          <a:avLst>
                            <a:gd name="adj" fmla="val 10352"/>
                          </a:avLst>
                        </a:prstGeom>
                        <a:solidFill>
                          <a:srgbClr val="EBF2F9"/>
                        </a:solidFill>
                        <a:ln>
                          <a:solidFill>
                            <a:schemeClr val="accent5">
                              <a:lumMod val="75000"/>
                            </a:schemeClr>
                          </a:solidFill>
                          <a:headEnd type="none" w="med" len="med"/>
                          <a:tailEnd type="none" w="med" len="med"/>
                        </a:ln>
                        <a:effectLst/>
                      </wps:spPr>
                      <wps:style>
                        <a:lnRef idx="2">
                          <a:schemeClr val="accent1"/>
                        </a:lnRef>
                        <a:fillRef idx="1">
                          <a:schemeClr val="lt1"/>
                        </a:fillRef>
                        <a:effectRef idx="0">
                          <a:schemeClr val="accent1"/>
                        </a:effectRef>
                        <a:fontRef idx="minor">
                          <a:schemeClr val="dk1"/>
                        </a:fontRef>
                      </wps:style>
                      <wps:txbx>
                        <w:txbxContent>
                          <w:p w14:paraId="08A7D6DD" w14:textId="1FCFAE09" w:rsidR="00CA3387" w:rsidRPr="000C7033" w:rsidRDefault="00CA3387" w:rsidP="00EC2871">
                            <w:pPr>
                              <w:pStyle w:val="Paragraph"/>
                              <w:tabs>
                                <w:tab w:val="left" w:pos="567"/>
                              </w:tabs>
                              <w:spacing w:before="100" w:after="200" w:line="240" w:lineRule="atLeast"/>
                              <w:rPr>
                                <w:rFonts w:asciiTheme="minorHAnsi" w:hAnsiTheme="minorHAnsi"/>
                                <w:sz w:val="22"/>
                                <w:szCs w:val="22"/>
                              </w:rPr>
                            </w:pPr>
                            <w:r w:rsidRPr="000C7033">
                              <w:rPr>
                                <w:rFonts w:asciiTheme="minorHAnsi" w:hAnsiTheme="minorHAnsi"/>
                                <w:sz w:val="22"/>
                                <w:szCs w:val="22"/>
                              </w:rPr>
                              <w:t xml:space="preserve">We’d like to hear </w:t>
                            </w:r>
                            <w:r>
                              <w:rPr>
                                <w:rFonts w:asciiTheme="minorHAnsi" w:hAnsiTheme="minorHAnsi"/>
                                <w:sz w:val="22"/>
                                <w:szCs w:val="22"/>
                              </w:rPr>
                              <w:t>your views on our ideas for change</w:t>
                            </w:r>
                            <w:r w:rsidRPr="000C7033">
                              <w:rPr>
                                <w:rFonts w:asciiTheme="minorHAnsi" w:hAnsiTheme="minorHAnsi"/>
                                <w:sz w:val="22"/>
                                <w:szCs w:val="22"/>
                              </w:rPr>
                              <w:t>. Your feedback will help</w:t>
                            </w:r>
                            <w:r>
                              <w:rPr>
                                <w:rFonts w:asciiTheme="minorHAnsi" w:hAnsiTheme="minorHAnsi"/>
                                <w:sz w:val="22"/>
                                <w:szCs w:val="22"/>
                              </w:rPr>
                              <w:t xml:space="preserve"> us </w:t>
                            </w:r>
                            <w:r w:rsidRPr="000C7033">
                              <w:rPr>
                                <w:rFonts w:asciiTheme="minorHAnsi" w:hAnsiTheme="minorHAnsi"/>
                                <w:sz w:val="22"/>
                                <w:szCs w:val="22"/>
                              </w:rPr>
                              <w:t xml:space="preserve">shape the </w:t>
                            </w:r>
                            <w:r>
                              <w:rPr>
                                <w:rFonts w:asciiTheme="minorHAnsi" w:hAnsiTheme="minorHAnsi"/>
                                <w:sz w:val="22"/>
                                <w:szCs w:val="22"/>
                              </w:rPr>
                              <w:t xml:space="preserve">Independent </w:t>
                            </w:r>
                            <w:r w:rsidRPr="000C7033">
                              <w:rPr>
                                <w:rFonts w:asciiTheme="minorHAnsi" w:hAnsiTheme="minorHAnsi"/>
                                <w:sz w:val="22"/>
                                <w:szCs w:val="22"/>
                              </w:rPr>
                              <w:t xml:space="preserve">Panel’s </w:t>
                            </w:r>
                            <w:r>
                              <w:rPr>
                                <w:rFonts w:asciiTheme="minorHAnsi" w:hAnsiTheme="minorHAnsi"/>
                                <w:sz w:val="22"/>
                                <w:szCs w:val="22"/>
                              </w:rPr>
                              <w:t>final report to the Minister of Justice in May 2019</w:t>
                            </w:r>
                            <w:r w:rsidRPr="000C7033">
                              <w:rPr>
                                <w:rFonts w:asciiTheme="minorHAnsi" w:hAnsiTheme="minorHAnsi"/>
                                <w:sz w:val="22"/>
                                <w:szCs w:val="22"/>
                              </w:rPr>
                              <w:t>.</w:t>
                            </w:r>
                          </w:p>
                          <w:p w14:paraId="29EA917C" w14:textId="77777777" w:rsidR="00CA3387" w:rsidRPr="00990361" w:rsidRDefault="00CA3387" w:rsidP="00CB298E">
                            <w:pPr>
                              <w:pStyle w:val="Heading2"/>
                              <w:spacing w:before="120"/>
                              <w:rPr>
                                <w:rFonts w:eastAsia="Times New Roman"/>
                              </w:rPr>
                            </w:pPr>
                            <w:r w:rsidRPr="00990361">
                              <w:rPr>
                                <w:rFonts w:eastAsia="Times New Roman"/>
                              </w:rPr>
                              <w:t>How to have your say</w:t>
                            </w:r>
                            <w:r w:rsidRPr="00990361" w:rsidDel="00B459CB">
                              <w:rPr>
                                <w:rFonts w:eastAsia="Times New Roman"/>
                              </w:rPr>
                              <w:t xml:space="preserve"> </w:t>
                            </w:r>
                          </w:p>
                          <w:p w14:paraId="26DC1A8A" w14:textId="4300007F" w:rsidR="00CA3387" w:rsidRPr="000C7033" w:rsidRDefault="00CA3387" w:rsidP="00EC2871">
                            <w:pPr>
                              <w:pStyle w:val="Paragraph"/>
                              <w:tabs>
                                <w:tab w:val="left" w:pos="567"/>
                              </w:tabs>
                              <w:spacing w:before="100" w:after="0" w:line="276" w:lineRule="auto"/>
                              <w:rPr>
                                <w:rFonts w:asciiTheme="minorHAnsi" w:hAnsiTheme="minorHAnsi" w:cs="Arial"/>
                                <w:color w:val="31849B" w:themeColor="accent5" w:themeShade="BF"/>
                                <w:sz w:val="22"/>
                                <w:szCs w:val="22"/>
                              </w:rPr>
                            </w:pPr>
                            <w:r w:rsidRPr="00642479">
                              <w:rPr>
                                <w:rFonts w:asciiTheme="minorHAnsi" w:hAnsiTheme="minorHAnsi"/>
                                <w:sz w:val="22"/>
                                <w:szCs w:val="22"/>
                              </w:rPr>
                              <w:t xml:space="preserve">This document sets out the Panel’s </w:t>
                            </w:r>
                            <w:r>
                              <w:rPr>
                                <w:rFonts w:asciiTheme="minorHAnsi" w:hAnsiTheme="minorHAnsi"/>
                                <w:sz w:val="22"/>
                                <w:szCs w:val="22"/>
                              </w:rPr>
                              <w:t xml:space="preserve">initial </w:t>
                            </w:r>
                            <w:r w:rsidRPr="00642479">
                              <w:rPr>
                                <w:rFonts w:asciiTheme="minorHAnsi" w:hAnsiTheme="minorHAnsi"/>
                                <w:sz w:val="22"/>
                                <w:szCs w:val="22"/>
                              </w:rPr>
                              <w:t xml:space="preserve">ideas for changes that </w:t>
                            </w:r>
                            <w:r>
                              <w:rPr>
                                <w:rFonts w:asciiTheme="minorHAnsi" w:hAnsiTheme="minorHAnsi"/>
                                <w:sz w:val="22"/>
                                <w:szCs w:val="22"/>
                              </w:rPr>
                              <w:t>could strengthen the Family Justice Services in New Zealand.</w:t>
                            </w:r>
                            <w:r w:rsidRPr="00642479">
                              <w:rPr>
                                <w:rFonts w:asciiTheme="minorHAnsi" w:hAnsiTheme="minorHAnsi"/>
                                <w:sz w:val="22"/>
                                <w:szCs w:val="22"/>
                              </w:rPr>
                              <w:t xml:space="preserve"> Questions</w:t>
                            </w:r>
                            <w:r w:rsidRPr="000C7033">
                              <w:rPr>
                                <w:rFonts w:asciiTheme="minorHAnsi" w:hAnsiTheme="minorHAnsi"/>
                                <w:sz w:val="22"/>
                                <w:szCs w:val="22"/>
                              </w:rPr>
                              <w:t xml:space="preserve"> are listed throughout the </w:t>
                            </w:r>
                            <w:r>
                              <w:rPr>
                                <w:rFonts w:asciiTheme="minorHAnsi" w:hAnsiTheme="minorHAnsi"/>
                                <w:sz w:val="22"/>
                                <w:szCs w:val="22"/>
                              </w:rPr>
                              <w:t>document for your feedback.</w:t>
                            </w:r>
                          </w:p>
                          <w:tbl>
                            <w:tblPr>
                              <w:tblW w:w="0" w:type="auto"/>
                              <w:tblLook w:val="04A0" w:firstRow="1" w:lastRow="0" w:firstColumn="1" w:lastColumn="0" w:noHBand="0" w:noVBand="1"/>
                            </w:tblPr>
                            <w:tblGrid>
                              <w:gridCol w:w="1241"/>
                              <w:gridCol w:w="7133"/>
                            </w:tblGrid>
                            <w:tr w:rsidR="00CA3387" w:rsidRPr="000C7033" w14:paraId="27D04362" w14:textId="77777777" w:rsidTr="003E79C0">
                              <w:trPr>
                                <w:trHeight w:val="1555"/>
                              </w:trPr>
                              <w:tc>
                                <w:tcPr>
                                  <w:tcW w:w="1271" w:type="dxa"/>
                                  <w:vAlign w:val="center"/>
                                </w:tcPr>
                                <w:p w14:paraId="64F2E776" w14:textId="77777777" w:rsidR="00CA3387" w:rsidRPr="000C7033" w:rsidRDefault="00CA3387" w:rsidP="003E79C0">
                                  <w:pPr>
                                    <w:pStyle w:val="Paragraph"/>
                                    <w:tabs>
                                      <w:tab w:val="left" w:pos="567"/>
                                    </w:tabs>
                                    <w:spacing w:before="100" w:after="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51280736" wp14:editId="07A97AE4">
                                        <wp:extent cx="540000" cy="540000"/>
                                        <wp:effectExtent l="0" t="0" r="0" b="0"/>
                                        <wp:docPr id="5" name="Graphic 13"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itor.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72FE7B62" w14:textId="11874E06" w:rsidR="00CA3387" w:rsidRPr="000C7033" w:rsidRDefault="00CA3387" w:rsidP="003E79C0">
                                  <w:pPr>
                                    <w:pStyle w:val="Paragraph"/>
                                    <w:tabs>
                                      <w:tab w:val="left" w:pos="567"/>
                                    </w:tabs>
                                    <w:spacing w:before="100" w:after="0" w:line="240" w:lineRule="atLeast"/>
                                    <w:rPr>
                                      <w:rFonts w:asciiTheme="minorHAnsi" w:hAnsiTheme="minorHAnsi"/>
                                      <w:sz w:val="22"/>
                                      <w:szCs w:val="22"/>
                                    </w:rPr>
                                  </w:pPr>
                                  <w:r w:rsidRPr="000C7033">
                                    <w:rPr>
                                      <w:rFonts w:asciiTheme="minorHAnsi" w:hAnsiTheme="minorHAnsi"/>
                                      <w:sz w:val="22"/>
                                      <w:szCs w:val="22"/>
                                    </w:rPr>
                                    <w:t xml:space="preserve">You can give your feedback online by completing the submission form available at </w:t>
                                  </w:r>
                                  <w:hyperlink r:id="rId13" w:history="1">
                                    <w:r w:rsidRPr="000C7033">
                                      <w:rPr>
                                        <w:rStyle w:val="Hyperlink"/>
                                        <w:rFonts w:asciiTheme="minorHAnsi" w:hAnsiTheme="minorHAnsi"/>
                                        <w:sz w:val="22"/>
                                        <w:szCs w:val="22"/>
                                      </w:rPr>
                                      <w:t>https://consultations.justice.govt.nz</w:t>
                                    </w:r>
                                  </w:hyperlink>
                                  <w:r w:rsidRPr="00C84D9B">
                                    <w:rPr>
                                      <w:rStyle w:val="Hyperlink"/>
                                      <w:rFonts w:asciiTheme="minorHAnsi" w:hAnsiTheme="minorHAnsi"/>
                                      <w:color w:val="auto"/>
                                      <w:sz w:val="22"/>
                                      <w:szCs w:val="22"/>
                                      <w:u w:val="none"/>
                                    </w:rPr>
                                    <w:t xml:space="preserve"> </w:t>
                                  </w:r>
                                </w:p>
                              </w:tc>
                            </w:tr>
                            <w:tr w:rsidR="00CA3387" w:rsidRPr="000C7033" w14:paraId="6A45C54D" w14:textId="77777777" w:rsidTr="003E79C0">
                              <w:trPr>
                                <w:trHeight w:val="844"/>
                              </w:trPr>
                              <w:tc>
                                <w:tcPr>
                                  <w:tcW w:w="1271" w:type="dxa"/>
                                  <w:vAlign w:val="center"/>
                                </w:tcPr>
                                <w:p w14:paraId="7BB5C5EA" w14:textId="77777777" w:rsidR="00CA3387" w:rsidRPr="000C7033" w:rsidRDefault="00CA3387" w:rsidP="003E79C0">
                                  <w:pPr>
                                    <w:pStyle w:val="Paragraph"/>
                                    <w:tabs>
                                      <w:tab w:val="left" w:pos="567"/>
                                    </w:tabs>
                                    <w:spacing w:before="100" w:after="20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0BDC1FE6" wp14:editId="16C06E55">
                                        <wp:extent cx="540000" cy="540000"/>
                                        <wp:effectExtent l="0" t="0" r="0" b="0"/>
                                        <wp:docPr id="6" name="Graphic 1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ail.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07768E82" w14:textId="77777777" w:rsidR="00CA3387" w:rsidRPr="000C7033" w:rsidRDefault="00CA3387" w:rsidP="003E79C0">
                                  <w:pPr>
                                    <w:pStyle w:val="Paragraph"/>
                                    <w:tabs>
                                      <w:tab w:val="left" w:pos="567"/>
                                    </w:tabs>
                                    <w:spacing w:before="100" w:after="200" w:line="240" w:lineRule="atLeast"/>
                                    <w:rPr>
                                      <w:rFonts w:asciiTheme="minorHAnsi" w:hAnsiTheme="minorHAnsi"/>
                                      <w:sz w:val="22"/>
                                      <w:szCs w:val="22"/>
                                    </w:rPr>
                                  </w:pPr>
                                  <w:r w:rsidRPr="000C7033">
                                    <w:rPr>
                                      <w:rFonts w:asciiTheme="minorHAnsi" w:hAnsiTheme="minorHAnsi"/>
                                      <w:sz w:val="22"/>
                                      <w:szCs w:val="22"/>
                                    </w:rPr>
                                    <w:t xml:space="preserve">You can also write your own submission and email it to </w:t>
                                  </w:r>
                                  <w:hyperlink r:id="rId16" w:history="1">
                                    <w:r w:rsidRPr="000C7033">
                                      <w:rPr>
                                        <w:rStyle w:val="Hyperlink"/>
                                        <w:rFonts w:asciiTheme="minorHAnsi" w:hAnsiTheme="minorHAnsi"/>
                                        <w:sz w:val="22"/>
                                        <w:szCs w:val="22"/>
                                      </w:rPr>
                                      <w:t>FamilyJusticeReforms@justice.govt.nz</w:t>
                                    </w:r>
                                  </w:hyperlink>
                                  <w:r w:rsidRPr="000C7033">
                                    <w:rPr>
                                      <w:rFonts w:asciiTheme="minorHAnsi" w:hAnsiTheme="minorHAnsi"/>
                                      <w:sz w:val="22"/>
                                      <w:szCs w:val="22"/>
                                    </w:rPr>
                                    <w:t xml:space="preserve"> or post it to:</w:t>
                                  </w:r>
                                </w:p>
                              </w:tc>
                            </w:tr>
                            <w:tr w:rsidR="00CA3387" w:rsidRPr="000C7033" w14:paraId="25F16266" w14:textId="77777777" w:rsidTr="003E79C0">
                              <w:trPr>
                                <w:trHeight w:val="969"/>
                              </w:trPr>
                              <w:tc>
                                <w:tcPr>
                                  <w:tcW w:w="1271" w:type="dxa"/>
                                  <w:vAlign w:val="center"/>
                                </w:tcPr>
                                <w:p w14:paraId="11AEFE08" w14:textId="77777777" w:rsidR="00CA3387" w:rsidRPr="000C7033" w:rsidRDefault="00CA3387" w:rsidP="003E79C0">
                                  <w:pPr>
                                    <w:pStyle w:val="Paragraph"/>
                                    <w:tabs>
                                      <w:tab w:val="left" w:pos="567"/>
                                    </w:tabs>
                                    <w:spacing w:before="100" w:after="20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6F557A0F" wp14:editId="3D3880B8">
                                        <wp:extent cx="540000" cy="540000"/>
                                        <wp:effectExtent l="0" t="0" r="0" b="0"/>
                                        <wp:docPr id="8" name="Graphic 20"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01543155"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Family Justice Reforms</w:t>
                                  </w:r>
                                </w:p>
                                <w:p w14:paraId="15F534BE"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SX10088</w:t>
                                  </w:r>
                                </w:p>
                                <w:p w14:paraId="7AF50C9A"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Wellington 6011</w:t>
                                  </w:r>
                                </w:p>
                              </w:tc>
                            </w:tr>
                            <w:tr w:rsidR="00CA3387" w:rsidRPr="000C7033" w14:paraId="04C3D415" w14:textId="77777777" w:rsidTr="003E79C0">
                              <w:trPr>
                                <w:trHeight w:val="782"/>
                              </w:trPr>
                              <w:tc>
                                <w:tcPr>
                                  <w:tcW w:w="1271" w:type="dxa"/>
                                  <w:vAlign w:val="center"/>
                                </w:tcPr>
                                <w:p w14:paraId="3858BB3F" w14:textId="77777777" w:rsidR="00CA3387" w:rsidRPr="000C7033" w:rsidRDefault="00CA3387" w:rsidP="003E79C0">
                                  <w:pPr>
                                    <w:pStyle w:val="Paragraph"/>
                                    <w:tabs>
                                      <w:tab w:val="left" w:pos="567"/>
                                    </w:tabs>
                                    <w:spacing w:before="0" w:after="200" w:line="240" w:lineRule="atLeast"/>
                                    <w:rPr>
                                      <w:rFonts w:ascii="Arial" w:hAnsi="Arial" w:cs="Arial"/>
                                      <w:noProof/>
                                      <w:color w:val="4BACC6" w:themeColor="accent5"/>
                                      <w:sz w:val="28"/>
                                      <w:szCs w:val="28"/>
                                      <w:lang w:eastAsia="en-NZ"/>
                                    </w:rPr>
                                  </w:pPr>
                                  <w:r w:rsidRPr="000C7033">
                                    <w:rPr>
                                      <w:rFonts w:ascii="Arial" w:hAnsi="Arial" w:cs="Arial"/>
                                      <w:noProof/>
                                      <w:color w:val="4BACC6" w:themeColor="accent5"/>
                                      <w:sz w:val="28"/>
                                      <w:szCs w:val="28"/>
                                      <w:lang w:eastAsia="en-NZ"/>
                                    </w:rPr>
                                    <w:drawing>
                                      <wp:inline distT="0" distB="0" distL="0" distR="0" wp14:anchorId="3BAEE2A5" wp14:editId="3F399893">
                                        <wp:extent cx="495300" cy="495300"/>
                                        <wp:effectExtent l="0" t="0" r="0" b="0"/>
                                        <wp:docPr id="10"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p_LT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95300" cy="495300"/>
                                                </a:xfrm>
                                                <a:prstGeom prst="rect">
                                                  <a:avLst/>
                                                </a:prstGeom>
                                              </pic:spPr>
                                            </pic:pic>
                                          </a:graphicData>
                                        </a:graphic>
                                      </wp:inline>
                                    </w:drawing>
                                  </w:r>
                                </w:p>
                              </w:tc>
                              <w:tc>
                                <w:tcPr>
                                  <w:tcW w:w="7745" w:type="dxa"/>
                                  <w:vAlign w:val="center"/>
                                </w:tcPr>
                                <w:p w14:paraId="3F1431B5"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 xml:space="preserve">If you have any questions about this public consultation document or the Independent Panel and its work, please contact </w:t>
                                  </w:r>
                                  <w:hyperlink r:id="rId21" w:history="1">
                                    <w:r w:rsidRPr="000C7033">
                                      <w:rPr>
                                        <w:rStyle w:val="Hyperlink"/>
                                        <w:rFonts w:asciiTheme="minorHAnsi" w:hAnsiTheme="minorHAnsi"/>
                                        <w:sz w:val="22"/>
                                        <w:szCs w:val="22"/>
                                      </w:rPr>
                                      <w:t>FamilyJusticeReforms@justice.govt.nz</w:t>
                                    </w:r>
                                  </w:hyperlink>
                                </w:p>
                              </w:tc>
                            </w:tr>
                          </w:tbl>
                          <w:p w14:paraId="67ABEF9C" w14:textId="62561109" w:rsidR="00CA3387" w:rsidRDefault="00CA3387" w:rsidP="00EC2871">
                            <w:pPr>
                              <w:pStyle w:val="Paragraph"/>
                              <w:tabs>
                                <w:tab w:val="left" w:pos="567"/>
                              </w:tabs>
                              <w:spacing w:before="100" w:after="200" w:line="240" w:lineRule="atLeast"/>
                              <w:rPr>
                                <w:rFonts w:asciiTheme="minorHAnsi" w:hAnsiTheme="minorHAnsi"/>
                                <w:sz w:val="22"/>
                                <w:szCs w:val="22"/>
                              </w:rPr>
                            </w:pPr>
                            <w:proofErr w:type="spellStart"/>
                            <w:r w:rsidRPr="000C7033">
                              <w:rPr>
                                <w:rFonts w:asciiTheme="minorHAnsi" w:hAnsiTheme="minorHAnsi"/>
                                <w:sz w:val="22"/>
                                <w:szCs w:val="22"/>
                              </w:rPr>
                              <w:t>Te</w:t>
                            </w:r>
                            <w:proofErr w:type="spellEnd"/>
                            <w:r w:rsidRPr="000C7033">
                              <w:rPr>
                                <w:rFonts w:asciiTheme="minorHAnsi" w:hAnsiTheme="minorHAnsi"/>
                                <w:sz w:val="22"/>
                                <w:szCs w:val="22"/>
                              </w:rPr>
                              <w:t xml:space="preserve"> </w:t>
                            </w:r>
                            <w:proofErr w:type="spellStart"/>
                            <w:r>
                              <w:rPr>
                                <w:rFonts w:asciiTheme="minorHAnsi" w:hAnsiTheme="minorHAnsi"/>
                                <w:sz w:val="22"/>
                                <w:szCs w:val="22"/>
                              </w:rPr>
                              <w:t>R</w:t>
                            </w:r>
                            <w:r w:rsidRPr="000C7033">
                              <w:rPr>
                                <w:rFonts w:asciiTheme="minorHAnsi" w:hAnsiTheme="minorHAnsi"/>
                                <w:sz w:val="22"/>
                                <w:szCs w:val="22"/>
                              </w:rPr>
                              <w:t>eo</w:t>
                            </w:r>
                            <w:proofErr w:type="spellEnd"/>
                            <w:r w:rsidRPr="000C7033">
                              <w:rPr>
                                <w:rFonts w:asciiTheme="minorHAnsi" w:hAnsiTheme="minorHAnsi"/>
                                <w:sz w:val="22"/>
                                <w:szCs w:val="22"/>
                              </w:rPr>
                              <w:t xml:space="preserve"> Māori and Easy Read versions of this document are available </w:t>
                            </w:r>
                            <w:r>
                              <w:rPr>
                                <w:rFonts w:asciiTheme="minorHAnsi" w:hAnsiTheme="minorHAnsi"/>
                                <w:sz w:val="22"/>
                                <w:szCs w:val="22"/>
                              </w:rPr>
                              <w:t>on the Family Court Rewrite webpage:</w:t>
                            </w:r>
                            <w:r w:rsidRPr="000C7033">
                              <w:rPr>
                                <w:rFonts w:asciiTheme="minorHAnsi" w:hAnsiTheme="minorHAnsi"/>
                                <w:sz w:val="22"/>
                                <w:szCs w:val="22"/>
                              </w:rPr>
                              <w:t xml:space="preserve"> </w:t>
                            </w:r>
                            <w:hyperlink r:id="rId22" w:history="1">
                              <w:r w:rsidRPr="00ED5A0B">
                                <w:rPr>
                                  <w:rStyle w:val="Hyperlink"/>
                                  <w:rFonts w:asciiTheme="minorHAnsi" w:hAnsiTheme="minorHAnsi"/>
                                  <w:sz w:val="22"/>
                                  <w:szCs w:val="22"/>
                                </w:rPr>
                                <w:t>https://www.justice.govt.nz/justice-sector-policy/key-initiatives/family-court-rewrite/</w:t>
                              </w:r>
                            </w:hyperlink>
                          </w:p>
                          <w:p w14:paraId="4A142689" w14:textId="106F3FC9" w:rsidR="00CA3387" w:rsidRPr="00CB298E" w:rsidRDefault="00CA3387" w:rsidP="00CB298E">
                            <w:pPr>
                              <w:pStyle w:val="Heading2"/>
                              <w:spacing w:before="120"/>
                              <w:rPr>
                                <w:rFonts w:eastAsia="Times New Roman"/>
                              </w:rPr>
                            </w:pPr>
                            <w:r w:rsidRPr="00CB298E">
                              <w:rPr>
                                <w:rFonts w:eastAsia="Times New Roman"/>
                              </w:rPr>
                              <w:t xml:space="preserve">Closing date to make a submission </w:t>
                            </w:r>
                          </w:p>
                          <w:p w14:paraId="7F624F2F" w14:textId="61F95E5D" w:rsidR="00CA3387" w:rsidRPr="00990361" w:rsidRDefault="00CA3387" w:rsidP="005F063C">
                            <w:pPr>
                              <w:pStyle w:val="Paragraph"/>
                              <w:tabs>
                                <w:tab w:val="left" w:pos="567"/>
                              </w:tabs>
                              <w:spacing w:before="100" w:after="0" w:line="240" w:lineRule="atLeast"/>
                            </w:pPr>
                            <w:r w:rsidRPr="000C7033">
                              <w:rPr>
                                <w:rFonts w:asciiTheme="minorHAnsi" w:hAnsiTheme="minorHAnsi"/>
                                <w:sz w:val="22"/>
                                <w:szCs w:val="22"/>
                              </w:rPr>
                              <w:t xml:space="preserve">The closing date for all submissions is </w:t>
                            </w:r>
                            <w:r>
                              <w:rPr>
                                <w:rFonts w:asciiTheme="minorHAnsi" w:hAnsiTheme="minorHAnsi"/>
                                <w:b/>
                                <w:sz w:val="22"/>
                                <w:szCs w:val="22"/>
                              </w:rPr>
                              <w:t xml:space="preserve">5.00pm, Friday 1 March </w:t>
                            </w:r>
                            <w:r w:rsidRPr="000C7033">
                              <w:rPr>
                                <w:rFonts w:asciiTheme="minorHAnsi" w:hAnsiTheme="minorHAnsi"/>
                                <w:b/>
                                <w:sz w:val="22"/>
                                <w:szCs w:val="22"/>
                              </w:rPr>
                              <w:t>201</w:t>
                            </w:r>
                            <w:r>
                              <w:rPr>
                                <w:rFonts w:asciiTheme="minorHAnsi" w:hAnsiTheme="minorHAnsi"/>
                                <w:b/>
                                <w:sz w:val="22"/>
                                <w:szCs w:val="22"/>
                              </w:rPr>
                              <w:t>9</w:t>
                            </w:r>
                            <w:r w:rsidRPr="00D531C0">
                              <w:rPr>
                                <w:rFonts w:asciiTheme="minorHAnsi" w:hAnsiTheme="minorHAnsi"/>
                                <w:sz w:val="22"/>
                                <w:szCs w:val="22"/>
                              </w:rPr>
                              <w:t>.</w:t>
                            </w:r>
                            <w:r w:rsidRPr="000C7033">
                              <w:rPr>
                                <w:rFonts w:ascii="Arial" w:eastAsiaTheme="majorEastAsia" w:hAnsi="Arial" w:cs="Arial"/>
                                <w:color w:val="31849B" w:themeColor="accent5" w:themeShade="BF"/>
                                <w:sz w:val="36"/>
                                <w:szCs w:val="36"/>
                              </w:rPr>
                              <w:t xml:space="preserve"> </w:t>
                            </w:r>
                            <w:r w:rsidRPr="002C2F55">
                              <w:rPr>
                                <w:rFonts w:asciiTheme="minorHAnsi" w:hAnsiTheme="minorHAnsi"/>
                                <w:sz w:val="22"/>
                                <w:szCs w:val="22"/>
                              </w:rPr>
                              <w:t xml:space="preserve">Because of </w:t>
                            </w:r>
                            <w:r>
                              <w:rPr>
                                <w:rFonts w:asciiTheme="minorHAnsi" w:hAnsiTheme="minorHAnsi"/>
                                <w:sz w:val="22"/>
                                <w:szCs w:val="22"/>
                              </w:rPr>
                              <w:t xml:space="preserve">our short </w:t>
                            </w:r>
                            <w:r w:rsidRPr="002C2F55">
                              <w:rPr>
                                <w:rFonts w:asciiTheme="minorHAnsi" w:hAnsiTheme="minorHAnsi"/>
                                <w:sz w:val="22"/>
                                <w:szCs w:val="22"/>
                              </w:rPr>
                              <w:t xml:space="preserve">timeframes, </w:t>
                            </w:r>
                            <w:r>
                              <w:rPr>
                                <w:rFonts w:asciiTheme="minorHAnsi" w:hAnsiTheme="minorHAnsi"/>
                                <w:sz w:val="22"/>
                                <w:szCs w:val="22"/>
                              </w:rPr>
                              <w:t>we cannot</w:t>
                            </w:r>
                            <w:r w:rsidRPr="002C2F55">
                              <w:rPr>
                                <w:rFonts w:asciiTheme="minorHAnsi" w:hAnsiTheme="minorHAnsi"/>
                                <w:sz w:val="22"/>
                                <w:szCs w:val="22"/>
                              </w:rPr>
                              <w:t xml:space="preserve"> accept late submissions.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B0816" id="Rectangle: Rounded Corners 7" o:spid="_x0000_s1026" style="position:absolute;margin-left:-3.4pt;margin-top:37.1pt;width:463.2pt;height:510.0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" fillcolor="#ebf2f9" strokecolor="#31849b [2408]" strokeweight="2pt">
                <v:textbox>
                  <w:txbxContent>
                    <w:p w14:paraId="08A7D6DD" w14:textId="1FCFAE09" w:rsidR="00CA3387" w:rsidRPr="000C7033" w:rsidRDefault="00CA3387" w:rsidP="00EC2871">
                      <w:pPr>
                        <w:pStyle w:val="Paragraph"/>
                        <w:tabs>
                          <w:tab w:val="left" w:pos="567"/>
                        </w:tabs>
                        <w:spacing w:before="100" w:after="200" w:line="240" w:lineRule="atLeast"/>
                        <w:rPr>
                          <w:rFonts w:asciiTheme="minorHAnsi" w:hAnsiTheme="minorHAnsi"/>
                          <w:sz w:val="22"/>
                          <w:szCs w:val="22"/>
                        </w:rPr>
                      </w:pPr>
                      <w:r w:rsidRPr="000C7033">
                        <w:rPr>
                          <w:rFonts w:asciiTheme="minorHAnsi" w:hAnsiTheme="minorHAnsi"/>
                          <w:sz w:val="22"/>
                          <w:szCs w:val="22"/>
                        </w:rPr>
                        <w:t xml:space="preserve">We’d like to hear </w:t>
                      </w:r>
                      <w:r>
                        <w:rPr>
                          <w:rFonts w:asciiTheme="minorHAnsi" w:hAnsiTheme="minorHAnsi"/>
                          <w:sz w:val="22"/>
                          <w:szCs w:val="22"/>
                        </w:rPr>
                        <w:t>your views on our ideas for change</w:t>
                      </w:r>
                      <w:r w:rsidRPr="000C7033">
                        <w:rPr>
                          <w:rFonts w:asciiTheme="minorHAnsi" w:hAnsiTheme="minorHAnsi"/>
                          <w:sz w:val="22"/>
                          <w:szCs w:val="22"/>
                        </w:rPr>
                        <w:t>. Your feedback will help</w:t>
                      </w:r>
                      <w:r>
                        <w:rPr>
                          <w:rFonts w:asciiTheme="minorHAnsi" w:hAnsiTheme="minorHAnsi"/>
                          <w:sz w:val="22"/>
                          <w:szCs w:val="22"/>
                        </w:rPr>
                        <w:t xml:space="preserve"> us </w:t>
                      </w:r>
                      <w:r w:rsidRPr="000C7033">
                        <w:rPr>
                          <w:rFonts w:asciiTheme="minorHAnsi" w:hAnsiTheme="minorHAnsi"/>
                          <w:sz w:val="22"/>
                          <w:szCs w:val="22"/>
                        </w:rPr>
                        <w:t xml:space="preserve">shape the </w:t>
                      </w:r>
                      <w:r>
                        <w:rPr>
                          <w:rFonts w:asciiTheme="minorHAnsi" w:hAnsiTheme="minorHAnsi"/>
                          <w:sz w:val="22"/>
                          <w:szCs w:val="22"/>
                        </w:rPr>
                        <w:t xml:space="preserve">Independent </w:t>
                      </w:r>
                      <w:r w:rsidRPr="000C7033">
                        <w:rPr>
                          <w:rFonts w:asciiTheme="minorHAnsi" w:hAnsiTheme="minorHAnsi"/>
                          <w:sz w:val="22"/>
                          <w:szCs w:val="22"/>
                        </w:rPr>
                        <w:t xml:space="preserve">Panel’s </w:t>
                      </w:r>
                      <w:r>
                        <w:rPr>
                          <w:rFonts w:asciiTheme="minorHAnsi" w:hAnsiTheme="minorHAnsi"/>
                          <w:sz w:val="22"/>
                          <w:szCs w:val="22"/>
                        </w:rPr>
                        <w:t>final report to the Minister of Justice in May 2019</w:t>
                      </w:r>
                      <w:r w:rsidRPr="000C7033">
                        <w:rPr>
                          <w:rFonts w:asciiTheme="minorHAnsi" w:hAnsiTheme="minorHAnsi"/>
                          <w:sz w:val="22"/>
                          <w:szCs w:val="22"/>
                        </w:rPr>
                        <w:t>.</w:t>
                      </w:r>
                    </w:p>
                    <w:p w14:paraId="29EA917C" w14:textId="77777777" w:rsidR="00CA3387" w:rsidRPr="00990361" w:rsidRDefault="00CA3387" w:rsidP="00CB298E">
                      <w:pPr>
                        <w:pStyle w:val="Heading2"/>
                        <w:spacing w:before="120"/>
                        <w:rPr>
                          <w:rFonts w:eastAsia="Times New Roman"/>
                        </w:rPr>
                      </w:pPr>
                      <w:r w:rsidRPr="00990361">
                        <w:rPr>
                          <w:rFonts w:eastAsia="Times New Roman"/>
                        </w:rPr>
                        <w:t>How to have your say</w:t>
                      </w:r>
                      <w:r w:rsidRPr="00990361" w:rsidDel="00B459CB">
                        <w:rPr>
                          <w:rFonts w:eastAsia="Times New Roman"/>
                        </w:rPr>
                        <w:t xml:space="preserve"> </w:t>
                      </w:r>
                    </w:p>
                    <w:p w14:paraId="26DC1A8A" w14:textId="4300007F" w:rsidR="00CA3387" w:rsidRPr="000C7033" w:rsidRDefault="00CA3387" w:rsidP="00EC2871">
                      <w:pPr>
                        <w:pStyle w:val="Paragraph"/>
                        <w:tabs>
                          <w:tab w:val="left" w:pos="567"/>
                        </w:tabs>
                        <w:spacing w:before="100" w:after="0" w:line="276" w:lineRule="auto"/>
                        <w:rPr>
                          <w:rFonts w:asciiTheme="minorHAnsi" w:hAnsiTheme="minorHAnsi" w:cs="Arial"/>
                          <w:color w:val="31849B" w:themeColor="accent5" w:themeShade="BF"/>
                          <w:sz w:val="22"/>
                          <w:szCs w:val="22"/>
                        </w:rPr>
                      </w:pPr>
                      <w:r w:rsidRPr="00642479">
                        <w:rPr>
                          <w:rFonts w:asciiTheme="minorHAnsi" w:hAnsiTheme="minorHAnsi"/>
                          <w:sz w:val="22"/>
                          <w:szCs w:val="22"/>
                        </w:rPr>
                        <w:t xml:space="preserve">This document sets out the Panel’s </w:t>
                      </w:r>
                      <w:r>
                        <w:rPr>
                          <w:rFonts w:asciiTheme="minorHAnsi" w:hAnsiTheme="minorHAnsi"/>
                          <w:sz w:val="22"/>
                          <w:szCs w:val="22"/>
                        </w:rPr>
                        <w:t xml:space="preserve">initial </w:t>
                      </w:r>
                      <w:r w:rsidRPr="00642479">
                        <w:rPr>
                          <w:rFonts w:asciiTheme="minorHAnsi" w:hAnsiTheme="minorHAnsi"/>
                          <w:sz w:val="22"/>
                          <w:szCs w:val="22"/>
                        </w:rPr>
                        <w:t xml:space="preserve">ideas for changes that </w:t>
                      </w:r>
                      <w:r>
                        <w:rPr>
                          <w:rFonts w:asciiTheme="minorHAnsi" w:hAnsiTheme="minorHAnsi"/>
                          <w:sz w:val="22"/>
                          <w:szCs w:val="22"/>
                        </w:rPr>
                        <w:t>could strengthen the Family Justice Services in New Zealand.</w:t>
                      </w:r>
                      <w:r w:rsidRPr="00642479">
                        <w:rPr>
                          <w:rFonts w:asciiTheme="minorHAnsi" w:hAnsiTheme="minorHAnsi"/>
                          <w:sz w:val="22"/>
                          <w:szCs w:val="22"/>
                        </w:rPr>
                        <w:t xml:space="preserve"> Questions</w:t>
                      </w:r>
                      <w:r w:rsidRPr="000C7033">
                        <w:rPr>
                          <w:rFonts w:asciiTheme="minorHAnsi" w:hAnsiTheme="minorHAnsi"/>
                          <w:sz w:val="22"/>
                          <w:szCs w:val="22"/>
                        </w:rPr>
                        <w:t xml:space="preserve"> are listed throughout the </w:t>
                      </w:r>
                      <w:r>
                        <w:rPr>
                          <w:rFonts w:asciiTheme="minorHAnsi" w:hAnsiTheme="minorHAnsi"/>
                          <w:sz w:val="22"/>
                          <w:szCs w:val="22"/>
                        </w:rPr>
                        <w:t>document for your feedback.</w:t>
                      </w:r>
                    </w:p>
                    <w:tbl>
                      <w:tblPr>
                        <w:tblW w:w="0" w:type="auto"/>
                        <w:tblLook w:val="04A0" w:firstRow="1" w:lastRow="0" w:firstColumn="1" w:lastColumn="0" w:noHBand="0" w:noVBand="1"/>
                      </w:tblPr>
                      <w:tblGrid>
                        <w:gridCol w:w="1241"/>
                        <w:gridCol w:w="7133"/>
                      </w:tblGrid>
                      <w:tr w:rsidR="00CA3387" w:rsidRPr="000C7033" w14:paraId="27D04362" w14:textId="77777777" w:rsidTr="003E79C0">
                        <w:trPr>
                          <w:trHeight w:val="1555"/>
                        </w:trPr>
                        <w:tc>
                          <w:tcPr>
                            <w:tcW w:w="1271" w:type="dxa"/>
                            <w:vAlign w:val="center"/>
                          </w:tcPr>
                          <w:p w14:paraId="64F2E776" w14:textId="77777777" w:rsidR="00CA3387" w:rsidRPr="000C7033" w:rsidRDefault="00CA3387" w:rsidP="003E79C0">
                            <w:pPr>
                              <w:pStyle w:val="Paragraph"/>
                              <w:tabs>
                                <w:tab w:val="left" w:pos="567"/>
                              </w:tabs>
                              <w:spacing w:before="100" w:after="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51280736" wp14:editId="07A97AE4">
                                  <wp:extent cx="540000" cy="540000"/>
                                  <wp:effectExtent l="0" t="0" r="0" b="0"/>
                                  <wp:docPr id="5" name="Graphic 13"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itor.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72FE7B62" w14:textId="11874E06" w:rsidR="00CA3387" w:rsidRPr="000C7033" w:rsidRDefault="00CA3387" w:rsidP="003E79C0">
                            <w:pPr>
                              <w:pStyle w:val="Paragraph"/>
                              <w:tabs>
                                <w:tab w:val="left" w:pos="567"/>
                              </w:tabs>
                              <w:spacing w:before="100" w:after="0" w:line="240" w:lineRule="atLeast"/>
                              <w:rPr>
                                <w:rFonts w:asciiTheme="minorHAnsi" w:hAnsiTheme="minorHAnsi"/>
                                <w:sz w:val="22"/>
                                <w:szCs w:val="22"/>
                              </w:rPr>
                            </w:pPr>
                            <w:r w:rsidRPr="000C7033">
                              <w:rPr>
                                <w:rFonts w:asciiTheme="minorHAnsi" w:hAnsiTheme="minorHAnsi"/>
                                <w:sz w:val="22"/>
                                <w:szCs w:val="22"/>
                              </w:rPr>
                              <w:t xml:space="preserve">You can give your feedback online by completing the submission form available at </w:t>
                            </w:r>
                            <w:hyperlink r:id="rId23" w:history="1">
                              <w:r w:rsidRPr="000C7033">
                                <w:rPr>
                                  <w:rStyle w:val="Hyperlink"/>
                                  <w:rFonts w:asciiTheme="minorHAnsi" w:hAnsiTheme="minorHAnsi"/>
                                  <w:sz w:val="22"/>
                                  <w:szCs w:val="22"/>
                                </w:rPr>
                                <w:t>https://consultations.justice.govt.nz</w:t>
                              </w:r>
                            </w:hyperlink>
                            <w:r w:rsidRPr="00C84D9B">
                              <w:rPr>
                                <w:rStyle w:val="Hyperlink"/>
                                <w:rFonts w:asciiTheme="minorHAnsi" w:hAnsiTheme="minorHAnsi"/>
                                <w:color w:val="auto"/>
                                <w:sz w:val="22"/>
                                <w:szCs w:val="22"/>
                                <w:u w:val="none"/>
                              </w:rPr>
                              <w:t xml:space="preserve"> </w:t>
                            </w:r>
                          </w:p>
                        </w:tc>
                      </w:tr>
                      <w:tr w:rsidR="00CA3387" w:rsidRPr="000C7033" w14:paraId="6A45C54D" w14:textId="77777777" w:rsidTr="003E79C0">
                        <w:trPr>
                          <w:trHeight w:val="844"/>
                        </w:trPr>
                        <w:tc>
                          <w:tcPr>
                            <w:tcW w:w="1271" w:type="dxa"/>
                            <w:vAlign w:val="center"/>
                          </w:tcPr>
                          <w:p w14:paraId="7BB5C5EA" w14:textId="77777777" w:rsidR="00CA3387" w:rsidRPr="000C7033" w:rsidRDefault="00CA3387" w:rsidP="003E79C0">
                            <w:pPr>
                              <w:pStyle w:val="Paragraph"/>
                              <w:tabs>
                                <w:tab w:val="left" w:pos="567"/>
                              </w:tabs>
                              <w:spacing w:before="100" w:after="20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0BDC1FE6" wp14:editId="16C06E55">
                                  <wp:extent cx="540000" cy="540000"/>
                                  <wp:effectExtent l="0" t="0" r="0" b="0"/>
                                  <wp:docPr id="6" name="Graphic 1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ail.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07768E82" w14:textId="77777777" w:rsidR="00CA3387" w:rsidRPr="000C7033" w:rsidRDefault="00CA3387" w:rsidP="003E79C0">
                            <w:pPr>
                              <w:pStyle w:val="Paragraph"/>
                              <w:tabs>
                                <w:tab w:val="left" w:pos="567"/>
                              </w:tabs>
                              <w:spacing w:before="100" w:after="200" w:line="240" w:lineRule="atLeast"/>
                              <w:rPr>
                                <w:rFonts w:asciiTheme="minorHAnsi" w:hAnsiTheme="minorHAnsi"/>
                                <w:sz w:val="22"/>
                                <w:szCs w:val="22"/>
                              </w:rPr>
                            </w:pPr>
                            <w:r w:rsidRPr="000C7033">
                              <w:rPr>
                                <w:rFonts w:asciiTheme="minorHAnsi" w:hAnsiTheme="minorHAnsi"/>
                                <w:sz w:val="22"/>
                                <w:szCs w:val="22"/>
                              </w:rPr>
                              <w:t xml:space="preserve">You can also write your own submission and email it to </w:t>
                            </w:r>
                            <w:hyperlink r:id="rId24" w:history="1">
                              <w:r w:rsidRPr="000C7033">
                                <w:rPr>
                                  <w:rStyle w:val="Hyperlink"/>
                                  <w:rFonts w:asciiTheme="minorHAnsi" w:hAnsiTheme="minorHAnsi"/>
                                  <w:sz w:val="22"/>
                                  <w:szCs w:val="22"/>
                                </w:rPr>
                                <w:t>FamilyJusticeReforms@justice.govt.nz</w:t>
                              </w:r>
                            </w:hyperlink>
                            <w:r w:rsidRPr="000C7033">
                              <w:rPr>
                                <w:rFonts w:asciiTheme="minorHAnsi" w:hAnsiTheme="minorHAnsi"/>
                                <w:sz w:val="22"/>
                                <w:szCs w:val="22"/>
                              </w:rPr>
                              <w:t xml:space="preserve"> or post it to:</w:t>
                            </w:r>
                          </w:p>
                        </w:tc>
                      </w:tr>
                      <w:tr w:rsidR="00CA3387" w:rsidRPr="000C7033" w14:paraId="25F16266" w14:textId="77777777" w:rsidTr="003E79C0">
                        <w:trPr>
                          <w:trHeight w:val="969"/>
                        </w:trPr>
                        <w:tc>
                          <w:tcPr>
                            <w:tcW w:w="1271" w:type="dxa"/>
                            <w:vAlign w:val="center"/>
                          </w:tcPr>
                          <w:p w14:paraId="11AEFE08" w14:textId="77777777" w:rsidR="00CA3387" w:rsidRPr="000C7033" w:rsidRDefault="00CA3387" w:rsidP="003E79C0">
                            <w:pPr>
                              <w:pStyle w:val="Paragraph"/>
                              <w:tabs>
                                <w:tab w:val="left" w:pos="567"/>
                              </w:tabs>
                              <w:spacing w:before="100" w:after="200" w:line="240" w:lineRule="atLeast"/>
                              <w:rPr>
                                <w:rFonts w:ascii="Arial" w:hAnsi="Arial" w:cs="Arial"/>
                                <w:color w:val="31849B" w:themeColor="accent5" w:themeShade="BF"/>
                                <w:sz w:val="28"/>
                                <w:szCs w:val="28"/>
                              </w:rPr>
                            </w:pPr>
                            <w:r w:rsidRPr="000C7033">
                              <w:rPr>
                                <w:rFonts w:ascii="Arial" w:hAnsi="Arial" w:cs="Arial"/>
                                <w:noProof/>
                                <w:color w:val="4BACC6" w:themeColor="accent5"/>
                                <w:sz w:val="28"/>
                                <w:szCs w:val="28"/>
                                <w:lang w:eastAsia="en-NZ"/>
                              </w:rPr>
                              <w:drawing>
                                <wp:inline distT="0" distB="0" distL="0" distR="0" wp14:anchorId="6F557A0F" wp14:editId="3D3880B8">
                                  <wp:extent cx="540000" cy="540000"/>
                                  <wp:effectExtent l="0" t="0" r="0" b="0"/>
                                  <wp:docPr id="8" name="Graphic 20"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tc>
                        <w:tc>
                          <w:tcPr>
                            <w:tcW w:w="7745" w:type="dxa"/>
                            <w:vAlign w:val="center"/>
                          </w:tcPr>
                          <w:p w14:paraId="01543155"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Family Justice Reforms</w:t>
                            </w:r>
                          </w:p>
                          <w:p w14:paraId="15F534BE"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SX10088</w:t>
                            </w:r>
                          </w:p>
                          <w:p w14:paraId="7AF50C9A"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Wellington 6011</w:t>
                            </w:r>
                          </w:p>
                        </w:tc>
                      </w:tr>
                      <w:tr w:rsidR="00CA3387" w:rsidRPr="000C7033" w14:paraId="04C3D415" w14:textId="77777777" w:rsidTr="003E79C0">
                        <w:trPr>
                          <w:trHeight w:val="782"/>
                        </w:trPr>
                        <w:tc>
                          <w:tcPr>
                            <w:tcW w:w="1271" w:type="dxa"/>
                            <w:vAlign w:val="center"/>
                          </w:tcPr>
                          <w:p w14:paraId="3858BB3F" w14:textId="77777777" w:rsidR="00CA3387" w:rsidRPr="000C7033" w:rsidRDefault="00CA3387" w:rsidP="003E79C0">
                            <w:pPr>
                              <w:pStyle w:val="Paragraph"/>
                              <w:tabs>
                                <w:tab w:val="left" w:pos="567"/>
                              </w:tabs>
                              <w:spacing w:before="0" w:after="200" w:line="240" w:lineRule="atLeast"/>
                              <w:rPr>
                                <w:rFonts w:ascii="Arial" w:hAnsi="Arial" w:cs="Arial"/>
                                <w:noProof/>
                                <w:color w:val="4BACC6" w:themeColor="accent5"/>
                                <w:sz w:val="28"/>
                                <w:szCs w:val="28"/>
                                <w:lang w:eastAsia="en-NZ"/>
                              </w:rPr>
                            </w:pPr>
                            <w:r w:rsidRPr="000C7033">
                              <w:rPr>
                                <w:rFonts w:ascii="Arial" w:hAnsi="Arial" w:cs="Arial"/>
                                <w:noProof/>
                                <w:color w:val="4BACC6" w:themeColor="accent5"/>
                                <w:sz w:val="28"/>
                                <w:szCs w:val="28"/>
                                <w:lang w:eastAsia="en-NZ"/>
                              </w:rPr>
                              <w:drawing>
                                <wp:inline distT="0" distB="0" distL="0" distR="0" wp14:anchorId="3BAEE2A5" wp14:editId="3F399893">
                                  <wp:extent cx="495300" cy="495300"/>
                                  <wp:effectExtent l="0" t="0" r="0" b="0"/>
                                  <wp:docPr id="10"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p_LT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95300" cy="495300"/>
                                          </a:xfrm>
                                          <a:prstGeom prst="rect">
                                            <a:avLst/>
                                          </a:prstGeom>
                                        </pic:spPr>
                                      </pic:pic>
                                    </a:graphicData>
                                  </a:graphic>
                                </wp:inline>
                              </w:drawing>
                            </w:r>
                          </w:p>
                        </w:tc>
                        <w:tc>
                          <w:tcPr>
                            <w:tcW w:w="7745" w:type="dxa"/>
                            <w:vAlign w:val="center"/>
                          </w:tcPr>
                          <w:p w14:paraId="3F1431B5" w14:textId="77777777" w:rsidR="00CA3387" w:rsidRPr="000C7033" w:rsidRDefault="00CA3387" w:rsidP="003E79C0">
                            <w:pPr>
                              <w:pStyle w:val="Paragraph"/>
                              <w:tabs>
                                <w:tab w:val="left" w:pos="567"/>
                              </w:tabs>
                              <w:spacing w:before="0" w:after="0" w:line="240" w:lineRule="atLeast"/>
                              <w:rPr>
                                <w:rFonts w:asciiTheme="minorHAnsi" w:hAnsiTheme="minorHAnsi"/>
                                <w:sz w:val="22"/>
                                <w:szCs w:val="22"/>
                              </w:rPr>
                            </w:pPr>
                            <w:r w:rsidRPr="000C7033">
                              <w:rPr>
                                <w:rFonts w:asciiTheme="minorHAnsi" w:hAnsiTheme="minorHAnsi"/>
                                <w:sz w:val="22"/>
                                <w:szCs w:val="22"/>
                              </w:rPr>
                              <w:t xml:space="preserve">If you have any questions about this public consultation document or the Independent Panel and its work, please contact </w:t>
                            </w:r>
                            <w:hyperlink r:id="rId25" w:history="1">
                              <w:r w:rsidRPr="000C7033">
                                <w:rPr>
                                  <w:rStyle w:val="Hyperlink"/>
                                  <w:rFonts w:asciiTheme="minorHAnsi" w:hAnsiTheme="minorHAnsi"/>
                                  <w:sz w:val="22"/>
                                  <w:szCs w:val="22"/>
                                </w:rPr>
                                <w:t>FamilyJusticeReforms@justice.govt.nz</w:t>
                              </w:r>
                            </w:hyperlink>
                          </w:p>
                        </w:tc>
                      </w:tr>
                    </w:tbl>
                    <w:p w14:paraId="67ABEF9C" w14:textId="62561109" w:rsidR="00CA3387" w:rsidRDefault="00CA3387" w:rsidP="00EC2871">
                      <w:pPr>
                        <w:pStyle w:val="Paragraph"/>
                        <w:tabs>
                          <w:tab w:val="left" w:pos="567"/>
                        </w:tabs>
                        <w:spacing w:before="100" w:after="200" w:line="240" w:lineRule="atLeast"/>
                        <w:rPr>
                          <w:rFonts w:asciiTheme="minorHAnsi" w:hAnsiTheme="minorHAnsi"/>
                          <w:sz w:val="22"/>
                          <w:szCs w:val="22"/>
                        </w:rPr>
                      </w:pPr>
                      <w:proofErr w:type="spellStart"/>
                      <w:r w:rsidRPr="000C7033">
                        <w:rPr>
                          <w:rFonts w:asciiTheme="minorHAnsi" w:hAnsiTheme="minorHAnsi"/>
                          <w:sz w:val="22"/>
                          <w:szCs w:val="22"/>
                        </w:rPr>
                        <w:t>Te</w:t>
                      </w:r>
                      <w:proofErr w:type="spellEnd"/>
                      <w:r w:rsidRPr="000C7033">
                        <w:rPr>
                          <w:rFonts w:asciiTheme="minorHAnsi" w:hAnsiTheme="minorHAnsi"/>
                          <w:sz w:val="22"/>
                          <w:szCs w:val="22"/>
                        </w:rPr>
                        <w:t xml:space="preserve"> </w:t>
                      </w:r>
                      <w:proofErr w:type="spellStart"/>
                      <w:r>
                        <w:rPr>
                          <w:rFonts w:asciiTheme="minorHAnsi" w:hAnsiTheme="minorHAnsi"/>
                          <w:sz w:val="22"/>
                          <w:szCs w:val="22"/>
                        </w:rPr>
                        <w:t>R</w:t>
                      </w:r>
                      <w:r w:rsidRPr="000C7033">
                        <w:rPr>
                          <w:rFonts w:asciiTheme="minorHAnsi" w:hAnsiTheme="minorHAnsi"/>
                          <w:sz w:val="22"/>
                          <w:szCs w:val="22"/>
                        </w:rPr>
                        <w:t>eo</w:t>
                      </w:r>
                      <w:proofErr w:type="spellEnd"/>
                      <w:r w:rsidRPr="000C7033">
                        <w:rPr>
                          <w:rFonts w:asciiTheme="minorHAnsi" w:hAnsiTheme="minorHAnsi"/>
                          <w:sz w:val="22"/>
                          <w:szCs w:val="22"/>
                        </w:rPr>
                        <w:t xml:space="preserve"> Māori and Easy Read versions of this document are available </w:t>
                      </w:r>
                      <w:r>
                        <w:rPr>
                          <w:rFonts w:asciiTheme="minorHAnsi" w:hAnsiTheme="minorHAnsi"/>
                          <w:sz w:val="22"/>
                          <w:szCs w:val="22"/>
                        </w:rPr>
                        <w:t>on the Family Court Rewrite webpage:</w:t>
                      </w:r>
                      <w:r w:rsidRPr="000C7033">
                        <w:rPr>
                          <w:rFonts w:asciiTheme="minorHAnsi" w:hAnsiTheme="minorHAnsi"/>
                          <w:sz w:val="22"/>
                          <w:szCs w:val="22"/>
                        </w:rPr>
                        <w:t xml:space="preserve"> </w:t>
                      </w:r>
                      <w:hyperlink r:id="rId26" w:history="1">
                        <w:r w:rsidRPr="00ED5A0B">
                          <w:rPr>
                            <w:rStyle w:val="Hyperlink"/>
                            <w:rFonts w:asciiTheme="minorHAnsi" w:hAnsiTheme="minorHAnsi"/>
                            <w:sz w:val="22"/>
                            <w:szCs w:val="22"/>
                          </w:rPr>
                          <w:t>https://www.justice.govt.nz/justice-sector-policy/key-initiatives/family-court-rewrite/</w:t>
                        </w:r>
                      </w:hyperlink>
                    </w:p>
                    <w:p w14:paraId="4A142689" w14:textId="106F3FC9" w:rsidR="00CA3387" w:rsidRPr="00CB298E" w:rsidRDefault="00CA3387" w:rsidP="00CB298E">
                      <w:pPr>
                        <w:pStyle w:val="Heading2"/>
                        <w:spacing w:before="120"/>
                        <w:rPr>
                          <w:rFonts w:eastAsia="Times New Roman"/>
                        </w:rPr>
                      </w:pPr>
                      <w:r w:rsidRPr="00CB298E">
                        <w:rPr>
                          <w:rFonts w:eastAsia="Times New Roman"/>
                        </w:rPr>
                        <w:t xml:space="preserve">Closing date to make a submission </w:t>
                      </w:r>
                    </w:p>
                    <w:p w14:paraId="7F624F2F" w14:textId="61F95E5D" w:rsidR="00CA3387" w:rsidRPr="00990361" w:rsidRDefault="00CA3387" w:rsidP="005F063C">
                      <w:pPr>
                        <w:pStyle w:val="Paragraph"/>
                        <w:tabs>
                          <w:tab w:val="left" w:pos="567"/>
                        </w:tabs>
                        <w:spacing w:before="100" w:after="0" w:line="240" w:lineRule="atLeast"/>
                      </w:pPr>
                      <w:r w:rsidRPr="000C7033">
                        <w:rPr>
                          <w:rFonts w:asciiTheme="minorHAnsi" w:hAnsiTheme="minorHAnsi"/>
                          <w:sz w:val="22"/>
                          <w:szCs w:val="22"/>
                        </w:rPr>
                        <w:t xml:space="preserve">The closing date for all submissions is </w:t>
                      </w:r>
                      <w:r>
                        <w:rPr>
                          <w:rFonts w:asciiTheme="minorHAnsi" w:hAnsiTheme="minorHAnsi"/>
                          <w:b/>
                          <w:sz w:val="22"/>
                          <w:szCs w:val="22"/>
                        </w:rPr>
                        <w:t xml:space="preserve">5.00pm, Friday 1 March </w:t>
                      </w:r>
                      <w:r w:rsidRPr="000C7033">
                        <w:rPr>
                          <w:rFonts w:asciiTheme="minorHAnsi" w:hAnsiTheme="minorHAnsi"/>
                          <w:b/>
                          <w:sz w:val="22"/>
                          <w:szCs w:val="22"/>
                        </w:rPr>
                        <w:t>201</w:t>
                      </w:r>
                      <w:r>
                        <w:rPr>
                          <w:rFonts w:asciiTheme="minorHAnsi" w:hAnsiTheme="minorHAnsi"/>
                          <w:b/>
                          <w:sz w:val="22"/>
                          <w:szCs w:val="22"/>
                        </w:rPr>
                        <w:t>9</w:t>
                      </w:r>
                      <w:r w:rsidRPr="00D531C0">
                        <w:rPr>
                          <w:rFonts w:asciiTheme="minorHAnsi" w:hAnsiTheme="minorHAnsi"/>
                          <w:sz w:val="22"/>
                          <w:szCs w:val="22"/>
                        </w:rPr>
                        <w:t>.</w:t>
                      </w:r>
                      <w:r w:rsidRPr="000C7033">
                        <w:rPr>
                          <w:rFonts w:ascii="Arial" w:eastAsiaTheme="majorEastAsia" w:hAnsi="Arial" w:cs="Arial"/>
                          <w:color w:val="31849B" w:themeColor="accent5" w:themeShade="BF"/>
                          <w:sz w:val="36"/>
                          <w:szCs w:val="36"/>
                        </w:rPr>
                        <w:t xml:space="preserve"> </w:t>
                      </w:r>
                      <w:r w:rsidRPr="002C2F55">
                        <w:rPr>
                          <w:rFonts w:asciiTheme="minorHAnsi" w:hAnsiTheme="minorHAnsi"/>
                          <w:sz w:val="22"/>
                          <w:szCs w:val="22"/>
                        </w:rPr>
                        <w:t xml:space="preserve">Because of </w:t>
                      </w:r>
                      <w:r>
                        <w:rPr>
                          <w:rFonts w:asciiTheme="minorHAnsi" w:hAnsiTheme="minorHAnsi"/>
                          <w:sz w:val="22"/>
                          <w:szCs w:val="22"/>
                        </w:rPr>
                        <w:t xml:space="preserve">our short </w:t>
                      </w:r>
                      <w:r w:rsidRPr="002C2F55">
                        <w:rPr>
                          <w:rFonts w:asciiTheme="minorHAnsi" w:hAnsiTheme="minorHAnsi"/>
                          <w:sz w:val="22"/>
                          <w:szCs w:val="22"/>
                        </w:rPr>
                        <w:t xml:space="preserve">timeframes, </w:t>
                      </w:r>
                      <w:r>
                        <w:rPr>
                          <w:rFonts w:asciiTheme="minorHAnsi" w:hAnsiTheme="minorHAnsi"/>
                          <w:sz w:val="22"/>
                          <w:szCs w:val="22"/>
                        </w:rPr>
                        <w:t>we cannot</w:t>
                      </w:r>
                      <w:r w:rsidRPr="002C2F55">
                        <w:rPr>
                          <w:rFonts w:asciiTheme="minorHAnsi" w:hAnsiTheme="minorHAnsi"/>
                          <w:sz w:val="22"/>
                          <w:szCs w:val="22"/>
                        </w:rPr>
                        <w:t xml:space="preserve"> accept late submissions. </w:t>
                      </w:r>
                    </w:p>
                  </w:txbxContent>
                </v:textbox>
                <w10:wrap type="tight" anchorx="margin"/>
              </v:roundrect>
            </w:pict>
          </mc:Fallback>
        </mc:AlternateContent>
      </w:r>
      <w:r w:rsidR="00DC186F" w:rsidRPr="00511238">
        <w:rPr>
          <w:rFonts w:asciiTheme="minorHAnsi" w:eastAsiaTheme="minorEastAsia" w:hAnsiTheme="minorHAnsi" w:cstheme="minorBidi"/>
          <w:color w:val="auto"/>
          <w:sz w:val="22"/>
          <w:szCs w:val="20"/>
        </w:rPr>
        <w:fldChar w:fldCharType="end"/>
      </w:r>
      <w:bookmarkStart w:id="4" w:name="_Toc523817542"/>
      <w:bookmarkStart w:id="5" w:name="_Toc535911913"/>
      <w:r w:rsidR="003F5175" w:rsidRPr="00CB298E">
        <w:rPr>
          <w:sz w:val="36"/>
        </w:rPr>
        <w:t>We want to hear from you</w:t>
      </w:r>
      <w:bookmarkEnd w:id="4"/>
      <w:bookmarkEnd w:id="5"/>
    </w:p>
    <w:p w14:paraId="7CD59251" w14:textId="65911AFA" w:rsidR="00333E86" w:rsidRPr="00511238" w:rsidRDefault="00333E86">
      <w:pPr>
        <w:spacing w:before="0"/>
        <w:rPr>
          <w:rFonts w:ascii="Arial" w:eastAsiaTheme="majorEastAsia" w:hAnsi="Arial" w:cs="Arial"/>
          <w:b/>
          <w:color w:val="31849B" w:themeColor="accent5" w:themeShade="BF"/>
          <w:sz w:val="28"/>
          <w:szCs w:val="28"/>
        </w:rPr>
      </w:pPr>
      <w:bookmarkStart w:id="6" w:name="registrar"/>
      <w:bookmarkStart w:id="7" w:name="_Toc523817543"/>
      <w:bookmarkEnd w:id="6"/>
      <w:r w:rsidRPr="00511238">
        <w:rPr>
          <w:sz w:val="28"/>
          <w:szCs w:val="28"/>
        </w:rPr>
        <w:br w:type="page"/>
      </w:r>
    </w:p>
    <w:p w14:paraId="1F1561F7" w14:textId="77777777" w:rsidR="00160D7A" w:rsidRPr="00CB298E" w:rsidRDefault="00160D7A" w:rsidP="00CB298E">
      <w:pPr>
        <w:pStyle w:val="Heading1"/>
        <w:spacing w:after="120"/>
        <w:rPr>
          <w:sz w:val="36"/>
        </w:rPr>
      </w:pPr>
      <w:bookmarkStart w:id="8" w:name="_Toc523817547"/>
      <w:bookmarkStart w:id="9" w:name="_Toc535911914"/>
      <w:bookmarkEnd w:id="7"/>
      <w:r w:rsidRPr="00CB298E">
        <w:rPr>
          <w:sz w:val="36"/>
        </w:rPr>
        <w:lastRenderedPageBreak/>
        <w:t>Background</w:t>
      </w:r>
      <w:bookmarkEnd w:id="8"/>
      <w:bookmarkEnd w:id="9"/>
    </w:p>
    <w:p w14:paraId="125C0A3D" w14:textId="77285C84" w:rsidR="00AE4618" w:rsidRPr="00CB298E" w:rsidRDefault="00AE4618" w:rsidP="00CB298E">
      <w:pPr>
        <w:pStyle w:val="Heading2"/>
        <w:spacing w:before="120"/>
        <w:rPr>
          <w:i/>
        </w:rPr>
      </w:pPr>
      <w:bookmarkStart w:id="10" w:name="_Toc523817548"/>
      <w:r w:rsidRPr="00CB298E">
        <w:rPr>
          <w:i/>
        </w:rPr>
        <w:t xml:space="preserve">Terms of </w:t>
      </w:r>
      <w:r w:rsidR="00DC596C" w:rsidRPr="00CB298E">
        <w:rPr>
          <w:i/>
        </w:rPr>
        <w:t>r</w:t>
      </w:r>
      <w:r w:rsidRPr="00CB298E">
        <w:rPr>
          <w:i/>
        </w:rPr>
        <w:t xml:space="preserve">eference </w:t>
      </w:r>
    </w:p>
    <w:p w14:paraId="700180E7" w14:textId="64CBD5A7" w:rsidR="002E61E4" w:rsidRPr="00511238" w:rsidRDefault="00DC596C" w:rsidP="002E61E4">
      <w:pPr>
        <w:rPr>
          <w:szCs w:val="22"/>
        </w:rPr>
      </w:pPr>
      <w:r w:rsidRPr="00511238">
        <w:rPr>
          <w:szCs w:val="22"/>
        </w:rPr>
        <w:t>The Independent Panel was</w:t>
      </w:r>
      <w:r w:rsidR="008F432B" w:rsidRPr="00511238">
        <w:rPr>
          <w:szCs w:val="22"/>
        </w:rPr>
        <w:t xml:space="preserve"> </w:t>
      </w:r>
      <w:r w:rsidR="00ED1468" w:rsidRPr="00511238">
        <w:rPr>
          <w:szCs w:val="22"/>
        </w:rPr>
        <w:t xml:space="preserve">asked </w:t>
      </w:r>
      <w:r w:rsidR="002E61E4" w:rsidRPr="00511238">
        <w:rPr>
          <w:szCs w:val="22"/>
        </w:rPr>
        <w:t xml:space="preserve">to consider the 2014 family justice reforms </w:t>
      </w:r>
      <w:r w:rsidRPr="00511238">
        <w:rPr>
          <w:szCs w:val="22"/>
        </w:rPr>
        <w:t>that</w:t>
      </w:r>
      <w:r w:rsidR="002E61E4" w:rsidRPr="00511238">
        <w:rPr>
          <w:szCs w:val="22"/>
        </w:rPr>
        <w:t xml:space="preserve"> relate to </w:t>
      </w:r>
      <w:r w:rsidRPr="00511238">
        <w:rPr>
          <w:szCs w:val="22"/>
        </w:rPr>
        <w:t xml:space="preserve">helping </w:t>
      </w:r>
      <w:r w:rsidR="008F432B" w:rsidRPr="00511238">
        <w:rPr>
          <w:szCs w:val="22"/>
        </w:rPr>
        <w:t xml:space="preserve">people </w:t>
      </w:r>
      <w:r w:rsidR="002E61E4" w:rsidRPr="00511238">
        <w:rPr>
          <w:szCs w:val="22"/>
        </w:rPr>
        <w:t xml:space="preserve">resolve disputes about parenting arrangements or guardianship matters in the following areas: </w:t>
      </w:r>
    </w:p>
    <w:tbl>
      <w:tblPr>
        <w:tblW w:w="9072" w:type="dxa"/>
        <w:tblLook w:val="04A0" w:firstRow="1" w:lastRow="0" w:firstColumn="1" w:lastColumn="0" w:noHBand="0" w:noVBand="1"/>
      </w:tblPr>
      <w:tblGrid>
        <w:gridCol w:w="4508"/>
        <w:gridCol w:w="4564"/>
      </w:tblGrid>
      <w:tr w:rsidR="00197CBA" w:rsidRPr="00511238" w14:paraId="68913674" w14:textId="77777777" w:rsidTr="00EC0265">
        <w:tc>
          <w:tcPr>
            <w:tcW w:w="4508" w:type="dxa"/>
          </w:tcPr>
          <w:p w14:paraId="04BB0759" w14:textId="7AD046E6" w:rsidR="00197CBA" w:rsidRPr="00511238" w:rsidRDefault="00197CBA" w:rsidP="007D7639">
            <w:pPr>
              <w:pStyle w:val="ListParagraph"/>
              <w:numPr>
                <w:ilvl w:val="0"/>
                <w:numId w:val="15"/>
              </w:numPr>
            </w:pPr>
            <w:r w:rsidRPr="00511238">
              <w:t>effectiveness of out-of-court processes</w:t>
            </w:r>
          </w:p>
        </w:tc>
        <w:tc>
          <w:tcPr>
            <w:tcW w:w="4564" w:type="dxa"/>
            <w:vMerge w:val="restart"/>
          </w:tcPr>
          <w:p w14:paraId="24AD82D6" w14:textId="77777777" w:rsidR="00C77455" w:rsidRPr="00BE579B" w:rsidRDefault="00C77455" w:rsidP="00C77455">
            <w:pPr>
              <w:pStyle w:val="ListParagraph"/>
              <w:numPr>
                <w:ilvl w:val="0"/>
                <w:numId w:val="15"/>
              </w:numPr>
              <w:spacing w:before="100" w:after="200" w:line="240" w:lineRule="auto"/>
              <w:jc w:val="both"/>
            </w:pPr>
            <w:r w:rsidRPr="002E61E4">
              <w:t>the extent to which out-of-court and in-court processes enable decisions that are consistent with the welfare and best interests of the child</w:t>
            </w:r>
            <w:r>
              <w:t>.</w:t>
            </w:r>
            <w:r w:rsidRPr="002E61E4">
              <w:t xml:space="preserve"> </w:t>
            </w:r>
          </w:p>
          <w:p w14:paraId="52823752" w14:textId="77777777" w:rsidR="00197CBA" w:rsidRPr="00511238" w:rsidRDefault="00197CBA" w:rsidP="00DC186F">
            <w:pPr>
              <w:spacing w:before="0"/>
              <w:rPr>
                <w:szCs w:val="22"/>
              </w:rPr>
            </w:pPr>
          </w:p>
        </w:tc>
      </w:tr>
      <w:tr w:rsidR="00197CBA" w:rsidRPr="00511238" w14:paraId="246F3D3A" w14:textId="77777777" w:rsidTr="00EC0265">
        <w:tc>
          <w:tcPr>
            <w:tcW w:w="4508" w:type="dxa"/>
          </w:tcPr>
          <w:p w14:paraId="25E2EF09" w14:textId="09BE7E55" w:rsidR="00197CBA" w:rsidRPr="00511238" w:rsidRDefault="00197CBA" w:rsidP="007D7639">
            <w:pPr>
              <w:pStyle w:val="ListParagraph"/>
              <w:numPr>
                <w:ilvl w:val="0"/>
                <w:numId w:val="15"/>
              </w:numPr>
            </w:pPr>
            <w:r w:rsidRPr="00511238">
              <w:t>effectiveness of in-court processes</w:t>
            </w:r>
          </w:p>
        </w:tc>
        <w:tc>
          <w:tcPr>
            <w:tcW w:w="4564" w:type="dxa"/>
            <w:vMerge/>
          </w:tcPr>
          <w:p w14:paraId="0DF8FF85" w14:textId="77777777" w:rsidR="00197CBA" w:rsidRPr="00511238" w:rsidRDefault="00197CBA" w:rsidP="00DC186F">
            <w:pPr>
              <w:spacing w:before="0"/>
              <w:rPr>
                <w:szCs w:val="22"/>
              </w:rPr>
            </w:pPr>
          </w:p>
        </w:tc>
      </w:tr>
      <w:tr w:rsidR="00197CBA" w:rsidRPr="00511238" w14:paraId="644D8715" w14:textId="77777777" w:rsidTr="00EC0265">
        <w:tc>
          <w:tcPr>
            <w:tcW w:w="4508" w:type="dxa"/>
          </w:tcPr>
          <w:p w14:paraId="5A8C9E7B" w14:textId="6C0143D7" w:rsidR="00197CBA" w:rsidRPr="00511238" w:rsidRDefault="00197CBA" w:rsidP="007D7639">
            <w:pPr>
              <w:pStyle w:val="ListParagraph"/>
              <w:numPr>
                <w:ilvl w:val="0"/>
                <w:numId w:val="15"/>
              </w:numPr>
            </w:pPr>
            <w:r w:rsidRPr="00511238">
              <w:t>appropriate role and use of professionals</w:t>
            </w:r>
          </w:p>
        </w:tc>
        <w:tc>
          <w:tcPr>
            <w:tcW w:w="4564" w:type="dxa"/>
            <w:vMerge/>
          </w:tcPr>
          <w:p w14:paraId="5FA8A84D" w14:textId="77777777" w:rsidR="00197CBA" w:rsidRPr="00511238" w:rsidRDefault="00197CBA" w:rsidP="007D7639">
            <w:pPr>
              <w:pStyle w:val="ListParagraph"/>
              <w:numPr>
                <w:ilvl w:val="0"/>
                <w:numId w:val="15"/>
              </w:numPr>
            </w:pPr>
          </w:p>
        </w:tc>
      </w:tr>
    </w:tbl>
    <w:p w14:paraId="107ACC9E" w14:textId="39BFC6D1" w:rsidR="00BE579B" w:rsidRPr="00511238" w:rsidRDefault="00A03B54" w:rsidP="00ED1468">
      <w:pPr>
        <w:rPr>
          <w:szCs w:val="22"/>
        </w:rPr>
      </w:pPr>
      <w:r w:rsidRPr="00511238">
        <w:rPr>
          <w:szCs w:val="22"/>
        </w:rPr>
        <w:t xml:space="preserve">The </w:t>
      </w:r>
      <w:r w:rsidR="00BE579B" w:rsidRPr="00511238">
        <w:rPr>
          <w:szCs w:val="22"/>
        </w:rPr>
        <w:t xml:space="preserve">Terms of Reference </w:t>
      </w:r>
      <w:r w:rsidR="00E43A7C" w:rsidRPr="00511238">
        <w:rPr>
          <w:szCs w:val="22"/>
        </w:rPr>
        <w:t xml:space="preserve">allow </w:t>
      </w:r>
      <w:r w:rsidR="00BE579B" w:rsidRPr="00511238">
        <w:rPr>
          <w:szCs w:val="22"/>
        </w:rPr>
        <w:t xml:space="preserve">us to recommend further work on specific issues </w:t>
      </w:r>
      <w:r w:rsidR="00E43A7C" w:rsidRPr="00511238">
        <w:rPr>
          <w:szCs w:val="22"/>
        </w:rPr>
        <w:t xml:space="preserve">that </w:t>
      </w:r>
      <w:r w:rsidR="00BE579B" w:rsidRPr="00511238">
        <w:rPr>
          <w:szCs w:val="22"/>
        </w:rPr>
        <w:t xml:space="preserve">we haven’t been able to explore sufficiently, or </w:t>
      </w:r>
      <w:r w:rsidR="00E43A7C" w:rsidRPr="00511238">
        <w:rPr>
          <w:szCs w:val="22"/>
        </w:rPr>
        <w:t xml:space="preserve">that </w:t>
      </w:r>
      <w:r w:rsidR="00BE579B" w:rsidRPr="00511238">
        <w:rPr>
          <w:szCs w:val="22"/>
        </w:rPr>
        <w:t xml:space="preserve">are outside </w:t>
      </w:r>
      <w:r w:rsidRPr="00511238">
        <w:rPr>
          <w:szCs w:val="22"/>
        </w:rPr>
        <w:t>the</w:t>
      </w:r>
      <w:r w:rsidR="00BE579B" w:rsidRPr="00511238">
        <w:rPr>
          <w:szCs w:val="22"/>
        </w:rPr>
        <w:t xml:space="preserve"> </w:t>
      </w:r>
      <w:r w:rsidR="00990361" w:rsidRPr="00511238">
        <w:rPr>
          <w:szCs w:val="22"/>
        </w:rPr>
        <w:t>T</w:t>
      </w:r>
      <w:r w:rsidR="00BE579B" w:rsidRPr="00511238">
        <w:rPr>
          <w:szCs w:val="22"/>
        </w:rPr>
        <w:t xml:space="preserve">erms of </w:t>
      </w:r>
      <w:r w:rsidR="00BF5729" w:rsidRPr="00511238">
        <w:rPr>
          <w:szCs w:val="22"/>
        </w:rPr>
        <w:t>Reference,</w:t>
      </w:r>
      <w:r w:rsidR="00BE579B" w:rsidRPr="00511238">
        <w:rPr>
          <w:szCs w:val="22"/>
        </w:rPr>
        <w:t xml:space="preserve"> but </w:t>
      </w:r>
      <w:r w:rsidR="00E43A7C" w:rsidRPr="00511238">
        <w:rPr>
          <w:szCs w:val="22"/>
        </w:rPr>
        <w:t xml:space="preserve">that </w:t>
      </w:r>
      <w:r w:rsidR="00BE579B" w:rsidRPr="00511238">
        <w:rPr>
          <w:szCs w:val="22"/>
        </w:rPr>
        <w:t>could benefit from being considered in the context of our recommendations.</w:t>
      </w:r>
    </w:p>
    <w:p w14:paraId="0D442D2A" w14:textId="0A973603" w:rsidR="00ED1468" w:rsidRPr="00511238" w:rsidRDefault="00ED1468" w:rsidP="00ED1468">
      <w:pPr>
        <w:rPr>
          <w:rFonts w:ascii="Calibri" w:hAnsi="Calibri" w:cs="Times New Roman"/>
          <w:szCs w:val="22"/>
        </w:rPr>
      </w:pPr>
      <w:r w:rsidRPr="00511238">
        <w:t xml:space="preserve">A copy of the Terms of Reference can be read </w:t>
      </w:r>
      <w:hyperlink r:id="rId27" w:history="1">
        <w:r w:rsidRPr="00511238">
          <w:rPr>
            <w:rStyle w:val="Hyperlink"/>
          </w:rPr>
          <w:t>here</w:t>
        </w:r>
        <w:r w:rsidR="00BE579B" w:rsidRPr="00511238">
          <w:rPr>
            <w:rStyle w:val="Hyperlink"/>
            <w:u w:val="none"/>
          </w:rPr>
          <w:t>.</w:t>
        </w:r>
      </w:hyperlink>
    </w:p>
    <w:p w14:paraId="0B855364" w14:textId="77777777" w:rsidR="007833A7" w:rsidRPr="00CB298E" w:rsidRDefault="000C1335" w:rsidP="00CB298E">
      <w:pPr>
        <w:pStyle w:val="Heading2"/>
        <w:spacing w:before="120"/>
        <w:rPr>
          <w:i/>
        </w:rPr>
      </w:pPr>
      <w:bookmarkStart w:id="11" w:name="_Toc532559377"/>
      <w:r w:rsidRPr="00CB298E">
        <w:rPr>
          <w:i/>
        </w:rPr>
        <w:t>Changes</w:t>
      </w:r>
      <w:r w:rsidR="00AB4106" w:rsidRPr="00CB298E">
        <w:rPr>
          <w:i/>
        </w:rPr>
        <w:t xml:space="preserve"> to the family justice system</w:t>
      </w:r>
      <w:r w:rsidRPr="00CB298E">
        <w:rPr>
          <w:i/>
        </w:rPr>
        <w:t xml:space="preserve"> in 2014</w:t>
      </w:r>
      <w:bookmarkEnd w:id="10"/>
      <w:bookmarkEnd w:id="11"/>
    </w:p>
    <w:p w14:paraId="14DCE079" w14:textId="74C7DBF2" w:rsidR="00E76C67" w:rsidRPr="00511238" w:rsidRDefault="00BF5729" w:rsidP="002E61E4">
      <w:pPr>
        <w:rPr>
          <w:szCs w:val="22"/>
        </w:rPr>
      </w:pPr>
      <w:r w:rsidRPr="00511238">
        <w:rPr>
          <w:szCs w:val="22"/>
        </w:rPr>
        <w:t>C</w:t>
      </w:r>
      <w:r w:rsidR="007833A7" w:rsidRPr="00511238">
        <w:rPr>
          <w:szCs w:val="22"/>
        </w:rPr>
        <w:t xml:space="preserve">hanges </w:t>
      </w:r>
      <w:r w:rsidR="00CE75B5" w:rsidRPr="00511238">
        <w:rPr>
          <w:szCs w:val="22"/>
        </w:rPr>
        <w:t xml:space="preserve">made </w:t>
      </w:r>
      <w:r w:rsidR="007833A7" w:rsidRPr="00511238">
        <w:rPr>
          <w:szCs w:val="22"/>
        </w:rPr>
        <w:t>to the family justice system</w:t>
      </w:r>
      <w:r w:rsidR="00CE75B5" w:rsidRPr="00511238">
        <w:rPr>
          <w:szCs w:val="22"/>
        </w:rPr>
        <w:t xml:space="preserve"> in 2014</w:t>
      </w:r>
      <w:r w:rsidR="008F432B" w:rsidRPr="00511238">
        <w:rPr>
          <w:szCs w:val="22"/>
        </w:rPr>
        <w:t xml:space="preserve"> </w:t>
      </w:r>
      <w:r w:rsidRPr="00511238">
        <w:rPr>
          <w:szCs w:val="22"/>
        </w:rPr>
        <w:t>–</w:t>
      </w:r>
      <w:r w:rsidR="00E43A7C" w:rsidRPr="00511238">
        <w:rPr>
          <w:szCs w:val="22"/>
        </w:rPr>
        <w:t xml:space="preserve"> </w:t>
      </w:r>
      <w:r w:rsidR="00EA62BB" w:rsidRPr="00511238">
        <w:rPr>
          <w:szCs w:val="22"/>
        </w:rPr>
        <w:t>known as ‘the 2014 reforms</w:t>
      </w:r>
      <w:r w:rsidR="006F0886" w:rsidRPr="00511238">
        <w:rPr>
          <w:szCs w:val="22"/>
        </w:rPr>
        <w:t>’</w:t>
      </w:r>
      <w:r w:rsidR="00BF6F59" w:rsidRPr="00511238">
        <w:rPr>
          <w:szCs w:val="22"/>
        </w:rPr>
        <w:t xml:space="preserve"> </w:t>
      </w:r>
      <w:r w:rsidR="00373CC7" w:rsidRPr="00511238">
        <w:rPr>
          <w:szCs w:val="22"/>
        </w:rPr>
        <w:t xml:space="preserve">– were </w:t>
      </w:r>
      <w:r w:rsidR="00E43A7C" w:rsidRPr="00511238">
        <w:rPr>
          <w:szCs w:val="22"/>
        </w:rPr>
        <w:t xml:space="preserve">meant </w:t>
      </w:r>
      <w:r w:rsidR="00373CC7" w:rsidRPr="00511238">
        <w:rPr>
          <w:szCs w:val="22"/>
        </w:rPr>
        <w:t xml:space="preserve">to shift </w:t>
      </w:r>
      <w:r w:rsidR="00BF6F59" w:rsidRPr="00511238">
        <w:rPr>
          <w:szCs w:val="22"/>
        </w:rPr>
        <w:t>the emphasis away from in</w:t>
      </w:r>
      <w:r w:rsidR="00E43A7C" w:rsidRPr="00511238">
        <w:rPr>
          <w:szCs w:val="22"/>
        </w:rPr>
        <w:t>-</w:t>
      </w:r>
      <w:r w:rsidR="00BF6F59" w:rsidRPr="00511238">
        <w:rPr>
          <w:szCs w:val="22"/>
        </w:rPr>
        <w:t>court to out</w:t>
      </w:r>
      <w:r w:rsidR="00E43A7C" w:rsidRPr="00511238">
        <w:rPr>
          <w:szCs w:val="22"/>
        </w:rPr>
        <w:t>-</w:t>
      </w:r>
      <w:r w:rsidR="00BF6F59" w:rsidRPr="00511238">
        <w:rPr>
          <w:szCs w:val="22"/>
        </w:rPr>
        <w:t>of</w:t>
      </w:r>
      <w:r w:rsidR="00E43A7C" w:rsidRPr="00511238">
        <w:rPr>
          <w:szCs w:val="22"/>
        </w:rPr>
        <w:t>-</w:t>
      </w:r>
      <w:r w:rsidR="00BF6F59" w:rsidRPr="00511238">
        <w:rPr>
          <w:szCs w:val="22"/>
        </w:rPr>
        <w:t xml:space="preserve">court </w:t>
      </w:r>
      <w:r w:rsidR="00F45EB2" w:rsidRPr="00511238">
        <w:rPr>
          <w:szCs w:val="22"/>
        </w:rPr>
        <w:t>processes</w:t>
      </w:r>
      <w:r w:rsidR="00EA62BB" w:rsidRPr="00511238">
        <w:rPr>
          <w:szCs w:val="22"/>
        </w:rPr>
        <w:t>.</w:t>
      </w:r>
      <w:r w:rsidR="007833A7" w:rsidRPr="00511238">
        <w:rPr>
          <w:szCs w:val="22"/>
        </w:rPr>
        <w:t xml:space="preserve"> </w:t>
      </w:r>
      <w:r w:rsidR="00D04E8D" w:rsidRPr="00511238">
        <w:rPr>
          <w:szCs w:val="22"/>
        </w:rPr>
        <w:t xml:space="preserve">The </w:t>
      </w:r>
      <w:r w:rsidR="00AF184B" w:rsidRPr="00511238">
        <w:rPr>
          <w:szCs w:val="22"/>
        </w:rPr>
        <w:t>2014 reform</w:t>
      </w:r>
      <w:r w:rsidR="00AF184B" w:rsidRPr="00511238" w:rsidDel="00EC2611">
        <w:rPr>
          <w:szCs w:val="22"/>
        </w:rPr>
        <w:t xml:space="preserve"> </w:t>
      </w:r>
      <w:r w:rsidR="00EC2611" w:rsidRPr="00511238">
        <w:rPr>
          <w:szCs w:val="22"/>
        </w:rPr>
        <w:t>goals</w:t>
      </w:r>
      <w:r w:rsidR="00D04E8D" w:rsidRPr="00511238">
        <w:rPr>
          <w:szCs w:val="22"/>
        </w:rPr>
        <w:t xml:space="preserve"> were to </w:t>
      </w:r>
      <w:r w:rsidR="00E76C67" w:rsidRPr="00511238">
        <w:rPr>
          <w:szCs w:val="22"/>
        </w:rPr>
        <w:t xml:space="preserve">have </w:t>
      </w:r>
      <w:r w:rsidR="00D04E8D" w:rsidRPr="00511238">
        <w:rPr>
          <w:szCs w:val="22"/>
        </w:rPr>
        <w:t xml:space="preserve">a modern and </w:t>
      </w:r>
      <w:r w:rsidR="00E76C67" w:rsidRPr="00511238">
        <w:rPr>
          <w:szCs w:val="22"/>
        </w:rPr>
        <w:t>accessible</w:t>
      </w:r>
      <w:r w:rsidR="00D04E8D" w:rsidRPr="00511238">
        <w:rPr>
          <w:szCs w:val="22"/>
        </w:rPr>
        <w:t xml:space="preserve"> family justice system that</w:t>
      </w:r>
      <w:r w:rsidR="00E76C67" w:rsidRPr="00511238">
        <w:rPr>
          <w:szCs w:val="22"/>
        </w:rPr>
        <w:t xml:space="preserve">: </w:t>
      </w:r>
    </w:p>
    <w:p w14:paraId="789C3DD2" w14:textId="5D11959B" w:rsidR="00E76C67" w:rsidRPr="00511238" w:rsidRDefault="00373CC7" w:rsidP="007D7639">
      <w:pPr>
        <w:pStyle w:val="ListParagraph"/>
        <w:numPr>
          <w:ilvl w:val="0"/>
          <w:numId w:val="15"/>
        </w:numPr>
      </w:pPr>
      <w:r w:rsidRPr="00511238">
        <w:t>was</w:t>
      </w:r>
      <w:r w:rsidR="00E76C67" w:rsidRPr="00511238">
        <w:t xml:space="preserve"> responsive to children and vulnerable people</w:t>
      </w:r>
    </w:p>
    <w:p w14:paraId="1CFCA684" w14:textId="324DD238" w:rsidR="00E76C67" w:rsidRPr="00511238" w:rsidRDefault="00E76C67" w:rsidP="007D7639">
      <w:pPr>
        <w:pStyle w:val="ListParagraph"/>
        <w:numPr>
          <w:ilvl w:val="0"/>
          <w:numId w:val="15"/>
        </w:numPr>
      </w:pPr>
      <w:r w:rsidRPr="00511238">
        <w:t>encourage</w:t>
      </w:r>
      <w:r w:rsidR="00373CC7" w:rsidRPr="00511238">
        <w:t>d</w:t>
      </w:r>
      <w:r w:rsidRPr="00511238">
        <w:t xml:space="preserve"> individual responsibility, where appropriate</w:t>
      </w:r>
    </w:p>
    <w:p w14:paraId="238CC7EF" w14:textId="6DE6B399" w:rsidR="00E76C67" w:rsidRPr="00511238" w:rsidRDefault="00373CC7" w:rsidP="007D7639">
      <w:pPr>
        <w:pStyle w:val="ListParagraph"/>
        <w:numPr>
          <w:ilvl w:val="0"/>
          <w:numId w:val="15"/>
        </w:numPr>
      </w:pPr>
      <w:r w:rsidRPr="00511238">
        <w:t>was</w:t>
      </w:r>
      <w:r w:rsidR="00E76C67" w:rsidRPr="00511238">
        <w:t xml:space="preserve"> efficient and effective.</w:t>
      </w:r>
      <w:r w:rsidR="00831EF9" w:rsidRPr="00511238">
        <w:t xml:space="preserve"> </w:t>
      </w:r>
    </w:p>
    <w:p w14:paraId="6ADED538" w14:textId="350E9B95" w:rsidR="002E61E4" w:rsidRPr="00511238" w:rsidRDefault="00AB4106" w:rsidP="002E61E4">
      <w:pPr>
        <w:rPr>
          <w:szCs w:val="22"/>
        </w:rPr>
      </w:pPr>
      <w:r w:rsidRPr="00511238">
        <w:rPr>
          <w:szCs w:val="22"/>
        </w:rPr>
        <w:t>The</w:t>
      </w:r>
      <w:r w:rsidR="00E76C67" w:rsidRPr="00511238">
        <w:rPr>
          <w:szCs w:val="22"/>
        </w:rPr>
        <w:t xml:space="preserve"> 2014 reforms </w:t>
      </w:r>
      <w:r w:rsidRPr="00511238">
        <w:rPr>
          <w:szCs w:val="22"/>
        </w:rPr>
        <w:t xml:space="preserve">changed the services and processes </w:t>
      </w:r>
      <w:r w:rsidR="0059145D">
        <w:rPr>
          <w:szCs w:val="22"/>
        </w:rPr>
        <w:t>available</w:t>
      </w:r>
      <w:r w:rsidR="0059145D" w:rsidRPr="00511238">
        <w:rPr>
          <w:szCs w:val="22"/>
        </w:rPr>
        <w:t xml:space="preserve"> </w:t>
      </w:r>
      <w:r w:rsidRPr="00511238">
        <w:rPr>
          <w:szCs w:val="22"/>
        </w:rPr>
        <w:t xml:space="preserve">to help </w:t>
      </w:r>
      <w:r w:rsidR="008F432B" w:rsidRPr="00511238">
        <w:rPr>
          <w:szCs w:val="22"/>
        </w:rPr>
        <w:t xml:space="preserve">people </w:t>
      </w:r>
      <w:r w:rsidR="007833A7" w:rsidRPr="00511238">
        <w:rPr>
          <w:szCs w:val="22"/>
        </w:rPr>
        <w:t xml:space="preserve">agree </w:t>
      </w:r>
      <w:r w:rsidR="0039080B" w:rsidRPr="00511238">
        <w:rPr>
          <w:szCs w:val="22"/>
        </w:rPr>
        <w:t xml:space="preserve">on </w:t>
      </w:r>
      <w:r w:rsidRPr="00511238">
        <w:rPr>
          <w:szCs w:val="22"/>
        </w:rPr>
        <w:t xml:space="preserve">the </w:t>
      </w:r>
      <w:r w:rsidR="007833A7" w:rsidRPr="00511238">
        <w:rPr>
          <w:szCs w:val="22"/>
        </w:rPr>
        <w:t>care and contact a</w:t>
      </w:r>
      <w:r w:rsidR="00EA62BB" w:rsidRPr="00511238">
        <w:rPr>
          <w:szCs w:val="22"/>
        </w:rPr>
        <w:t>rrangements for children.</w:t>
      </w:r>
      <w:r w:rsidR="00E6679D" w:rsidRPr="00511238">
        <w:rPr>
          <w:szCs w:val="22"/>
        </w:rPr>
        <w:t xml:space="preserve"> </w:t>
      </w:r>
      <w:r w:rsidR="00C66E62" w:rsidRPr="00511238">
        <w:rPr>
          <w:szCs w:val="22"/>
        </w:rPr>
        <w:t>Th</w:t>
      </w:r>
      <w:r w:rsidR="0059145D">
        <w:rPr>
          <w:szCs w:val="22"/>
        </w:rPr>
        <w:t>o</w:t>
      </w:r>
      <w:r w:rsidR="00C66E62" w:rsidRPr="00511238">
        <w:rPr>
          <w:szCs w:val="22"/>
        </w:rPr>
        <w:t xml:space="preserve">se changes can be </w:t>
      </w:r>
      <w:r w:rsidR="002E33DA" w:rsidRPr="00511238">
        <w:rPr>
          <w:szCs w:val="22"/>
        </w:rPr>
        <w:t>sorted</w:t>
      </w:r>
      <w:r w:rsidR="00C66E62" w:rsidRPr="00511238">
        <w:rPr>
          <w:szCs w:val="22"/>
        </w:rPr>
        <w:t xml:space="preserve"> into the </w:t>
      </w:r>
      <w:r w:rsidR="002E61E4" w:rsidRPr="00511238">
        <w:rPr>
          <w:szCs w:val="22"/>
        </w:rPr>
        <w:t>following:</w:t>
      </w:r>
    </w:p>
    <w:p w14:paraId="01A6A46F" w14:textId="6E867932" w:rsidR="00E6679D" w:rsidRPr="00511238" w:rsidRDefault="003D27BB" w:rsidP="007D7639">
      <w:pPr>
        <w:pStyle w:val="ListParagraph"/>
        <w:numPr>
          <w:ilvl w:val="0"/>
          <w:numId w:val="15"/>
        </w:numPr>
      </w:pPr>
      <w:r w:rsidRPr="00511238">
        <w:rPr>
          <w:b/>
        </w:rPr>
        <w:t>o</w:t>
      </w:r>
      <w:r w:rsidR="00C66E62" w:rsidRPr="00511238">
        <w:rPr>
          <w:b/>
        </w:rPr>
        <w:t>ut</w:t>
      </w:r>
      <w:r w:rsidR="007E4AE2" w:rsidRPr="00511238">
        <w:rPr>
          <w:b/>
        </w:rPr>
        <w:t>-</w:t>
      </w:r>
      <w:r w:rsidR="00C66E62" w:rsidRPr="00511238">
        <w:rPr>
          <w:b/>
        </w:rPr>
        <w:t>of</w:t>
      </w:r>
      <w:r w:rsidR="007E4AE2" w:rsidRPr="00511238">
        <w:rPr>
          <w:b/>
        </w:rPr>
        <w:t>-</w:t>
      </w:r>
      <w:r w:rsidRPr="00511238">
        <w:rPr>
          <w:b/>
        </w:rPr>
        <w:t>c</w:t>
      </w:r>
      <w:r w:rsidR="00C66E62" w:rsidRPr="00511238">
        <w:rPr>
          <w:b/>
        </w:rPr>
        <w:t>ourt processes</w:t>
      </w:r>
      <w:r w:rsidR="00E6679D" w:rsidRPr="00511238">
        <w:t xml:space="preserve"> (</w:t>
      </w:r>
      <w:r w:rsidR="001E1F88" w:rsidRPr="00511238">
        <w:t>for example,</w:t>
      </w:r>
      <w:r w:rsidR="002E61E4" w:rsidRPr="00511238">
        <w:t xml:space="preserve"> </w:t>
      </w:r>
      <w:r w:rsidR="00E6679D" w:rsidRPr="00511238">
        <w:t xml:space="preserve">the </w:t>
      </w:r>
      <w:r w:rsidR="002E61E4" w:rsidRPr="00511238">
        <w:t>i</w:t>
      </w:r>
      <w:r w:rsidR="00E6679D" w:rsidRPr="00511238">
        <w:t>ntroduction of</w:t>
      </w:r>
      <w:r w:rsidR="008F432B" w:rsidRPr="00511238">
        <w:t xml:space="preserve"> Family Dispute Resolution</w:t>
      </w:r>
      <w:r w:rsidR="00AE4618" w:rsidRPr="00511238">
        <w:t>)</w:t>
      </w:r>
    </w:p>
    <w:p w14:paraId="70FED6C4" w14:textId="37E45E9D" w:rsidR="00AE4618" w:rsidRPr="00511238" w:rsidRDefault="00E424A5" w:rsidP="007D7639">
      <w:pPr>
        <w:pStyle w:val="ListParagraph"/>
        <w:numPr>
          <w:ilvl w:val="0"/>
          <w:numId w:val="15"/>
        </w:numPr>
      </w:pPr>
      <w:r w:rsidRPr="00511238">
        <w:rPr>
          <w:b/>
        </w:rPr>
        <w:t>i</w:t>
      </w:r>
      <w:r w:rsidR="003D27BB" w:rsidRPr="00511238">
        <w:rPr>
          <w:b/>
        </w:rPr>
        <w:t>n</w:t>
      </w:r>
      <w:r w:rsidR="007E4AE2" w:rsidRPr="00511238">
        <w:rPr>
          <w:b/>
        </w:rPr>
        <w:t>-</w:t>
      </w:r>
      <w:r w:rsidR="003D27BB" w:rsidRPr="00511238">
        <w:rPr>
          <w:b/>
        </w:rPr>
        <w:t>c</w:t>
      </w:r>
      <w:r w:rsidR="00C66E62" w:rsidRPr="00511238">
        <w:rPr>
          <w:b/>
        </w:rPr>
        <w:t>ourt processes</w:t>
      </w:r>
      <w:r w:rsidR="003D27BB" w:rsidRPr="00511238">
        <w:t xml:space="preserve"> </w:t>
      </w:r>
      <w:r w:rsidR="002E61E4" w:rsidRPr="00511238">
        <w:t>(</w:t>
      </w:r>
      <w:r w:rsidR="001E1F88" w:rsidRPr="00511238">
        <w:t>for example,</w:t>
      </w:r>
      <w:r w:rsidR="002E61E4" w:rsidRPr="00511238">
        <w:t xml:space="preserve"> the </w:t>
      </w:r>
      <w:r w:rsidR="00AE4618" w:rsidRPr="00511238">
        <w:t>introduction of ‘case tracks’</w:t>
      </w:r>
      <w:r w:rsidR="002E61E4" w:rsidRPr="00511238">
        <w:t>)</w:t>
      </w:r>
    </w:p>
    <w:p w14:paraId="3BBB5391" w14:textId="4F0E72CB" w:rsidR="008F351B" w:rsidRPr="00511238" w:rsidRDefault="003D27BB" w:rsidP="007D7639">
      <w:pPr>
        <w:pStyle w:val="ListParagraph"/>
        <w:numPr>
          <w:ilvl w:val="0"/>
          <w:numId w:val="15"/>
        </w:numPr>
      </w:pPr>
      <w:r w:rsidRPr="00511238">
        <w:rPr>
          <w:b/>
        </w:rPr>
        <w:t>t</w:t>
      </w:r>
      <w:r w:rsidR="00C66E62" w:rsidRPr="00511238">
        <w:rPr>
          <w:b/>
        </w:rPr>
        <w:t xml:space="preserve">he </w:t>
      </w:r>
      <w:r w:rsidR="00946679" w:rsidRPr="00511238">
        <w:rPr>
          <w:b/>
        </w:rPr>
        <w:t>r</w:t>
      </w:r>
      <w:r w:rsidR="00C66E62" w:rsidRPr="00511238">
        <w:rPr>
          <w:b/>
        </w:rPr>
        <w:t>ole of professionals</w:t>
      </w:r>
      <w:r w:rsidR="00AE4618" w:rsidRPr="00511238">
        <w:t xml:space="preserve"> (</w:t>
      </w:r>
      <w:r w:rsidR="001E1F88" w:rsidRPr="00511238">
        <w:t>for example,</w:t>
      </w:r>
      <w:r w:rsidR="00AE4618" w:rsidRPr="00511238">
        <w:t xml:space="preserve"> removal of lawyers from the early stages of in-court processes that are not urgent)</w:t>
      </w:r>
      <w:r w:rsidR="008F432B" w:rsidRPr="00511238">
        <w:t xml:space="preserve">. </w:t>
      </w:r>
      <w:bookmarkStart w:id="12" w:name="_Toc532559378"/>
      <w:bookmarkStart w:id="13" w:name="_Toc519691720"/>
      <w:bookmarkStart w:id="14" w:name="_Toc519534615"/>
    </w:p>
    <w:p w14:paraId="47AC7324" w14:textId="70EB1E5A" w:rsidR="00032082" w:rsidRPr="00CB298E" w:rsidRDefault="008F351B" w:rsidP="00CB298E">
      <w:pPr>
        <w:pStyle w:val="Heading2"/>
        <w:spacing w:before="120"/>
        <w:rPr>
          <w:i/>
        </w:rPr>
      </w:pPr>
      <w:r w:rsidRPr="00CB298E">
        <w:rPr>
          <w:i/>
        </w:rPr>
        <w:t>C</w:t>
      </w:r>
      <w:r w:rsidR="00AE4618" w:rsidRPr="00CB298E">
        <w:rPr>
          <w:i/>
        </w:rPr>
        <w:t>onsultation</w:t>
      </w:r>
      <w:bookmarkEnd w:id="12"/>
      <w:r w:rsidR="00AE4618" w:rsidRPr="00CB298E">
        <w:rPr>
          <w:i/>
        </w:rPr>
        <w:t xml:space="preserve"> </w:t>
      </w:r>
    </w:p>
    <w:p w14:paraId="0B6B8D5F" w14:textId="61D2CD7A" w:rsidR="006F33B8" w:rsidRPr="0092368F" w:rsidRDefault="00424010" w:rsidP="001766CC">
      <w:pPr>
        <w:rPr>
          <w:b/>
        </w:rPr>
      </w:pPr>
      <w:bookmarkStart w:id="15" w:name="_Toc532559379"/>
      <w:r w:rsidRPr="00511238">
        <w:t xml:space="preserve">The Panel has travelled </w:t>
      </w:r>
      <w:r w:rsidR="008F351B" w:rsidRPr="00511238">
        <w:t xml:space="preserve">and held meetings </w:t>
      </w:r>
      <w:r w:rsidRPr="00511238">
        <w:t>th</w:t>
      </w:r>
      <w:r w:rsidR="00583D85" w:rsidRPr="00511238">
        <w:t xml:space="preserve">roughout </w:t>
      </w:r>
      <w:r w:rsidR="00197CBA" w:rsidRPr="00511238">
        <w:t xml:space="preserve">New </w:t>
      </w:r>
      <w:proofErr w:type="gramStart"/>
      <w:r w:rsidR="00197CBA" w:rsidRPr="00511238">
        <w:t>Zealand</w:t>
      </w:r>
      <w:r w:rsidR="00A33741" w:rsidRPr="00511238">
        <w:t>, and</w:t>
      </w:r>
      <w:bookmarkStart w:id="16" w:name="_Toc532559382"/>
      <w:bookmarkEnd w:id="15"/>
      <w:proofErr w:type="gramEnd"/>
      <w:r w:rsidR="00A33741" w:rsidRPr="00511238">
        <w:t xml:space="preserve"> </w:t>
      </w:r>
      <w:r w:rsidR="00642479" w:rsidRPr="00511238">
        <w:t>r</w:t>
      </w:r>
      <w:r w:rsidR="00583D85" w:rsidRPr="00511238">
        <w:t xml:space="preserve">eceived over </w:t>
      </w:r>
      <w:r w:rsidRPr="00511238">
        <w:t>400</w:t>
      </w:r>
      <w:r w:rsidR="00FA21F5">
        <w:t> </w:t>
      </w:r>
      <w:r w:rsidRPr="00511238">
        <w:t>submissions.</w:t>
      </w:r>
      <w:bookmarkEnd w:id="16"/>
      <w:r w:rsidR="00831EF9" w:rsidRPr="00511238">
        <w:t xml:space="preserve"> </w:t>
      </w:r>
      <w:bookmarkStart w:id="17" w:name="_Toc532559383"/>
      <w:r w:rsidRPr="00511238">
        <w:t xml:space="preserve">A detailed summary of submissions can be read </w:t>
      </w:r>
      <w:hyperlink r:id="rId28" w:history="1">
        <w:r w:rsidRPr="00D0530C">
          <w:rPr>
            <w:rStyle w:val="Hyperlink"/>
          </w:rPr>
          <w:t>here</w:t>
        </w:r>
      </w:hyperlink>
      <w:bookmarkEnd w:id="17"/>
      <w:r w:rsidR="00D0530C">
        <w:t>.</w:t>
      </w:r>
      <w:r w:rsidR="006F33B8" w:rsidRPr="00511238">
        <w:br w:type="page"/>
      </w:r>
    </w:p>
    <w:p w14:paraId="2028765F" w14:textId="13F82DC3" w:rsidR="00A93E85" w:rsidRPr="00CB298E" w:rsidRDefault="00A93E85" w:rsidP="00CB298E">
      <w:pPr>
        <w:pStyle w:val="Heading1"/>
        <w:spacing w:after="120"/>
        <w:rPr>
          <w:sz w:val="36"/>
        </w:rPr>
      </w:pPr>
      <w:bookmarkStart w:id="18" w:name="_Toc535911915"/>
      <w:bookmarkStart w:id="19" w:name="_Toc523817557"/>
      <w:bookmarkStart w:id="20" w:name="_Toc532559384"/>
      <w:bookmarkEnd w:id="13"/>
      <w:bookmarkEnd w:id="14"/>
      <w:r w:rsidRPr="00CB298E">
        <w:rPr>
          <w:sz w:val="36"/>
        </w:rPr>
        <w:lastRenderedPageBreak/>
        <w:t xml:space="preserve">Strengthening </w:t>
      </w:r>
      <w:r w:rsidR="000409B7" w:rsidRPr="00CB298E">
        <w:rPr>
          <w:sz w:val="36"/>
        </w:rPr>
        <w:t>f</w:t>
      </w:r>
      <w:r w:rsidRPr="00CB298E">
        <w:rPr>
          <w:sz w:val="36"/>
        </w:rPr>
        <w:t xml:space="preserve">amily </w:t>
      </w:r>
      <w:r w:rsidR="000409B7" w:rsidRPr="00CB298E">
        <w:rPr>
          <w:sz w:val="36"/>
        </w:rPr>
        <w:t>j</w:t>
      </w:r>
      <w:r w:rsidRPr="00CB298E">
        <w:rPr>
          <w:sz w:val="36"/>
        </w:rPr>
        <w:t xml:space="preserve">ustice </w:t>
      </w:r>
      <w:r w:rsidR="000409B7" w:rsidRPr="00CB298E">
        <w:rPr>
          <w:sz w:val="36"/>
        </w:rPr>
        <w:t>s</w:t>
      </w:r>
      <w:r w:rsidRPr="00CB298E">
        <w:rPr>
          <w:sz w:val="36"/>
        </w:rPr>
        <w:t>ervices</w:t>
      </w:r>
      <w:bookmarkEnd w:id="18"/>
    </w:p>
    <w:p w14:paraId="381B3AAC" w14:textId="501DBEAB" w:rsidR="00272B6A" w:rsidRPr="00CB298E" w:rsidRDefault="00272B6A" w:rsidP="00CB298E">
      <w:pPr>
        <w:pStyle w:val="Heading2"/>
        <w:spacing w:before="120"/>
        <w:rPr>
          <w:i/>
        </w:rPr>
      </w:pPr>
      <w:r w:rsidRPr="00CB298E">
        <w:rPr>
          <w:i/>
        </w:rPr>
        <w:t>Case for change</w:t>
      </w:r>
      <w:bookmarkEnd w:id="19"/>
      <w:bookmarkEnd w:id="20"/>
    </w:p>
    <w:p w14:paraId="78B10C0D" w14:textId="317F5702" w:rsidR="00BE579B" w:rsidRPr="00511238" w:rsidRDefault="00BE579B" w:rsidP="00BE579B">
      <w:pPr>
        <w:rPr>
          <w:szCs w:val="22"/>
        </w:rPr>
      </w:pPr>
      <w:r w:rsidRPr="00511238">
        <w:rPr>
          <w:szCs w:val="22"/>
        </w:rPr>
        <w:t xml:space="preserve">The Family Court and </w:t>
      </w:r>
      <w:r w:rsidR="00C77455">
        <w:rPr>
          <w:szCs w:val="22"/>
        </w:rPr>
        <w:t>related</w:t>
      </w:r>
      <w:r w:rsidR="00D23A15" w:rsidRPr="00511238">
        <w:rPr>
          <w:szCs w:val="22"/>
        </w:rPr>
        <w:t xml:space="preserve"> </w:t>
      </w:r>
      <w:r w:rsidRPr="00511238">
        <w:rPr>
          <w:szCs w:val="22"/>
        </w:rPr>
        <w:t xml:space="preserve">services were established in 1981 to reduce the harmful effects of parental conflict and adversarial legal processes on children, their parents and </w:t>
      </w:r>
      <w:proofErr w:type="spellStart"/>
      <w:r w:rsidRPr="00511238">
        <w:rPr>
          <w:szCs w:val="22"/>
        </w:rPr>
        <w:t>wh</w:t>
      </w:r>
      <w:r w:rsidR="00884AED" w:rsidRPr="00511238">
        <w:rPr>
          <w:szCs w:val="22"/>
        </w:rPr>
        <w:t>ā</w:t>
      </w:r>
      <w:r w:rsidRPr="00511238">
        <w:rPr>
          <w:szCs w:val="22"/>
        </w:rPr>
        <w:t>nau</w:t>
      </w:r>
      <w:proofErr w:type="spellEnd"/>
      <w:r w:rsidRPr="00511238">
        <w:rPr>
          <w:szCs w:val="22"/>
        </w:rPr>
        <w:t xml:space="preserve">. </w:t>
      </w:r>
    </w:p>
    <w:p w14:paraId="3B283E11" w14:textId="601DCA22" w:rsidR="00BE579B" w:rsidRPr="00511238" w:rsidRDefault="00BE579B" w:rsidP="00BE579B">
      <w:pPr>
        <w:rPr>
          <w:szCs w:val="22"/>
        </w:rPr>
      </w:pPr>
      <w:r w:rsidRPr="00511238">
        <w:rPr>
          <w:szCs w:val="22"/>
        </w:rPr>
        <w:t xml:space="preserve">The 2014 reforms introduced a system of </w:t>
      </w:r>
      <w:r w:rsidR="00884AED" w:rsidRPr="00511238">
        <w:rPr>
          <w:szCs w:val="22"/>
        </w:rPr>
        <w:t>‘</w:t>
      </w:r>
      <w:r w:rsidRPr="00511238">
        <w:rPr>
          <w:szCs w:val="22"/>
        </w:rPr>
        <w:t>in</w:t>
      </w:r>
      <w:r w:rsidR="00884AED" w:rsidRPr="00511238">
        <w:rPr>
          <w:szCs w:val="22"/>
        </w:rPr>
        <w:t>-</w:t>
      </w:r>
      <w:r w:rsidRPr="00511238">
        <w:rPr>
          <w:szCs w:val="22"/>
        </w:rPr>
        <w:t>court</w:t>
      </w:r>
      <w:r w:rsidR="00884AED" w:rsidRPr="00511238">
        <w:rPr>
          <w:szCs w:val="22"/>
        </w:rPr>
        <w:t>’</w:t>
      </w:r>
      <w:r w:rsidRPr="00511238">
        <w:rPr>
          <w:szCs w:val="22"/>
        </w:rPr>
        <w:t xml:space="preserve"> and </w:t>
      </w:r>
      <w:r w:rsidR="00884AED" w:rsidRPr="00511238">
        <w:rPr>
          <w:szCs w:val="22"/>
        </w:rPr>
        <w:t>‘</w:t>
      </w:r>
      <w:r w:rsidRPr="00511238">
        <w:rPr>
          <w:szCs w:val="22"/>
        </w:rPr>
        <w:t>out</w:t>
      </w:r>
      <w:r w:rsidR="00884AED" w:rsidRPr="00511238">
        <w:rPr>
          <w:szCs w:val="22"/>
        </w:rPr>
        <w:t>-</w:t>
      </w:r>
      <w:r w:rsidRPr="00511238">
        <w:rPr>
          <w:szCs w:val="22"/>
        </w:rPr>
        <w:t>of</w:t>
      </w:r>
      <w:r w:rsidR="00884AED" w:rsidRPr="00511238">
        <w:rPr>
          <w:szCs w:val="22"/>
        </w:rPr>
        <w:t>-</w:t>
      </w:r>
      <w:r w:rsidRPr="00511238">
        <w:rPr>
          <w:szCs w:val="22"/>
        </w:rPr>
        <w:t>court</w:t>
      </w:r>
      <w:r w:rsidR="00884AED" w:rsidRPr="00511238">
        <w:rPr>
          <w:szCs w:val="22"/>
        </w:rPr>
        <w:t>’</w:t>
      </w:r>
      <w:r w:rsidRPr="00511238">
        <w:rPr>
          <w:szCs w:val="22"/>
        </w:rPr>
        <w:t xml:space="preserve"> processes. To keep people out of court, the changes </w:t>
      </w:r>
      <w:r w:rsidR="005F7DA2" w:rsidRPr="00511238">
        <w:rPr>
          <w:szCs w:val="22"/>
        </w:rPr>
        <w:t xml:space="preserve">meant </w:t>
      </w:r>
      <w:r w:rsidRPr="00511238">
        <w:rPr>
          <w:szCs w:val="22"/>
        </w:rPr>
        <w:t xml:space="preserve">those </w:t>
      </w:r>
      <w:r w:rsidR="005F7DA2" w:rsidRPr="00511238">
        <w:rPr>
          <w:szCs w:val="22"/>
        </w:rPr>
        <w:t xml:space="preserve">who were </w:t>
      </w:r>
      <w:r w:rsidRPr="00511238">
        <w:rPr>
          <w:szCs w:val="22"/>
        </w:rPr>
        <w:t xml:space="preserve">unable to agree </w:t>
      </w:r>
      <w:r w:rsidR="00884AED" w:rsidRPr="00511238">
        <w:rPr>
          <w:szCs w:val="22"/>
        </w:rPr>
        <w:t xml:space="preserve">on </w:t>
      </w:r>
      <w:r w:rsidRPr="00511238">
        <w:rPr>
          <w:szCs w:val="22"/>
        </w:rPr>
        <w:t xml:space="preserve">arrangements for their children </w:t>
      </w:r>
      <w:r w:rsidR="005F7DA2" w:rsidRPr="00511238">
        <w:rPr>
          <w:szCs w:val="22"/>
        </w:rPr>
        <w:t xml:space="preserve">had </w:t>
      </w:r>
      <w:r w:rsidRPr="00511238">
        <w:rPr>
          <w:szCs w:val="22"/>
        </w:rPr>
        <w:t xml:space="preserve">to </w:t>
      </w:r>
      <w:r w:rsidR="005F7DA2" w:rsidRPr="00511238">
        <w:rPr>
          <w:szCs w:val="22"/>
        </w:rPr>
        <w:t xml:space="preserve">take part </w:t>
      </w:r>
      <w:r w:rsidRPr="00511238">
        <w:rPr>
          <w:szCs w:val="22"/>
        </w:rPr>
        <w:t xml:space="preserve">in a parenting programme and mediation before they could apply to the court, unless their situation was urgent. </w:t>
      </w:r>
    </w:p>
    <w:p w14:paraId="11E1E905" w14:textId="2901A616" w:rsidR="00BE579B" w:rsidRPr="00511238" w:rsidRDefault="00BE579B" w:rsidP="00BE579B">
      <w:pPr>
        <w:rPr>
          <w:szCs w:val="22"/>
        </w:rPr>
      </w:pPr>
      <w:r w:rsidRPr="00511238">
        <w:rPr>
          <w:szCs w:val="22"/>
        </w:rPr>
        <w:t xml:space="preserve">The changes also severely limited </w:t>
      </w:r>
      <w:r w:rsidR="00EE2E8C" w:rsidRPr="00511238">
        <w:rPr>
          <w:szCs w:val="22"/>
        </w:rPr>
        <w:t>par</w:t>
      </w:r>
      <w:r w:rsidR="00DA0896" w:rsidRPr="00511238">
        <w:rPr>
          <w:szCs w:val="22"/>
        </w:rPr>
        <w:t>tie</w:t>
      </w:r>
      <w:r w:rsidR="00EE2E8C" w:rsidRPr="00511238">
        <w:rPr>
          <w:szCs w:val="22"/>
        </w:rPr>
        <w:t>s</w:t>
      </w:r>
      <w:r w:rsidR="00DA0896" w:rsidRPr="00511238">
        <w:rPr>
          <w:szCs w:val="22"/>
        </w:rPr>
        <w:t>’</w:t>
      </w:r>
      <w:r w:rsidR="00EE2E8C" w:rsidRPr="00511238">
        <w:rPr>
          <w:szCs w:val="22"/>
        </w:rPr>
        <w:t xml:space="preserve"> </w:t>
      </w:r>
      <w:r w:rsidRPr="00511238">
        <w:rPr>
          <w:szCs w:val="22"/>
        </w:rPr>
        <w:t>access to legal advice and representation. The expectation was that</w:t>
      </w:r>
      <w:r w:rsidR="003F7071" w:rsidRPr="00511238">
        <w:rPr>
          <w:szCs w:val="22"/>
        </w:rPr>
        <w:t>,</w:t>
      </w:r>
      <w:r w:rsidRPr="00511238">
        <w:rPr>
          <w:szCs w:val="22"/>
        </w:rPr>
        <w:t xml:space="preserve"> by </w:t>
      </w:r>
      <w:r w:rsidR="00373CC7" w:rsidRPr="00511238">
        <w:rPr>
          <w:szCs w:val="22"/>
        </w:rPr>
        <w:t>requiring all but those who file</w:t>
      </w:r>
      <w:r w:rsidR="00A93E85" w:rsidRPr="00511238">
        <w:rPr>
          <w:szCs w:val="22"/>
        </w:rPr>
        <w:t>d</w:t>
      </w:r>
      <w:r w:rsidR="00373CC7" w:rsidRPr="00511238">
        <w:rPr>
          <w:szCs w:val="22"/>
        </w:rPr>
        <w:t xml:space="preserve"> </w:t>
      </w:r>
      <w:r w:rsidR="003F7071" w:rsidRPr="00511238">
        <w:rPr>
          <w:szCs w:val="22"/>
        </w:rPr>
        <w:t>‘</w:t>
      </w:r>
      <w:r w:rsidR="00373CC7" w:rsidRPr="00511238">
        <w:rPr>
          <w:szCs w:val="22"/>
        </w:rPr>
        <w:t>without notice</w:t>
      </w:r>
      <w:r w:rsidR="003F7071" w:rsidRPr="00511238">
        <w:rPr>
          <w:szCs w:val="22"/>
        </w:rPr>
        <w:t>’</w:t>
      </w:r>
      <w:r w:rsidR="00373CC7" w:rsidRPr="00511238">
        <w:rPr>
          <w:szCs w:val="22"/>
        </w:rPr>
        <w:t xml:space="preserve"> applications to</w:t>
      </w:r>
      <w:r w:rsidR="00A93E85" w:rsidRPr="00511238">
        <w:rPr>
          <w:szCs w:val="22"/>
        </w:rPr>
        <w:t xml:space="preserve"> first try</w:t>
      </w:r>
      <w:r w:rsidR="00831EF9" w:rsidRPr="00511238">
        <w:rPr>
          <w:szCs w:val="22"/>
        </w:rPr>
        <w:t xml:space="preserve"> </w:t>
      </w:r>
      <w:r w:rsidRPr="00511238">
        <w:rPr>
          <w:szCs w:val="22"/>
        </w:rPr>
        <w:t xml:space="preserve">out-of-court services, </w:t>
      </w:r>
      <w:r w:rsidR="00A93E85" w:rsidRPr="00511238">
        <w:rPr>
          <w:szCs w:val="22"/>
        </w:rPr>
        <w:t xml:space="preserve">more people would be able to resolve their issues out of court, </w:t>
      </w:r>
      <w:r w:rsidRPr="00511238">
        <w:rPr>
          <w:szCs w:val="22"/>
        </w:rPr>
        <w:t xml:space="preserve">delays would be </w:t>
      </w:r>
      <w:proofErr w:type="gramStart"/>
      <w:r w:rsidRPr="00511238">
        <w:rPr>
          <w:szCs w:val="22"/>
        </w:rPr>
        <w:t>reduced</w:t>
      </w:r>
      <w:proofErr w:type="gramEnd"/>
      <w:r w:rsidRPr="00511238">
        <w:rPr>
          <w:szCs w:val="22"/>
        </w:rPr>
        <w:t xml:space="preserve"> and children’s wellbeing better secured.</w:t>
      </w:r>
    </w:p>
    <w:p w14:paraId="22B52C4D" w14:textId="0493416E" w:rsidR="00BE579B" w:rsidRPr="00511238" w:rsidRDefault="00BE579B" w:rsidP="00BE579B">
      <w:pPr>
        <w:rPr>
          <w:szCs w:val="22"/>
        </w:rPr>
      </w:pPr>
      <w:r w:rsidRPr="00511238">
        <w:rPr>
          <w:szCs w:val="22"/>
        </w:rPr>
        <w:t>The Panel agrees it is in the best interests of children if arrangements for their care</w:t>
      </w:r>
      <w:r w:rsidR="00B34BED">
        <w:rPr>
          <w:szCs w:val="22"/>
        </w:rPr>
        <w:t xml:space="preserve"> and/or decisions about them</w:t>
      </w:r>
      <w:r w:rsidRPr="00511238">
        <w:rPr>
          <w:szCs w:val="22"/>
        </w:rPr>
        <w:t xml:space="preserve"> can be </w:t>
      </w:r>
      <w:r w:rsidR="00F03E27" w:rsidRPr="00511238">
        <w:rPr>
          <w:szCs w:val="22"/>
        </w:rPr>
        <w:t xml:space="preserve">decided </w:t>
      </w:r>
      <w:r w:rsidRPr="00511238">
        <w:rPr>
          <w:szCs w:val="22"/>
        </w:rPr>
        <w:t xml:space="preserve">without having to </w:t>
      </w:r>
      <w:r w:rsidR="006F1750" w:rsidRPr="00511238">
        <w:rPr>
          <w:szCs w:val="22"/>
        </w:rPr>
        <w:t xml:space="preserve">go </w:t>
      </w:r>
      <w:r w:rsidRPr="00511238">
        <w:rPr>
          <w:szCs w:val="22"/>
        </w:rPr>
        <w:t xml:space="preserve">to court, which is </w:t>
      </w:r>
      <w:r w:rsidR="00C77455">
        <w:rPr>
          <w:szCs w:val="22"/>
        </w:rPr>
        <w:t>inherently</w:t>
      </w:r>
      <w:r w:rsidR="00F03E27" w:rsidRPr="00511238">
        <w:rPr>
          <w:szCs w:val="22"/>
        </w:rPr>
        <w:t xml:space="preserve"> </w:t>
      </w:r>
      <w:r w:rsidRPr="00511238">
        <w:rPr>
          <w:szCs w:val="22"/>
        </w:rPr>
        <w:t>adversarial.</w:t>
      </w:r>
      <w:r w:rsidR="00831EF9" w:rsidRPr="00511238">
        <w:rPr>
          <w:szCs w:val="22"/>
        </w:rPr>
        <w:t xml:space="preserve"> </w:t>
      </w:r>
    </w:p>
    <w:p w14:paraId="1B714464" w14:textId="0C737F4B" w:rsidR="00BE579B" w:rsidRPr="00511238" w:rsidRDefault="00BE579B" w:rsidP="00BE579B">
      <w:pPr>
        <w:rPr>
          <w:szCs w:val="22"/>
        </w:rPr>
      </w:pPr>
      <w:r w:rsidRPr="00511238">
        <w:rPr>
          <w:szCs w:val="22"/>
        </w:rPr>
        <w:t xml:space="preserve">Across New Zealand, </w:t>
      </w:r>
      <w:r w:rsidR="00F03E27" w:rsidRPr="00511238">
        <w:rPr>
          <w:szCs w:val="22"/>
        </w:rPr>
        <w:t>parents</w:t>
      </w:r>
      <w:r w:rsidRPr="00511238">
        <w:rPr>
          <w:szCs w:val="22"/>
        </w:rPr>
        <w:t xml:space="preserve">, grandparents, caregivers, children and young people and their </w:t>
      </w:r>
      <w:proofErr w:type="spellStart"/>
      <w:r w:rsidRPr="00511238">
        <w:rPr>
          <w:szCs w:val="22"/>
        </w:rPr>
        <w:t>wh</w:t>
      </w:r>
      <w:r w:rsidR="00F03E27" w:rsidRPr="00511238">
        <w:rPr>
          <w:szCs w:val="22"/>
        </w:rPr>
        <w:t>ā</w:t>
      </w:r>
      <w:r w:rsidRPr="00511238">
        <w:rPr>
          <w:szCs w:val="22"/>
        </w:rPr>
        <w:t>nau</w:t>
      </w:r>
      <w:proofErr w:type="spellEnd"/>
      <w:r w:rsidRPr="00511238">
        <w:rPr>
          <w:szCs w:val="22"/>
        </w:rPr>
        <w:t xml:space="preserve"> told us </w:t>
      </w:r>
      <w:r w:rsidR="00C707D6" w:rsidRPr="00511238">
        <w:rPr>
          <w:szCs w:val="22"/>
        </w:rPr>
        <w:t xml:space="preserve">about </w:t>
      </w:r>
      <w:r w:rsidRPr="00511238">
        <w:rPr>
          <w:szCs w:val="22"/>
        </w:rPr>
        <w:t xml:space="preserve">the difficulties they experienced in the Family Court and with related services. Community groups working with parents separating or in dispute over the care of their children </w:t>
      </w:r>
      <w:r w:rsidR="00F03E27" w:rsidRPr="00511238">
        <w:rPr>
          <w:szCs w:val="22"/>
        </w:rPr>
        <w:t xml:space="preserve">gave </w:t>
      </w:r>
      <w:r w:rsidRPr="00511238">
        <w:rPr>
          <w:szCs w:val="22"/>
        </w:rPr>
        <w:t>detail</w:t>
      </w:r>
      <w:r w:rsidR="00F03E27" w:rsidRPr="00511238">
        <w:rPr>
          <w:szCs w:val="22"/>
        </w:rPr>
        <w:t>s o</w:t>
      </w:r>
      <w:r w:rsidR="0059145D">
        <w:rPr>
          <w:szCs w:val="22"/>
        </w:rPr>
        <w:t>f</w:t>
      </w:r>
      <w:r w:rsidRPr="00511238">
        <w:rPr>
          <w:szCs w:val="22"/>
        </w:rPr>
        <w:t xml:space="preserve"> the issues they deal with daily.</w:t>
      </w:r>
    </w:p>
    <w:p w14:paraId="7919F333" w14:textId="22924858" w:rsidR="00BE579B" w:rsidRDefault="00A93E85" w:rsidP="00BE579B">
      <w:pPr>
        <w:rPr>
          <w:szCs w:val="22"/>
        </w:rPr>
      </w:pPr>
      <w:r w:rsidRPr="00511238">
        <w:rPr>
          <w:szCs w:val="22"/>
        </w:rPr>
        <w:t>Many of</w:t>
      </w:r>
      <w:r w:rsidR="00BE579B" w:rsidRPr="00511238">
        <w:rPr>
          <w:szCs w:val="22"/>
        </w:rPr>
        <w:t xml:space="preserve"> the professionals we met or who made submissions </w:t>
      </w:r>
      <w:r w:rsidR="00F03E27" w:rsidRPr="00511238">
        <w:rPr>
          <w:szCs w:val="22"/>
        </w:rPr>
        <w:t>(</w:t>
      </w:r>
      <w:r w:rsidR="00BE579B" w:rsidRPr="00511238">
        <w:rPr>
          <w:szCs w:val="22"/>
        </w:rPr>
        <w:t>mediators, counsellors, lawyers, psychologists and judges</w:t>
      </w:r>
      <w:r w:rsidR="00F03E27" w:rsidRPr="00511238">
        <w:rPr>
          <w:szCs w:val="22"/>
        </w:rPr>
        <w:t>)</w:t>
      </w:r>
      <w:r w:rsidR="00BE579B" w:rsidRPr="00511238">
        <w:rPr>
          <w:szCs w:val="22"/>
        </w:rPr>
        <w:t xml:space="preserve"> spoke of significant barriers to timely, fair, robust, long-lasting resolutions to those </w:t>
      </w:r>
      <w:r w:rsidR="00604B9B" w:rsidRPr="00511238">
        <w:rPr>
          <w:szCs w:val="22"/>
        </w:rPr>
        <w:t xml:space="preserve">disputes. </w:t>
      </w:r>
      <w:r w:rsidR="00BE579B" w:rsidRPr="00511238">
        <w:rPr>
          <w:szCs w:val="22"/>
        </w:rPr>
        <w:t xml:space="preserve">Early evaluations of the </w:t>
      </w:r>
      <w:r w:rsidR="00F03E27" w:rsidRPr="00511238">
        <w:rPr>
          <w:szCs w:val="22"/>
        </w:rPr>
        <w:t xml:space="preserve">effect </w:t>
      </w:r>
      <w:r w:rsidR="00BE579B" w:rsidRPr="00511238">
        <w:rPr>
          <w:szCs w:val="22"/>
        </w:rPr>
        <w:t>of the 2014 changes and current research confirm the validity of the</w:t>
      </w:r>
      <w:r w:rsidR="00224592">
        <w:rPr>
          <w:szCs w:val="22"/>
        </w:rPr>
        <w:t>se</w:t>
      </w:r>
      <w:r w:rsidR="00BE579B" w:rsidRPr="00511238">
        <w:rPr>
          <w:szCs w:val="22"/>
        </w:rPr>
        <w:t xml:space="preserve"> concerns.</w:t>
      </w:r>
    </w:p>
    <w:p w14:paraId="60EE2CB6" w14:textId="439476ED" w:rsidR="0020735F" w:rsidRPr="00511238" w:rsidRDefault="0020735F" w:rsidP="00BE579B">
      <w:pPr>
        <w:rPr>
          <w:szCs w:val="22"/>
        </w:rPr>
      </w:pPr>
      <w:r>
        <w:rPr>
          <w:szCs w:val="22"/>
        </w:rPr>
        <w:t xml:space="preserve">There are issues </w:t>
      </w:r>
      <w:r w:rsidR="00E56BEB">
        <w:rPr>
          <w:szCs w:val="22"/>
        </w:rPr>
        <w:t xml:space="preserve">which are undermining the effectiveness of the Family Court and related services for separating parents and families in conflict. The critical aspects include; </w:t>
      </w:r>
    </w:p>
    <w:p w14:paraId="0D7C4E9C" w14:textId="214C1F6E" w:rsidR="00BE579B" w:rsidRPr="00511238" w:rsidRDefault="00C77455" w:rsidP="007D7639">
      <w:pPr>
        <w:pStyle w:val="Bulletpoints"/>
      </w:pPr>
      <w:bookmarkStart w:id="21" w:name="_Toc532559385"/>
      <w:r>
        <w:t>some</w:t>
      </w:r>
      <w:r w:rsidR="00BE579B" w:rsidRPr="00511238">
        <w:t xml:space="preserve"> elements of the 2014 reforms</w:t>
      </w:r>
      <w:bookmarkEnd w:id="21"/>
    </w:p>
    <w:p w14:paraId="74E080A0" w14:textId="3B6312B5" w:rsidR="00BE579B" w:rsidRPr="00511238" w:rsidRDefault="004C5BBA" w:rsidP="007D7639">
      <w:pPr>
        <w:pStyle w:val="Bulletpoints"/>
      </w:pPr>
      <w:bookmarkStart w:id="22" w:name="_Toc532559386"/>
      <w:r w:rsidRPr="00511238">
        <w:t>a</w:t>
      </w:r>
      <w:r w:rsidR="00BE579B" w:rsidRPr="00511238">
        <w:t>dministrative and operational changes made by the Ministry of Justice</w:t>
      </w:r>
      <w:r w:rsidR="00BF5729" w:rsidRPr="00511238">
        <w:t xml:space="preserve"> over</w:t>
      </w:r>
      <w:r w:rsidR="00604B9B" w:rsidRPr="00511238">
        <w:t xml:space="preserve"> </w:t>
      </w:r>
      <w:r w:rsidR="00BF5729" w:rsidRPr="00511238">
        <w:t>time</w:t>
      </w:r>
      <w:bookmarkEnd w:id="22"/>
    </w:p>
    <w:p w14:paraId="63B35EAD" w14:textId="1AC993C4" w:rsidR="00BE579B" w:rsidRPr="00511238" w:rsidRDefault="004C5BBA" w:rsidP="007D7639">
      <w:pPr>
        <w:pStyle w:val="Bulletpoints"/>
      </w:pPr>
      <w:bookmarkStart w:id="23" w:name="_Toc532559387"/>
      <w:r w:rsidRPr="00511238">
        <w:t>i</w:t>
      </w:r>
      <w:r w:rsidR="00BE579B" w:rsidRPr="00511238">
        <w:t xml:space="preserve">ncreasingly </w:t>
      </w:r>
      <w:r w:rsidRPr="00511238">
        <w:t xml:space="preserve">complicated </w:t>
      </w:r>
      <w:r w:rsidR="00BE579B" w:rsidRPr="00511238">
        <w:t>cases</w:t>
      </w:r>
      <w:r w:rsidR="002A5BA8" w:rsidRPr="00511238">
        <w:t xml:space="preserve"> that</w:t>
      </w:r>
      <w:r w:rsidR="00BE579B" w:rsidRPr="00511238">
        <w:t xml:space="preserve"> </w:t>
      </w:r>
      <w:r w:rsidR="00BF5729" w:rsidRPr="00511238">
        <w:t>involv</w:t>
      </w:r>
      <w:r w:rsidR="002A5BA8" w:rsidRPr="00511238">
        <w:t>e</w:t>
      </w:r>
      <w:r w:rsidR="00BE579B" w:rsidRPr="00511238">
        <w:t xml:space="preserve"> </w:t>
      </w:r>
      <w:r w:rsidR="000F4765" w:rsidRPr="00511238">
        <w:t>family</w:t>
      </w:r>
      <w:r w:rsidR="00BE579B" w:rsidRPr="00511238">
        <w:t xml:space="preserve"> violence, drug use, poverty, mental health issues and the changing nature of family structures and relationships.</w:t>
      </w:r>
      <w:bookmarkEnd w:id="23"/>
    </w:p>
    <w:p w14:paraId="73440A0E" w14:textId="25434D06" w:rsidR="00BE579B" w:rsidRPr="00511238" w:rsidRDefault="001C3A5F" w:rsidP="00990361">
      <w:pPr>
        <w:rPr>
          <w:szCs w:val="22"/>
        </w:rPr>
      </w:pPr>
      <w:r>
        <w:rPr>
          <w:szCs w:val="22"/>
        </w:rPr>
        <w:t xml:space="preserve">The </w:t>
      </w:r>
      <w:r w:rsidR="00AA2017" w:rsidRPr="00511238">
        <w:rPr>
          <w:szCs w:val="22"/>
        </w:rPr>
        <w:t>review</w:t>
      </w:r>
      <w:r>
        <w:rPr>
          <w:szCs w:val="22"/>
        </w:rPr>
        <w:t xml:space="preserve"> has exposed </w:t>
      </w:r>
      <w:r w:rsidR="00BE579B" w:rsidRPr="00511238">
        <w:rPr>
          <w:szCs w:val="22"/>
        </w:rPr>
        <w:t xml:space="preserve">a system </w:t>
      </w:r>
      <w:r w:rsidR="00954250" w:rsidRPr="00511238">
        <w:rPr>
          <w:szCs w:val="22"/>
        </w:rPr>
        <w:t xml:space="preserve">that </w:t>
      </w:r>
      <w:r>
        <w:rPr>
          <w:szCs w:val="22"/>
        </w:rPr>
        <w:t xml:space="preserve">is </w:t>
      </w:r>
      <w:r w:rsidR="00E86EDE">
        <w:rPr>
          <w:szCs w:val="22"/>
        </w:rPr>
        <w:t xml:space="preserve">siloed, and which has </w:t>
      </w:r>
      <w:r w:rsidR="00BE579B" w:rsidRPr="00511238">
        <w:rPr>
          <w:szCs w:val="22"/>
        </w:rPr>
        <w:t>even greater delays than occurred before 2014.</w:t>
      </w:r>
    </w:p>
    <w:p w14:paraId="1442BAEB" w14:textId="59743D94" w:rsidR="00BE579B" w:rsidRPr="00511238" w:rsidRDefault="00BE579B" w:rsidP="00990361">
      <w:pPr>
        <w:rPr>
          <w:szCs w:val="22"/>
        </w:rPr>
      </w:pPr>
      <w:r w:rsidRPr="00511238">
        <w:rPr>
          <w:szCs w:val="22"/>
        </w:rPr>
        <w:t xml:space="preserve">The Family Court and related services </w:t>
      </w:r>
      <w:r w:rsidR="00E86EDE" w:rsidRPr="00245BF9">
        <w:rPr>
          <w:szCs w:val="22"/>
        </w:rPr>
        <w:t xml:space="preserve">display </w:t>
      </w:r>
      <w:proofErr w:type="gramStart"/>
      <w:r w:rsidR="00E86EDE" w:rsidRPr="00245BF9">
        <w:rPr>
          <w:szCs w:val="22"/>
        </w:rPr>
        <w:t>a number of</w:t>
      </w:r>
      <w:proofErr w:type="gramEnd"/>
      <w:r w:rsidR="00E86EDE" w:rsidRPr="00245BF9">
        <w:rPr>
          <w:szCs w:val="22"/>
        </w:rPr>
        <w:t xml:space="preserve"> systemic issues.</w:t>
      </w:r>
      <w:r w:rsidRPr="00511238">
        <w:rPr>
          <w:szCs w:val="22"/>
        </w:rPr>
        <w:t xml:space="preserve"> Some are a feature of the </w:t>
      </w:r>
      <w:r w:rsidR="000931CE" w:rsidRPr="00511238">
        <w:rPr>
          <w:szCs w:val="22"/>
        </w:rPr>
        <w:t xml:space="preserve">wider </w:t>
      </w:r>
      <w:r w:rsidRPr="00511238">
        <w:rPr>
          <w:szCs w:val="22"/>
        </w:rPr>
        <w:t>justice system</w:t>
      </w:r>
      <w:r w:rsidR="001C3A5F">
        <w:rPr>
          <w:szCs w:val="22"/>
        </w:rPr>
        <w:t>,</w:t>
      </w:r>
      <w:r w:rsidR="000931CE" w:rsidRPr="00511238">
        <w:rPr>
          <w:szCs w:val="22"/>
        </w:rPr>
        <w:t xml:space="preserve"> </w:t>
      </w:r>
      <w:r w:rsidRPr="00511238">
        <w:rPr>
          <w:szCs w:val="22"/>
        </w:rPr>
        <w:t>others reflect challenges within New Zealand society generally.</w:t>
      </w:r>
    </w:p>
    <w:p w14:paraId="5F097859" w14:textId="4FEF53B5" w:rsidR="00BE579B" w:rsidRPr="00511238" w:rsidRDefault="00BE579B" w:rsidP="004202B4">
      <w:pPr>
        <w:keepNext/>
        <w:rPr>
          <w:szCs w:val="22"/>
        </w:rPr>
      </w:pPr>
      <w:r w:rsidRPr="00511238">
        <w:rPr>
          <w:szCs w:val="22"/>
        </w:rPr>
        <w:t>The critical issues include</w:t>
      </w:r>
      <w:r w:rsidR="00642479" w:rsidRPr="00511238">
        <w:rPr>
          <w:szCs w:val="22"/>
        </w:rPr>
        <w:t>:</w:t>
      </w:r>
    </w:p>
    <w:p w14:paraId="095AEA44" w14:textId="2B6B1CA0" w:rsidR="00BE579B" w:rsidRPr="00511238" w:rsidRDefault="001C355D" w:rsidP="007D7639">
      <w:pPr>
        <w:pStyle w:val="Bulletpoints"/>
      </w:pPr>
      <w:bookmarkStart w:id="24" w:name="_Toc532559388"/>
      <w:r w:rsidRPr="00511238">
        <w:t>d</w:t>
      </w:r>
      <w:r w:rsidR="00BE579B" w:rsidRPr="00511238">
        <w:t>amaging delays</w:t>
      </w:r>
      <w:bookmarkEnd w:id="24"/>
    </w:p>
    <w:p w14:paraId="7FD9F6CF" w14:textId="34B77BD4" w:rsidR="00BE579B" w:rsidRPr="00511238" w:rsidRDefault="001C355D" w:rsidP="007D7639">
      <w:pPr>
        <w:pStyle w:val="Bulletpoints"/>
      </w:pPr>
      <w:bookmarkStart w:id="25" w:name="_Toc532559389"/>
      <w:r w:rsidRPr="00511238">
        <w:lastRenderedPageBreak/>
        <w:t>l</w:t>
      </w:r>
      <w:r w:rsidR="00BE579B" w:rsidRPr="00511238">
        <w:t>imited participation of children in the issues that affect them and no certainty that their voices are heard</w:t>
      </w:r>
      <w:bookmarkEnd w:id="25"/>
    </w:p>
    <w:p w14:paraId="67DE67AC" w14:textId="5B878B88" w:rsidR="00BE579B" w:rsidRDefault="001C355D" w:rsidP="007D7639">
      <w:pPr>
        <w:pStyle w:val="Bulletpoints"/>
      </w:pPr>
      <w:bookmarkStart w:id="26" w:name="_Toc532559390"/>
      <w:r w:rsidRPr="00511238">
        <w:t>m</w:t>
      </w:r>
      <w:r w:rsidR="00BE579B" w:rsidRPr="00511238">
        <w:t>onocultural services, processes and procedures</w:t>
      </w:r>
      <w:bookmarkEnd w:id="26"/>
    </w:p>
    <w:p w14:paraId="32623FF9" w14:textId="5B6B4D60" w:rsidR="00042290" w:rsidRDefault="00042290" w:rsidP="00042290">
      <w:pPr>
        <w:pStyle w:val="Bulletpoints"/>
      </w:pPr>
      <w:r>
        <w:t xml:space="preserve">failure to </w:t>
      </w:r>
      <w:r w:rsidR="00E56BEB">
        <w:t>recognise</w:t>
      </w:r>
      <w:r>
        <w:t xml:space="preserve"> </w:t>
      </w:r>
      <w:proofErr w:type="spellStart"/>
      <w:r>
        <w:t>Te</w:t>
      </w:r>
      <w:proofErr w:type="spellEnd"/>
      <w:r>
        <w:t xml:space="preserve"> </w:t>
      </w:r>
      <w:proofErr w:type="spellStart"/>
      <w:r>
        <w:t>Ao</w:t>
      </w:r>
      <w:proofErr w:type="spellEnd"/>
      <w:r>
        <w:t xml:space="preserve"> Maori or incorporate tikanga Maori in procedures and processes</w:t>
      </w:r>
    </w:p>
    <w:p w14:paraId="7E3CEEDF" w14:textId="77777777" w:rsidR="00042290" w:rsidRDefault="00042290" w:rsidP="00042290">
      <w:pPr>
        <w:pStyle w:val="Bulletpoints"/>
      </w:pPr>
      <w:r>
        <w:t>a general lack of responsiveness to diversity</w:t>
      </w:r>
    </w:p>
    <w:p w14:paraId="02A4E2CB" w14:textId="77777777" w:rsidR="00042290" w:rsidRDefault="00042290" w:rsidP="00042290">
      <w:pPr>
        <w:pStyle w:val="Bulletpoints"/>
      </w:pPr>
      <w:r>
        <w:t xml:space="preserve">no systematic accommodation of disabilities </w:t>
      </w:r>
    </w:p>
    <w:p w14:paraId="5A3C10B8" w14:textId="0754F130" w:rsidR="00BE579B" w:rsidRPr="00511238" w:rsidRDefault="001C355D" w:rsidP="007D7639">
      <w:pPr>
        <w:pStyle w:val="Bulletpoints"/>
      </w:pPr>
      <w:bookmarkStart w:id="27" w:name="_Toc532559391"/>
      <w:r w:rsidRPr="00511238">
        <w:t>a</w:t>
      </w:r>
      <w:r w:rsidR="00BE579B" w:rsidRPr="00511238">
        <w:t xml:space="preserve"> </w:t>
      </w:r>
      <w:r w:rsidRPr="00511238">
        <w:t>‘</w:t>
      </w:r>
      <w:r w:rsidR="00BE579B" w:rsidRPr="00511238">
        <w:t>one-size</w:t>
      </w:r>
      <w:r w:rsidRPr="00511238">
        <w:t>-</w:t>
      </w:r>
      <w:r w:rsidR="00BE579B" w:rsidRPr="00511238">
        <w:t>fits</w:t>
      </w:r>
      <w:r w:rsidRPr="00511238">
        <w:t>-</w:t>
      </w:r>
      <w:r w:rsidR="00BE579B" w:rsidRPr="00511238">
        <w:t>all</w:t>
      </w:r>
      <w:r w:rsidRPr="00511238">
        <w:t>’</w:t>
      </w:r>
      <w:r w:rsidR="00BE579B" w:rsidRPr="00511238">
        <w:t xml:space="preserve"> model that is </w:t>
      </w:r>
      <w:r w:rsidR="008C596D" w:rsidRPr="00511238">
        <w:t xml:space="preserve">not </w:t>
      </w:r>
      <w:r w:rsidRPr="00511238">
        <w:t xml:space="preserve">flexible </w:t>
      </w:r>
      <w:r w:rsidR="008C596D" w:rsidRPr="00511238">
        <w:t xml:space="preserve">and </w:t>
      </w:r>
      <w:r w:rsidR="00BE579B" w:rsidRPr="00511238">
        <w:t>not sufficiently responsive to the diversity and increasing complexity of families</w:t>
      </w:r>
      <w:bookmarkEnd w:id="27"/>
    </w:p>
    <w:p w14:paraId="4D5A3783" w14:textId="66595176" w:rsidR="00BE579B" w:rsidRPr="00511238" w:rsidRDefault="001C355D" w:rsidP="007D7639">
      <w:pPr>
        <w:pStyle w:val="Bulletpoints"/>
      </w:pPr>
      <w:bookmarkStart w:id="28" w:name="_Toc532559392"/>
      <w:r w:rsidRPr="00511238">
        <w:t>c</w:t>
      </w:r>
      <w:r w:rsidR="00604B9B" w:rsidRPr="00511238">
        <w:t xml:space="preserve">oncern about how </w:t>
      </w:r>
      <w:r w:rsidR="005A5A14" w:rsidRPr="00511238">
        <w:t xml:space="preserve">the </w:t>
      </w:r>
      <w:r w:rsidR="00011683" w:rsidRPr="00511238">
        <w:t xml:space="preserve">Family </w:t>
      </w:r>
      <w:r w:rsidR="005A5A14" w:rsidRPr="00511238">
        <w:t>Court and related services</w:t>
      </w:r>
      <w:r w:rsidR="00BE579B" w:rsidRPr="00511238">
        <w:t xml:space="preserve"> deal with family violence and its </w:t>
      </w:r>
      <w:r w:rsidR="00011683" w:rsidRPr="00511238">
        <w:t xml:space="preserve">effect </w:t>
      </w:r>
      <w:r w:rsidR="00BE579B" w:rsidRPr="00511238">
        <w:t>on children and families</w:t>
      </w:r>
      <w:bookmarkEnd w:id="28"/>
    </w:p>
    <w:p w14:paraId="399121FA" w14:textId="0B96F7CF" w:rsidR="00604B9B" w:rsidRPr="00511238" w:rsidRDefault="001C355D" w:rsidP="007D7639">
      <w:pPr>
        <w:pStyle w:val="Bulletpoints"/>
      </w:pPr>
      <w:bookmarkStart w:id="29" w:name="_Toc532559393"/>
      <w:r w:rsidRPr="00511238">
        <w:t>l</w:t>
      </w:r>
      <w:r w:rsidR="00BE579B" w:rsidRPr="00511238">
        <w:t>ack of accessible, quality information.</w:t>
      </w:r>
      <w:bookmarkEnd w:id="29"/>
      <w:r w:rsidR="00BE579B" w:rsidRPr="00511238">
        <w:t xml:space="preserve"> </w:t>
      </w:r>
    </w:p>
    <w:p w14:paraId="6F006CEC" w14:textId="1715C772" w:rsidR="00272B6A" w:rsidRPr="00CB298E" w:rsidRDefault="00E734FB" w:rsidP="00CB298E">
      <w:pPr>
        <w:pStyle w:val="Heading2"/>
        <w:spacing w:before="120"/>
        <w:rPr>
          <w:i/>
        </w:rPr>
      </w:pPr>
      <w:r w:rsidRPr="00CB298E">
        <w:rPr>
          <w:i/>
        </w:rPr>
        <w:t xml:space="preserve">Strengthened </w:t>
      </w:r>
      <w:r w:rsidR="00642479" w:rsidRPr="00CB298E">
        <w:rPr>
          <w:i/>
        </w:rPr>
        <w:t>f</w:t>
      </w:r>
      <w:r w:rsidRPr="00CB298E">
        <w:rPr>
          <w:i/>
        </w:rPr>
        <w:t xml:space="preserve">amily </w:t>
      </w:r>
      <w:r w:rsidR="00951E07" w:rsidRPr="00CB298E">
        <w:rPr>
          <w:i/>
        </w:rPr>
        <w:t xml:space="preserve">justice services </w:t>
      </w:r>
    </w:p>
    <w:p w14:paraId="2C52085A" w14:textId="28B8761C" w:rsidR="00BE705F" w:rsidRPr="00511238" w:rsidRDefault="00BE705F" w:rsidP="00BE705F">
      <w:pPr>
        <w:rPr>
          <w:szCs w:val="24"/>
        </w:rPr>
      </w:pPr>
      <w:r w:rsidRPr="00511238">
        <w:rPr>
          <w:szCs w:val="24"/>
        </w:rPr>
        <w:t xml:space="preserve">The Family Court and related services </w:t>
      </w:r>
      <w:r w:rsidR="0065026D" w:rsidRPr="00511238">
        <w:rPr>
          <w:szCs w:val="24"/>
        </w:rPr>
        <w:t>provide</w:t>
      </w:r>
      <w:r w:rsidR="00D305B6" w:rsidRPr="00511238">
        <w:rPr>
          <w:szCs w:val="24"/>
        </w:rPr>
        <w:t xml:space="preserve"> </w:t>
      </w:r>
      <w:r w:rsidR="00635144" w:rsidRPr="00511238">
        <w:rPr>
          <w:szCs w:val="24"/>
        </w:rPr>
        <w:t>crucial</w:t>
      </w:r>
      <w:r w:rsidR="00D305B6" w:rsidRPr="00511238">
        <w:rPr>
          <w:szCs w:val="24"/>
        </w:rPr>
        <w:t xml:space="preserve"> </w:t>
      </w:r>
      <w:r w:rsidRPr="00511238">
        <w:rPr>
          <w:szCs w:val="24"/>
        </w:rPr>
        <w:t xml:space="preserve">support </w:t>
      </w:r>
      <w:r w:rsidR="00D305B6" w:rsidRPr="00511238">
        <w:rPr>
          <w:szCs w:val="24"/>
        </w:rPr>
        <w:t xml:space="preserve">to </w:t>
      </w:r>
      <w:r w:rsidRPr="00511238">
        <w:rPr>
          <w:szCs w:val="24"/>
        </w:rPr>
        <w:t>people facing family breakdown and</w:t>
      </w:r>
      <w:r w:rsidR="00374EF9" w:rsidRPr="00511238">
        <w:rPr>
          <w:szCs w:val="24"/>
        </w:rPr>
        <w:t xml:space="preserve"> </w:t>
      </w:r>
      <w:r w:rsidR="00C53A2C" w:rsidRPr="00511238">
        <w:rPr>
          <w:szCs w:val="24"/>
        </w:rPr>
        <w:t xml:space="preserve">who are </w:t>
      </w:r>
      <w:r w:rsidR="00374EF9" w:rsidRPr="00511238">
        <w:rPr>
          <w:szCs w:val="24"/>
        </w:rPr>
        <w:t>in conflict</w:t>
      </w:r>
      <w:r w:rsidRPr="00511238">
        <w:rPr>
          <w:szCs w:val="24"/>
        </w:rPr>
        <w:t xml:space="preserve"> about the care of their children. These services </w:t>
      </w:r>
      <w:r w:rsidR="00DC429F" w:rsidRPr="00511238">
        <w:rPr>
          <w:szCs w:val="24"/>
        </w:rPr>
        <w:t>are</w:t>
      </w:r>
      <w:r w:rsidR="001C3A5F">
        <w:rPr>
          <w:szCs w:val="24"/>
        </w:rPr>
        <w:t xml:space="preserve"> required to focus on </w:t>
      </w:r>
      <w:r w:rsidRPr="00511238">
        <w:rPr>
          <w:szCs w:val="24"/>
        </w:rPr>
        <w:t xml:space="preserve">the safety and wellbeing of children caught up in those </w:t>
      </w:r>
      <w:r w:rsidRPr="00131622">
        <w:rPr>
          <w:szCs w:val="24"/>
        </w:rPr>
        <w:t>disputes.</w:t>
      </w:r>
      <w:r w:rsidR="001C3A5F" w:rsidRPr="006851B2">
        <w:rPr>
          <w:szCs w:val="24"/>
        </w:rPr>
        <w:t xml:space="preserve"> </w:t>
      </w:r>
      <w:r w:rsidR="00131622" w:rsidRPr="003647F1">
        <w:rPr>
          <w:iCs/>
        </w:rPr>
        <w:t>Ultimately, the Family Court has a responsibility to ensure children’s safety and wellbeing when they are making decisions about them.</w:t>
      </w:r>
    </w:p>
    <w:p w14:paraId="62172A3A" w14:textId="3E56E90F" w:rsidR="00BE705F" w:rsidRPr="00511238" w:rsidRDefault="00BE705F" w:rsidP="00BE705F">
      <w:pPr>
        <w:rPr>
          <w:szCs w:val="24"/>
        </w:rPr>
      </w:pPr>
      <w:r w:rsidRPr="00511238">
        <w:rPr>
          <w:szCs w:val="24"/>
        </w:rPr>
        <w:t xml:space="preserve">The Panel was heartened by the </w:t>
      </w:r>
      <w:r w:rsidR="00665984">
        <w:rPr>
          <w:szCs w:val="24"/>
        </w:rPr>
        <w:t>constructive</w:t>
      </w:r>
      <w:r w:rsidRPr="00511238">
        <w:rPr>
          <w:szCs w:val="24"/>
        </w:rPr>
        <w:t xml:space="preserve"> </w:t>
      </w:r>
      <w:r w:rsidR="00DC429F" w:rsidRPr="00511238">
        <w:rPr>
          <w:szCs w:val="24"/>
        </w:rPr>
        <w:t xml:space="preserve">suggestions </w:t>
      </w:r>
      <w:r w:rsidR="00665984">
        <w:rPr>
          <w:szCs w:val="24"/>
        </w:rPr>
        <w:t>made by</w:t>
      </w:r>
      <w:r w:rsidRPr="00511238">
        <w:rPr>
          <w:szCs w:val="24"/>
        </w:rPr>
        <w:t xml:space="preserve"> submitters and the </w:t>
      </w:r>
      <w:r w:rsidR="00DC429F" w:rsidRPr="00511238">
        <w:rPr>
          <w:szCs w:val="24"/>
        </w:rPr>
        <w:t xml:space="preserve">level </w:t>
      </w:r>
      <w:r w:rsidRPr="00511238">
        <w:rPr>
          <w:szCs w:val="24"/>
        </w:rPr>
        <w:t xml:space="preserve">of </w:t>
      </w:r>
      <w:r w:rsidR="00DC429F" w:rsidRPr="00511238">
        <w:rPr>
          <w:szCs w:val="24"/>
        </w:rPr>
        <w:t xml:space="preserve">agreement </w:t>
      </w:r>
      <w:r w:rsidRPr="00511238">
        <w:rPr>
          <w:szCs w:val="24"/>
        </w:rPr>
        <w:t xml:space="preserve">that emerged on </w:t>
      </w:r>
      <w:r w:rsidR="00DC429F" w:rsidRPr="00511238">
        <w:rPr>
          <w:szCs w:val="24"/>
        </w:rPr>
        <w:t xml:space="preserve">important </w:t>
      </w:r>
      <w:r w:rsidRPr="00511238">
        <w:rPr>
          <w:szCs w:val="24"/>
        </w:rPr>
        <w:t>issues.</w:t>
      </w:r>
    </w:p>
    <w:p w14:paraId="3D75F808" w14:textId="267E03EC" w:rsidR="00C77455" w:rsidRPr="00CB298E" w:rsidRDefault="000409B7" w:rsidP="003A526B">
      <w:pPr>
        <w:pStyle w:val="Heading3"/>
        <w:rPr>
          <w:i w:val="0"/>
        </w:rPr>
      </w:pPr>
      <w:r w:rsidRPr="00CB298E">
        <w:rPr>
          <w:i w:val="0"/>
        </w:rPr>
        <w:t>K</w:t>
      </w:r>
      <w:r w:rsidR="00BE705F" w:rsidRPr="00CB298E">
        <w:rPr>
          <w:i w:val="0"/>
        </w:rPr>
        <w:t xml:space="preserve">orowai of </w:t>
      </w:r>
      <w:r w:rsidR="00C77455" w:rsidRPr="00CB298E">
        <w:rPr>
          <w:i w:val="0"/>
        </w:rPr>
        <w:t>the F</w:t>
      </w:r>
      <w:r w:rsidR="00BE705F" w:rsidRPr="00CB298E">
        <w:rPr>
          <w:i w:val="0"/>
        </w:rPr>
        <w:t xml:space="preserve">amily </w:t>
      </w:r>
      <w:r w:rsidR="00C77455" w:rsidRPr="00CB298E">
        <w:rPr>
          <w:i w:val="0"/>
        </w:rPr>
        <w:t>J</w:t>
      </w:r>
      <w:r w:rsidR="00BE705F" w:rsidRPr="00CB298E">
        <w:rPr>
          <w:i w:val="0"/>
        </w:rPr>
        <w:t xml:space="preserve">ustice </w:t>
      </w:r>
      <w:r w:rsidR="00C77455" w:rsidRPr="00CB298E">
        <w:rPr>
          <w:i w:val="0"/>
        </w:rPr>
        <w:t>S</w:t>
      </w:r>
      <w:r w:rsidR="00BE705F" w:rsidRPr="00CB298E">
        <w:rPr>
          <w:i w:val="0"/>
        </w:rPr>
        <w:t>ervice</w:t>
      </w:r>
    </w:p>
    <w:p w14:paraId="51642EF4" w14:textId="219C5B8A" w:rsidR="00C77455" w:rsidRDefault="00C77455" w:rsidP="00C77455">
      <w:pPr>
        <w:rPr>
          <w:szCs w:val="24"/>
        </w:rPr>
      </w:pPr>
      <w:r>
        <w:rPr>
          <w:szCs w:val="24"/>
        </w:rPr>
        <w:t>The Panel considers that the Family Court and related servi</w:t>
      </w:r>
      <w:r w:rsidR="00ED0971">
        <w:rPr>
          <w:szCs w:val="24"/>
        </w:rPr>
        <w:t xml:space="preserve">ces should work in a joined-up </w:t>
      </w:r>
      <w:r>
        <w:rPr>
          <w:szCs w:val="24"/>
        </w:rPr>
        <w:t>way that is accessible and responsive to families’ different needs.</w:t>
      </w:r>
    </w:p>
    <w:p w14:paraId="0B6A27AD" w14:textId="777B5761" w:rsidR="00C77455" w:rsidRDefault="00C77455" w:rsidP="00C77455">
      <w:pPr>
        <w:rPr>
          <w:szCs w:val="24"/>
        </w:rPr>
      </w:pPr>
      <w:r>
        <w:rPr>
          <w:szCs w:val="24"/>
        </w:rPr>
        <w:t xml:space="preserve">We envisage a structure that brings together the Family Court and a range of services. Named the Family Justice Service, it would form a korowai, a cloak for separating parents, caregivers, and </w:t>
      </w:r>
      <w:proofErr w:type="spellStart"/>
      <w:r>
        <w:rPr>
          <w:szCs w:val="24"/>
        </w:rPr>
        <w:t>wh</w:t>
      </w:r>
      <w:r w:rsidR="004D66D5">
        <w:rPr>
          <w:szCs w:val="24"/>
        </w:rPr>
        <w:t>ā</w:t>
      </w:r>
      <w:r>
        <w:rPr>
          <w:szCs w:val="24"/>
        </w:rPr>
        <w:t>nau</w:t>
      </w:r>
      <w:proofErr w:type="spellEnd"/>
      <w:r>
        <w:rPr>
          <w:szCs w:val="24"/>
        </w:rPr>
        <w:t xml:space="preserve"> who need help making decisions about their children. </w:t>
      </w:r>
    </w:p>
    <w:p w14:paraId="629E9553" w14:textId="39266208" w:rsidR="00BE705F" w:rsidRPr="00511238" w:rsidRDefault="00BE705F" w:rsidP="00BE705F">
      <w:pPr>
        <w:rPr>
          <w:szCs w:val="24"/>
        </w:rPr>
      </w:pPr>
      <w:r w:rsidRPr="00511238">
        <w:rPr>
          <w:szCs w:val="24"/>
        </w:rPr>
        <w:t xml:space="preserve">The korowai symbolises the </w:t>
      </w:r>
      <w:r w:rsidR="00374EF9" w:rsidRPr="00511238">
        <w:rPr>
          <w:szCs w:val="24"/>
        </w:rPr>
        <w:t xml:space="preserve">empowering and </w:t>
      </w:r>
      <w:r w:rsidRPr="00511238">
        <w:rPr>
          <w:szCs w:val="24"/>
        </w:rPr>
        <w:t>protective role</w:t>
      </w:r>
      <w:r w:rsidR="00374EF9" w:rsidRPr="00511238">
        <w:rPr>
          <w:szCs w:val="24"/>
        </w:rPr>
        <w:t>s</w:t>
      </w:r>
      <w:r w:rsidRPr="00511238">
        <w:rPr>
          <w:szCs w:val="24"/>
        </w:rPr>
        <w:t xml:space="preserve"> of family justice. In a korowai, many </w:t>
      </w:r>
      <w:proofErr w:type="spellStart"/>
      <w:r w:rsidRPr="00511238">
        <w:rPr>
          <w:szCs w:val="24"/>
        </w:rPr>
        <w:t>muka</w:t>
      </w:r>
      <w:proofErr w:type="spellEnd"/>
      <w:r w:rsidRPr="00511238">
        <w:rPr>
          <w:szCs w:val="24"/>
        </w:rPr>
        <w:t xml:space="preserve"> (strands) are woven together. The </w:t>
      </w:r>
      <w:proofErr w:type="spellStart"/>
      <w:r w:rsidRPr="00511238">
        <w:rPr>
          <w:szCs w:val="24"/>
        </w:rPr>
        <w:t>muka</w:t>
      </w:r>
      <w:proofErr w:type="spellEnd"/>
      <w:r w:rsidRPr="00511238">
        <w:rPr>
          <w:szCs w:val="24"/>
        </w:rPr>
        <w:t xml:space="preserve"> represent uniqueness, diversity, interconnectedness and interdependence. The </w:t>
      </w:r>
      <w:proofErr w:type="spellStart"/>
      <w:r w:rsidRPr="00511238">
        <w:rPr>
          <w:szCs w:val="24"/>
        </w:rPr>
        <w:t>pona</w:t>
      </w:r>
      <w:proofErr w:type="spellEnd"/>
      <w:r w:rsidRPr="00511238">
        <w:rPr>
          <w:szCs w:val="24"/>
        </w:rPr>
        <w:t xml:space="preserve"> (knots) secure the threads. Together, they make up the korowai of </w:t>
      </w:r>
      <w:r w:rsidR="00C77455">
        <w:rPr>
          <w:szCs w:val="24"/>
        </w:rPr>
        <w:t>the F</w:t>
      </w:r>
      <w:r w:rsidRPr="00511238">
        <w:rPr>
          <w:szCs w:val="24"/>
        </w:rPr>
        <w:t xml:space="preserve">amily </w:t>
      </w:r>
      <w:r w:rsidR="00C77455">
        <w:rPr>
          <w:szCs w:val="24"/>
        </w:rPr>
        <w:t>J</w:t>
      </w:r>
      <w:r w:rsidRPr="00511238">
        <w:rPr>
          <w:szCs w:val="24"/>
        </w:rPr>
        <w:t xml:space="preserve">ustice </w:t>
      </w:r>
      <w:r w:rsidR="00C77455">
        <w:rPr>
          <w:szCs w:val="24"/>
        </w:rPr>
        <w:t>S</w:t>
      </w:r>
      <w:r w:rsidRPr="00511238">
        <w:rPr>
          <w:szCs w:val="24"/>
        </w:rPr>
        <w:t xml:space="preserve">ervice </w:t>
      </w:r>
    </w:p>
    <w:p w14:paraId="78D37E8B" w14:textId="555583EA" w:rsidR="00BE705F" w:rsidRPr="00511238" w:rsidRDefault="00BE705F" w:rsidP="00BE705F">
      <w:pPr>
        <w:rPr>
          <w:szCs w:val="24"/>
        </w:rPr>
      </w:pPr>
      <w:r w:rsidRPr="00511238">
        <w:rPr>
          <w:szCs w:val="24"/>
        </w:rPr>
        <w:t>The korowai of</w:t>
      </w:r>
      <w:r w:rsidR="00C77455">
        <w:rPr>
          <w:szCs w:val="24"/>
        </w:rPr>
        <w:t xml:space="preserve"> the</w:t>
      </w:r>
      <w:r w:rsidRPr="00511238">
        <w:rPr>
          <w:szCs w:val="24"/>
        </w:rPr>
        <w:t xml:space="preserve"> </w:t>
      </w:r>
      <w:r w:rsidR="00C77455">
        <w:rPr>
          <w:szCs w:val="24"/>
        </w:rPr>
        <w:t>F</w:t>
      </w:r>
      <w:r w:rsidR="00C77455" w:rsidRPr="00511238">
        <w:rPr>
          <w:szCs w:val="24"/>
        </w:rPr>
        <w:t xml:space="preserve">amily </w:t>
      </w:r>
      <w:r w:rsidR="00C77455">
        <w:rPr>
          <w:szCs w:val="24"/>
        </w:rPr>
        <w:t>J</w:t>
      </w:r>
      <w:r w:rsidRPr="00511238">
        <w:rPr>
          <w:szCs w:val="24"/>
        </w:rPr>
        <w:t xml:space="preserve">ustice </w:t>
      </w:r>
      <w:r w:rsidR="00C77455">
        <w:rPr>
          <w:szCs w:val="24"/>
        </w:rPr>
        <w:t>S</w:t>
      </w:r>
      <w:r w:rsidR="00A91D97">
        <w:rPr>
          <w:szCs w:val="24"/>
        </w:rPr>
        <w:t>ervice</w:t>
      </w:r>
      <w:r w:rsidRPr="00511238">
        <w:rPr>
          <w:szCs w:val="24"/>
        </w:rPr>
        <w:t xml:space="preserve"> is designed </w:t>
      </w:r>
      <w:r w:rsidR="00260CD6" w:rsidRPr="00511238">
        <w:rPr>
          <w:szCs w:val="24"/>
        </w:rPr>
        <w:t xml:space="preserve">so </w:t>
      </w:r>
      <w:r w:rsidRPr="00511238">
        <w:rPr>
          <w:szCs w:val="24"/>
        </w:rPr>
        <w:t xml:space="preserve">people </w:t>
      </w:r>
      <w:r w:rsidR="00260CD6" w:rsidRPr="00511238">
        <w:rPr>
          <w:szCs w:val="24"/>
        </w:rPr>
        <w:t xml:space="preserve">can </w:t>
      </w:r>
      <w:r w:rsidRPr="00511238">
        <w:rPr>
          <w:szCs w:val="24"/>
        </w:rPr>
        <w:t xml:space="preserve">access the right service, at the right time, in the right way, rather than </w:t>
      </w:r>
      <w:r w:rsidR="00357AAC" w:rsidRPr="00511238">
        <w:rPr>
          <w:szCs w:val="24"/>
        </w:rPr>
        <w:t>having to follow a</w:t>
      </w:r>
      <w:r w:rsidR="00D95B66" w:rsidRPr="00511238">
        <w:rPr>
          <w:szCs w:val="24"/>
        </w:rPr>
        <w:t>n</w:t>
      </w:r>
      <w:r w:rsidR="00357AAC" w:rsidRPr="00511238">
        <w:rPr>
          <w:szCs w:val="24"/>
        </w:rPr>
        <w:t xml:space="preserve"> inflexible</w:t>
      </w:r>
      <w:r w:rsidRPr="00511238">
        <w:rPr>
          <w:szCs w:val="24"/>
        </w:rPr>
        <w:t xml:space="preserve"> process. </w:t>
      </w:r>
    </w:p>
    <w:p w14:paraId="011D09D8" w14:textId="18BC05F3" w:rsidR="00BE705F" w:rsidRPr="00511238" w:rsidRDefault="00BE705F" w:rsidP="00BC2141">
      <w:pPr>
        <w:rPr>
          <w:szCs w:val="22"/>
        </w:rPr>
      </w:pPr>
      <w:r w:rsidRPr="00511238">
        <w:rPr>
          <w:szCs w:val="22"/>
        </w:rPr>
        <w:t>Our proposed korowai of</w:t>
      </w:r>
      <w:r w:rsidR="00A91D97">
        <w:rPr>
          <w:szCs w:val="22"/>
        </w:rPr>
        <w:t xml:space="preserve"> the</w:t>
      </w:r>
      <w:r w:rsidRPr="00511238">
        <w:rPr>
          <w:szCs w:val="22"/>
        </w:rPr>
        <w:t xml:space="preserve"> </w:t>
      </w:r>
      <w:r w:rsidR="00A91D97">
        <w:rPr>
          <w:szCs w:val="22"/>
        </w:rPr>
        <w:t>F</w:t>
      </w:r>
      <w:r w:rsidRPr="00511238">
        <w:rPr>
          <w:szCs w:val="22"/>
        </w:rPr>
        <w:t xml:space="preserve">amily </w:t>
      </w:r>
      <w:r w:rsidR="00A91D97">
        <w:rPr>
          <w:szCs w:val="22"/>
        </w:rPr>
        <w:t>J</w:t>
      </w:r>
      <w:r w:rsidRPr="00511238">
        <w:rPr>
          <w:szCs w:val="22"/>
        </w:rPr>
        <w:t xml:space="preserve">ustice </w:t>
      </w:r>
      <w:r w:rsidR="00A91D97">
        <w:rPr>
          <w:szCs w:val="22"/>
        </w:rPr>
        <w:t>Service</w:t>
      </w:r>
      <w:r w:rsidRPr="00511238">
        <w:rPr>
          <w:szCs w:val="22"/>
        </w:rPr>
        <w:t xml:space="preserve"> will</w:t>
      </w:r>
      <w:r w:rsidR="00BC2141" w:rsidRPr="00511238">
        <w:rPr>
          <w:szCs w:val="22"/>
        </w:rPr>
        <w:t>:</w:t>
      </w:r>
    </w:p>
    <w:p w14:paraId="520F675A" w14:textId="2358C825" w:rsidR="00BE705F" w:rsidRPr="00511238" w:rsidRDefault="007D651C"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provide</w:t>
      </w:r>
      <w:r w:rsidRPr="00511238" w:rsidDel="00D95B66">
        <w:rPr>
          <w:rFonts w:asciiTheme="minorHAnsi" w:hAnsiTheme="minorHAnsi"/>
          <w:sz w:val="22"/>
          <w:szCs w:val="22"/>
        </w:rPr>
        <w:t xml:space="preserve"> </w:t>
      </w:r>
      <w:r w:rsidR="00D95B66" w:rsidRPr="00511238">
        <w:rPr>
          <w:rFonts w:asciiTheme="minorHAnsi" w:hAnsiTheme="minorHAnsi"/>
          <w:sz w:val="22"/>
          <w:szCs w:val="22"/>
        </w:rPr>
        <w:t>q</w:t>
      </w:r>
      <w:r w:rsidR="00BE705F" w:rsidRPr="00511238">
        <w:rPr>
          <w:rFonts w:asciiTheme="minorHAnsi" w:hAnsiTheme="minorHAnsi"/>
          <w:sz w:val="22"/>
          <w:szCs w:val="22"/>
        </w:rPr>
        <w:t xml:space="preserve">uality, accessible information, including for children and young people </w:t>
      </w:r>
    </w:p>
    <w:p w14:paraId="33FCD744" w14:textId="2002FF6C" w:rsidR="00BE705F" w:rsidRPr="00511238" w:rsidRDefault="007D651C"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provide </w:t>
      </w:r>
      <w:r w:rsidR="00D95B66" w:rsidRPr="00511238">
        <w:rPr>
          <w:rFonts w:asciiTheme="minorHAnsi" w:hAnsiTheme="minorHAnsi"/>
          <w:sz w:val="22"/>
          <w:szCs w:val="22"/>
        </w:rPr>
        <w:t>c</w:t>
      </w:r>
      <w:r w:rsidR="00BE705F" w:rsidRPr="00511238">
        <w:rPr>
          <w:rFonts w:asciiTheme="minorHAnsi" w:hAnsiTheme="minorHAnsi"/>
          <w:sz w:val="22"/>
          <w:szCs w:val="22"/>
        </w:rPr>
        <w:t>onnections to community services</w:t>
      </w:r>
    </w:p>
    <w:p w14:paraId="05DB1C68" w14:textId="2E0D8CC1" w:rsidR="00BE705F" w:rsidRPr="00511238" w:rsidRDefault="007D651C"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provide</w:t>
      </w:r>
      <w:r w:rsidRPr="00511238" w:rsidDel="00D95B66">
        <w:rPr>
          <w:rFonts w:asciiTheme="minorHAnsi" w:hAnsiTheme="minorHAnsi"/>
          <w:sz w:val="22"/>
          <w:szCs w:val="22"/>
        </w:rPr>
        <w:t xml:space="preserve"> </w:t>
      </w:r>
      <w:r w:rsidR="00D95B66" w:rsidRPr="00511238">
        <w:rPr>
          <w:rFonts w:asciiTheme="minorHAnsi" w:hAnsiTheme="minorHAnsi"/>
          <w:sz w:val="22"/>
          <w:szCs w:val="22"/>
        </w:rPr>
        <w:t>t</w:t>
      </w:r>
      <w:r w:rsidR="00BE705F" w:rsidRPr="00511238">
        <w:rPr>
          <w:rFonts w:asciiTheme="minorHAnsi" w:hAnsiTheme="minorHAnsi"/>
          <w:sz w:val="22"/>
          <w:szCs w:val="22"/>
        </w:rPr>
        <w:t>argeted, state-funded counselling</w:t>
      </w:r>
      <w:r w:rsidR="00C77455">
        <w:rPr>
          <w:rFonts w:asciiTheme="minorHAnsi" w:hAnsiTheme="minorHAnsi"/>
          <w:sz w:val="22"/>
          <w:szCs w:val="22"/>
        </w:rPr>
        <w:t xml:space="preserve"> and therapeutic intervention</w:t>
      </w:r>
    </w:p>
    <w:p w14:paraId="41DD66F2" w14:textId="58DD9CA2" w:rsidR="00BE705F" w:rsidRPr="00511238" w:rsidRDefault="007D651C"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provide </w:t>
      </w:r>
      <w:r w:rsidR="00BE705F" w:rsidRPr="00511238">
        <w:rPr>
          <w:rFonts w:asciiTheme="minorHAnsi" w:hAnsiTheme="minorHAnsi"/>
          <w:sz w:val="22"/>
          <w:szCs w:val="22"/>
        </w:rPr>
        <w:t xml:space="preserve">Parenting Through Separation </w:t>
      </w:r>
      <w:r w:rsidR="00D95B66" w:rsidRPr="00511238">
        <w:rPr>
          <w:rFonts w:asciiTheme="minorHAnsi" w:hAnsiTheme="minorHAnsi"/>
          <w:sz w:val="22"/>
          <w:szCs w:val="22"/>
        </w:rPr>
        <w:t>p</w:t>
      </w:r>
      <w:r w:rsidR="00BE705F" w:rsidRPr="00511238">
        <w:rPr>
          <w:rFonts w:asciiTheme="minorHAnsi" w:hAnsiTheme="minorHAnsi"/>
          <w:sz w:val="22"/>
          <w:szCs w:val="22"/>
        </w:rPr>
        <w:t>rogrammes</w:t>
      </w:r>
    </w:p>
    <w:p w14:paraId="65C32F59" w14:textId="0391914B" w:rsidR="00BE705F" w:rsidRPr="00511238" w:rsidRDefault="007D651C"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lastRenderedPageBreak/>
        <w:t xml:space="preserve">provide </w:t>
      </w:r>
      <w:r w:rsidR="00BE705F" w:rsidRPr="00511238">
        <w:rPr>
          <w:rFonts w:asciiTheme="minorHAnsi" w:hAnsiTheme="minorHAnsi"/>
          <w:sz w:val="22"/>
          <w:szCs w:val="22"/>
        </w:rPr>
        <w:t>Family Dispute Resolution</w:t>
      </w:r>
    </w:p>
    <w:p w14:paraId="0BFC5695" w14:textId="48CEC87F" w:rsidR="00BE705F" w:rsidRPr="00511238" w:rsidRDefault="007D651C"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provide </w:t>
      </w:r>
      <w:r w:rsidR="00D95B66" w:rsidRPr="00511238">
        <w:rPr>
          <w:rFonts w:asciiTheme="minorHAnsi" w:hAnsiTheme="minorHAnsi"/>
          <w:sz w:val="22"/>
          <w:szCs w:val="22"/>
        </w:rPr>
        <w:t>a</w:t>
      </w:r>
      <w:r w:rsidR="00BE705F" w:rsidRPr="00511238">
        <w:rPr>
          <w:rFonts w:asciiTheme="minorHAnsi" w:hAnsiTheme="minorHAnsi"/>
          <w:sz w:val="22"/>
          <w:szCs w:val="22"/>
        </w:rPr>
        <w:t>ccess to legal advice and representation at any stage</w:t>
      </w:r>
    </w:p>
    <w:p w14:paraId="6A923F29" w14:textId="3AF9C6F8" w:rsidR="00BE705F" w:rsidRPr="00511238" w:rsidRDefault="007D651C"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allow </w:t>
      </w:r>
      <w:r w:rsidR="005C25A3" w:rsidRPr="00511238">
        <w:rPr>
          <w:rFonts w:asciiTheme="minorHAnsi" w:hAnsiTheme="minorHAnsi"/>
          <w:sz w:val="22"/>
          <w:szCs w:val="22"/>
        </w:rPr>
        <w:t>for better</w:t>
      </w:r>
      <w:r w:rsidR="00BE705F" w:rsidRPr="00511238">
        <w:rPr>
          <w:rFonts w:asciiTheme="minorHAnsi" w:hAnsiTheme="minorHAnsi"/>
          <w:sz w:val="22"/>
          <w:szCs w:val="22"/>
        </w:rPr>
        <w:t xml:space="preserve"> participation of children and young people</w:t>
      </w:r>
    </w:p>
    <w:p w14:paraId="078DE81B" w14:textId="58F58589" w:rsidR="00BE705F" w:rsidRPr="00511238" w:rsidRDefault="001C2398" w:rsidP="007D651C">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allow</w:t>
      </w:r>
      <w:r w:rsidR="007D651C" w:rsidRPr="00511238">
        <w:rPr>
          <w:rFonts w:asciiTheme="minorHAnsi" w:hAnsiTheme="minorHAnsi"/>
          <w:sz w:val="22"/>
          <w:szCs w:val="22"/>
        </w:rPr>
        <w:t xml:space="preserve"> </w:t>
      </w:r>
      <w:r w:rsidRPr="00511238">
        <w:rPr>
          <w:rFonts w:asciiTheme="minorHAnsi" w:hAnsiTheme="minorHAnsi"/>
          <w:sz w:val="22"/>
          <w:szCs w:val="22"/>
        </w:rPr>
        <w:t>people</w:t>
      </w:r>
      <w:r w:rsidR="00BE705F" w:rsidRPr="00511238">
        <w:rPr>
          <w:rFonts w:asciiTheme="minorHAnsi" w:hAnsiTheme="minorHAnsi"/>
          <w:sz w:val="22"/>
          <w:szCs w:val="22"/>
        </w:rPr>
        <w:t xml:space="preserve"> to make an application to court at any time and without pre-conditions</w:t>
      </w:r>
    </w:p>
    <w:p w14:paraId="6A0E0FF9" w14:textId="2737B287" w:rsidR="00BE705F" w:rsidRPr="00511238" w:rsidRDefault="00D95B66"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e</w:t>
      </w:r>
      <w:r w:rsidR="00BE705F" w:rsidRPr="00511238">
        <w:rPr>
          <w:rFonts w:asciiTheme="minorHAnsi" w:hAnsiTheme="minorHAnsi"/>
          <w:sz w:val="22"/>
          <w:szCs w:val="22"/>
        </w:rPr>
        <w:t xml:space="preserve">stablish the role of </w:t>
      </w:r>
      <w:r w:rsidR="00AC01C8">
        <w:rPr>
          <w:rFonts w:asciiTheme="minorHAnsi" w:hAnsiTheme="minorHAnsi"/>
          <w:sz w:val="22"/>
          <w:szCs w:val="22"/>
        </w:rPr>
        <w:t>f</w:t>
      </w:r>
      <w:r w:rsidR="00BE705F" w:rsidRPr="00511238">
        <w:rPr>
          <w:rFonts w:asciiTheme="minorHAnsi" w:hAnsiTheme="minorHAnsi"/>
          <w:sz w:val="22"/>
          <w:szCs w:val="22"/>
        </w:rPr>
        <w:t xml:space="preserve">amily </w:t>
      </w:r>
      <w:r w:rsidR="00AC01C8">
        <w:rPr>
          <w:rFonts w:asciiTheme="minorHAnsi" w:hAnsiTheme="minorHAnsi"/>
          <w:sz w:val="22"/>
          <w:szCs w:val="22"/>
        </w:rPr>
        <w:t>j</w:t>
      </w:r>
      <w:r w:rsidR="00BE705F" w:rsidRPr="00511238">
        <w:rPr>
          <w:rFonts w:asciiTheme="minorHAnsi" w:hAnsiTheme="minorHAnsi"/>
          <w:sz w:val="22"/>
          <w:szCs w:val="22"/>
        </w:rPr>
        <w:t xml:space="preserve">ustice </w:t>
      </w:r>
      <w:r w:rsidR="00AC01C8">
        <w:rPr>
          <w:rFonts w:asciiTheme="minorHAnsi" w:hAnsiTheme="minorHAnsi"/>
          <w:sz w:val="22"/>
          <w:szCs w:val="22"/>
        </w:rPr>
        <w:t>s</w:t>
      </w:r>
      <w:r w:rsidR="00BE705F" w:rsidRPr="00511238">
        <w:rPr>
          <w:rFonts w:asciiTheme="minorHAnsi" w:hAnsiTheme="minorHAnsi"/>
          <w:sz w:val="22"/>
          <w:szCs w:val="22"/>
        </w:rPr>
        <w:t xml:space="preserve">ervice </w:t>
      </w:r>
      <w:r w:rsidR="00AC01C8">
        <w:rPr>
          <w:rFonts w:asciiTheme="minorHAnsi" w:hAnsiTheme="minorHAnsi"/>
          <w:sz w:val="22"/>
          <w:szCs w:val="22"/>
        </w:rPr>
        <w:t>c</w:t>
      </w:r>
      <w:r w:rsidR="00BE705F" w:rsidRPr="00511238">
        <w:rPr>
          <w:rFonts w:asciiTheme="minorHAnsi" w:hAnsiTheme="minorHAnsi"/>
          <w:sz w:val="22"/>
          <w:szCs w:val="22"/>
        </w:rPr>
        <w:t>oordinator</w:t>
      </w:r>
    </w:p>
    <w:p w14:paraId="3887BE31" w14:textId="7A6471E7" w:rsidR="00BE705F" w:rsidRPr="00511238" w:rsidRDefault="00B5741F"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allow </w:t>
      </w:r>
      <w:r w:rsidR="00D95B66" w:rsidRPr="00511238">
        <w:rPr>
          <w:rFonts w:asciiTheme="minorHAnsi" w:hAnsiTheme="minorHAnsi"/>
          <w:sz w:val="22"/>
          <w:szCs w:val="22"/>
        </w:rPr>
        <w:t>t</w:t>
      </w:r>
      <w:r w:rsidR="00BE705F" w:rsidRPr="00511238">
        <w:rPr>
          <w:rFonts w:asciiTheme="minorHAnsi" w:hAnsiTheme="minorHAnsi"/>
          <w:sz w:val="22"/>
          <w:szCs w:val="22"/>
        </w:rPr>
        <w:t xml:space="preserve">riaging </w:t>
      </w:r>
      <w:r w:rsidR="00864FC7" w:rsidRPr="00511238">
        <w:rPr>
          <w:rFonts w:asciiTheme="minorHAnsi" w:hAnsiTheme="minorHAnsi"/>
          <w:sz w:val="22"/>
          <w:szCs w:val="22"/>
        </w:rPr>
        <w:t xml:space="preserve">(or </w:t>
      </w:r>
      <w:r w:rsidR="009B66AA" w:rsidRPr="00511238">
        <w:rPr>
          <w:rFonts w:asciiTheme="minorHAnsi" w:hAnsiTheme="minorHAnsi"/>
          <w:sz w:val="22"/>
          <w:szCs w:val="22"/>
        </w:rPr>
        <w:t>prioritising</w:t>
      </w:r>
      <w:r w:rsidR="00864FC7" w:rsidRPr="00511238">
        <w:rPr>
          <w:rFonts w:asciiTheme="minorHAnsi" w:hAnsiTheme="minorHAnsi"/>
          <w:sz w:val="22"/>
          <w:szCs w:val="22"/>
        </w:rPr>
        <w:t xml:space="preserve">) </w:t>
      </w:r>
      <w:r w:rsidR="00BE705F" w:rsidRPr="00511238">
        <w:rPr>
          <w:rFonts w:asciiTheme="minorHAnsi" w:hAnsiTheme="minorHAnsi"/>
          <w:sz w:val="22"/>
          <w:szCs w:val="22"/>
        </w:rPr>
        <w:t>of all court applications</w:t>
      </w:r>
    </w:p>
    <w:p w14:paraId="4A982582" w14:textId="1D40DFBF" w:rsidR="00BE705F" w:rsidRPr="00511238" w:rsidRDefault="00864FC7"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provide </w:t>
      </w:r>
      <w:r w:rsidR="00D95B66" w:rsidRPr="00511238">
        <w:rPr>
          <w:rFonts w:asciiTheme="minorHAnsi" w:hAnsiTheme="minorHAnsi"/>
          <w:sz w:val="22"/>
          <w:szCs w:val="22"/>
        </w:rPr>
        <w:t>e</w:t>
      </w:r>
      <w:r w:rsidR="00BE705F" w:rsidRPr="00511238">
        <w:rPr>
          <w:rFonts w:asciiTheme="minorHAnsi" w:hAnsiTheme="minorHAnsi"/>
          <w:sz w:val="22"/>
          <w:szCs w:val="22"/>
        </w:rPr>
        <w:t>arly intervention in complex, high</w:t>
      </w:r>
      <w:r w:rsidRPr="00511238">
        <w:rPr>
          <w:rFonts w:asciiTheme="minorHAnsi" w:hAnsiTheme="minorHAnsi"/>
          <w:sz w:val="22"/>
          <w:szCs w:val="22"/>
        </w:rPr>
        <w:t>-</w:t>
      </w:r>
      <w:r w:rsidR="00BE705F" w:rsidRPr="00511238">
        <w:rPr>
          <w:rFonts w:asciiTheme="minorHAnsi" w:hAnsiTheme="minorHAnsi"/>
          <w:sz w:val="22"/>
          <w:szCs w:val="22"/>
        </w:rPr>
        <w:t>conflict cases</w:t>
      </w:r>
    </w:p>
    <w:p w14:paraId="49E3BF8C" w14:textId="6C2E63A5" w:rsidR="00BE705F" w:rsidRPr="00511238" w:rsidRDefault="00D95B66"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e</w:t>
      </w:r>
      <w:r w:rsidR="00BE705F" w:rsidRPr="00511238">
        <w:rPr>
          <w:rFonts w:asciiTheme="minorHAnsi" w:hAnsiTheme="minorHAnsi"/>
          <w:sz w:val="22"/>
          <w:szCs w:val="22"/>
        </w:rPr>
        <w:t xml:space="preserve">stablish the role of </w:t>
      </w:r>
      <w:r w:rsidR="00AC01C8">
        <w:rPr>
          <w:rFonts w:asciiTheme="minorHAnsi" w:hAnsiTheme="minorHAnsi"/>
          <w:sz w:val="22"/>
          <w:szCs w:val="22"/>
        </w:rPr>
        <w:t>s</w:t>
      </w:r>
      <w:r w:rsidR="00BE705F" w:rsidRPr="00511238">
        <w:rPr>
          <w:rFonts w:asciiTheme="minorHAnsi" w:hAnsiTheme="minorHAnsi"/>
          <w:sz w:val="22"/>
          <w:szCs w:val="22"/>
        </w:rPr>
        <w:t xml:space="preserve">enior Family Court </w:t>
      </w:r>
      <w:r w:rsidR="00AC01C8">
        <w:rPr>
          <w:rFonts w:asciiTheme="minorHAnsi" w:hAnsiTheme="minorHAnsi"/>
          <w:sz w:val="22"/>
          <w:szCs w:val="22"/>
        </w:rPr>
        <w:t>r</w:t>
      </w:r>
      <w:r w:rsidR="00BE705F" w:rsidRPr="00511238">
        <w:rPr>
          <w:rFonts w:asciiTheme="minorHAnsi" w:hAnsiTheme="minorHAnsi"/>
          <w:sz w:val="22"/>
          <w:szCs w:val="22"/>
        </w:rPr>
        <w:t>egistrar</w:t>
      </w:r>
    </w:p>
    <w:p w14:paraId="41383719" w14:textId="233919B8" w:rsidR="00BE705F" w:rsidRPr="00511238" w:rsidRDefault="00D95B66"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r</w:t>
      </w:r>
      <w:r w:rsidR="00BE705F" w:rsidRPr="00511238">
        <w:rPr>
          <w:rFonts w:asciiTheme="minorHAnsi" w:hAnsiTheme="minorHAnsi"/>
          <w:sz w:val="22"/>
          <w:szCs w:val="22"/>
        </w:rPr>
        <w:t>educ</w:t>
      </w:r>
      <w:r w:rsidR="00864FC7" w:rsidRPr="00511238">
        <w:rPr>
          <w:rFonts w:asciiTheme="minorHAnsi" w:hAnsiTheme="minorHAnsi"/>
          <w:sz w:val="22"/>
          <w:szCs w:val="22"/>
        </w:rPr>
        <w:t xml:space="preserve">e </w:t>
      </w:r>
      <w:r w:rsidR="00BE705F" w:rsidRPr="00511238">
        <w:rPr>
          <w:rFonts w:asciiTheme="minorHAnsi" w:hAnsiTheme="minorHAnsi"/>
          <w:sz w:val="22"/>
          <w:szCs w:val="22"/>
        </w:rPr>
        <w:t xml:space="preserve">the administrative workload of </w:t>
      </w:r>
      <w:r w:rsidR="00864FC7" w:rsidRPr="00511238">
        <w:rPr>
          <w:rFonts w:asciiTheme="minorHAnsi" w:hAnsiTheme="minorHAnsi"/>
          <w:sz w:val="22"/>
          <w:szCs w:val="22"/>
        </w:rPr>
        <w:t>j</w:t>
      </w:r>
      <w:r w:rsidR="00BE705F" w:rsidRPr="00511238">
        <w:rPr>
          <w:rFonts w:asciiTheme="minorHAnsi" w:hAnsiTheme="minorHAnsi"/>
          <w:sz w:val="22"/>
          <w:szCs w:val="22"/>
        </w:rPr>
        <w:t>udges</w:t>
      </w:r>
    </w:p>
    <w:p w14:paraId="24A6A0BC" w14:textId="0CF532ED" w:rsidR="00BE705F" w:rsidRPr="00511238" w:rsidRDefault="00D95B66"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s</w:t>
      </w:r>
      <w:r w:rsidR="00BE705F" w:rsidRPr="00511238">
        <w:rPr>
          <w:rFonts w:asciiTheme="minorHAnsi" w:hAnsiTheme="minorHAnsi"/>
          <w:sz w:val="22"/>
          <w:szCs w:val="22"/>
        </w:rPr>
        <w:t>implif</w:t>
      </w:r>
      <w:r w:rsidR="00864FC7" w:rsidRPr="00511238">
        <w:rPr>
          <w:rFonts w:asciiTheme="minorHAnsi" w:hAnsiTheme="minorHAnsi"/>
          <w:sz w:val="22"/>
          <w:szCs w:val="22"/>
        </w:rPr>
        <w:t>y</w:t>
      </w:r>
      <w:r w:rsidR="00BE705F" w:rsidRPr="00511238">
        <w:rPr>
          <w:rFonts w:asciiTheme="minorHAnsi" w:hAnsiTheme="minorHAnsi"/>
          <w:sz w:val="22"/>
          <w:szCs w:val="22"/>
        </w:rPr>
        <w:t xml:space="preserve"> court processes</w:t>
      </w:r>
    </w:p>
    <w:p w14:paraId="76AE1705" w14:textId="250E0CC4" w:rsidR="00A238EC" w:rsidRPr="00511238" w:rsidRDefault="00864FC7"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 xml:space="preserve">allow for </w:t>
      </w:r>
      <w:r w:rsidR="00D95B66" w:rsidRPr="00511238">
        <w:rPr>
          <w:rFonts w:asciiTheme="minorHAnsi" w:hAnsiTheme="minorHAnsi"/>
          <w:sz w:val="22"/>
          <w:szCs w:val="22"/>
        </w:rPr>
        <w:t>g</w:t>
      </w:r>
      <w:r w:rsidR="00BE705F" w:rsidRPr="00511238">
        <w:rPr>
          <w:rFonts w:asciiTheme="minorHAnsi" w:hAnsiTheme="minorHAnsi"/>
          <w:sz w:val="22"/>
          <w:szCs w:val="22"/>
        </w:rPr>
        <w:t>reater availability of specialist advice to the court</w:t>
      </w:r>
    </w:p>
    <w:p w14:paraId="2771204B" w14:textId="25E1AF47" w:rsidR="00BE705F" w:rsidRPr="00511238" w:rsidRDefault="00D95B66" w:rsidP="00B24D54">
      <w:pPr>
        <w:pStyle w:val="Default"/>
        <w:numPr>
          <w:ilvl w:val="0"/>
          <w:numId w:val="52"/>
        </w:numPr>
        <w:spacing w:line="276" w:lineRule="auto"/>
        <w:rPr>
          <w:rFonts w:asciiTheme="minorHAnsi" w:hAnsiTheme="minorHAnsi"/>
          <w:sz w:val="22"/>
          <w:szCs w:val="22"/>
        </w:rPr>
      </w:pPr>
      <w:r w:rsidRPr="00511238">
        <w:rPr>
          <w:rFonts w:asciiTheme="minorHAnsi" w:hAnsiTheme="minorHAnsi"/>
          <w:sz w:val="22"/>
          <w:szCs w:val="22"/>
        </w:rPr>
        <w:t>e</w:t>
      </w:r>
      <w:r w:rsidR="00BE705F" w:rsidRPr="00511238">
        <w:rPr>
          <w:rFonts w:asciiTheme="minorHAnsi" w:hAnsiTheme="minorHAnsi"/>
          <w:sz w:val="22"/>
          <w:szCs w:val="22"/>
        </w:rPr>
        <w:t>nhance</w:t>
      </w:r>
      <w:r w:rsidR="00864FC7" w:rsidRPr="00511238">
        <w:rPr>
          <w:rFonts w:asciiTheme="minorHAnsi" w:hAnsiTheme="minorHAnsi"/>
          <w:sz w:val="22"/>
          <w:szCs w:val="22"/>
        </w:rPr>
        <w:t xml:space="preserve"> the</w:t>
      </w:r>
      <w:r w:rsidR="00BE705F" w:rsidRPr="00511238">
        <w:rPr>
          <w:rFonts w:asciiTheme="minorHAnsi" w:hAnsiTheme="minorHAnsi"/>
          <w:sz w:val="22"/>
          <w:szCs w:val="22"/>
        </w:rPr>
        <w:t xml:space="preserve"> judicial authority to refer parties to Family Dispute Resolution and therapeutic counselling at any stage, setting timeframes and other </w:t>
      </w:r>
      <w:r w:rsidR="00724748" w:rsidRPr="00511238">
        <w:rPr>
          <w:rFonts w:asciiTheme="minorHAnsi" w:hAnsiTheme="minorHAnsi"/>
          <w:sz w:val="22"/>
          <w:szCs w:val="22"/>
        </w:rPr>
        <w:t>limits</w:t>
      </w:r>
      <w:r w:rsidR="008F351B" w:rsidRPr="00511238">
        <w:rPr>
          <w:rFonts w:asciiTheme="minorHAnsi" w:hAnsiTheme="minorHAnsi"/>
          <w:sz w:val="22"/>
          <w:szCs w:val="22"/>
        </w:rPr>
        <w:t>.</w:t>
      </w:r>
      <w:r w:rsidR="00831EF9" w:rsidRPr="00511238">
        <w:rPr>
          <w:rFonts w:asciiTheme="minorHAnsi" w:hAnsiTheme="minorHAnsi"/>
          <w:sz w:val="22"/>
          <w:szCs w:val="22"/>
        </w:rPr>
        <w:t xml:space="preserve"> </w:t>
      </w:r>
    </w:p>
    <w:p w14:paraId="12C6E279" w14:textId="51582DED" w:rsidR="00BE705F" w:rsidRPr="00CB298E" w:rsidRDefault="00BE705F" w:rsidP="003A526B">
      <w:pPr>
        <w:pStyle w:val="Heading3"/>
        <w:rPr>
          <w:i w:val="0"/>
        </w:rPr>
      </w:pPr>
      <w:r w:rsidRPr="00CB298E">
        <w:rPr>
          <w:i w:val="0"/>
        </w:rPr>
        <w:t>Opportunities to strengthen</w:t>
      </w:r>
      <w:r w:rsidR="00B06EF7" w:rsidRPr="00CB298E">
        <w:rPr>
          <w:i w:val="0"/>
        </w:rPr>
        <w:t xml:space="preserve"> the</w:t>
      </w:r>
      <w:r w:rsidRPr="00CB298E">
        <w:rPr>
          <w:i w:val="0"/>
        </w:rPr>
        <w:t xml:space="preserve"> </w:t>
      </w:r>
      <w:r w:rsidR="00B06EF7" w:rsidRPr="00CB298E">
        <w:rPr>
          <w:i w:val="0"/>
        </w:rPr>
        <w:t xml:space="preserve">Family Justice Service </w:t>
      </w:r>
    </w:p>
    <w:p w14:paraId="72EAE77D" w14:textId="1EC8A2DC" w:rsidR="00BE705F" w:rsidRPr="00511238" w:rsidRDefault="00642126" w:rsidP="00250DE0">
      <w:r w:rsidRPr="00511238">
        <w:t>M</w:t>
      </w:r>
      <w:r w:rsidR="00BE705F" w:rsidRPr="00511238">
        <w:t xml:space="preserve">any </w:t>
      </w:r>
      <w:proofErr w:type="spellStart"/>
      <w:r w:rsidR="00BE705F" w:rsidRPr="00511238">
        <w:t>muka</w:t>
      </w:r>
      <w:proofErr w:type="spellEnd"/>
      <w:r w:rsidR="00BE705F" w:rsidRPr="00511238">
        <w:t xml:space="preserve"> (strands) will make up the korowai of </w:t>
      </w:r>
      <w:r w:rsidR="00B06EF7">
        <w:t>the F</w:t>
      </w:r>
      <w:r w:rsidR="00BE705F" w:rsidRPr="00511238">
        <w:t xml:space="preserve">amily </w:t>
      </w:r>
      <w:r w:rsidR="00B06EF7">
        <w:t>J</w:t>
      </w:r>
      <w:r w:rsidR="00BE705F" w:rsidRPr="00511238">
        <w:t xml:space="preserve">ustice </w:t>
      </w:r>
      <w:r w:rsidR="00B06EF7">
        <w:t>S</w:t>
      </w:r>
      <w:r w:rsidR="00BE705F" w:rsidRPr="00511238">
        <w:t xml:space="preserve">ervice. </w:t>
      </w:r>
      <w:r w:rsidR="003C4A0C" w:rsidRPr="00511238">
        <w:t>The</w:t>
      </w:r>
      <w:r w:rsidR="00BE705F" w:rsidRPr="00511238">
        <w:t xml:space="preserve"> </w:t>
      </w:r>
      <w:r w:rsidR="00B06EF7">
        <w:t>S</w:t>
      </w:r>
      <w:r w:rsidR="00BE705F" w:rsidRPr="00511238">
        <w:t xml:space="preserve">ervice should be visible, informative, accessible, responsive, flexible and cohesive. </w:t>
      </w:r>
      <w:r w:rsidR="00B06EF7">
        <w:t>It should</w:t>
      </w:r>
      <w:r w:rsidR="00BE705F" w:rsidRPr="00511238">
        <w:t xml:space="preserve"> encourage and support people </w:t>
      </w:r>
      <w:r w:rsidR="00A238EC" w:rsidRPr="00511238">
        <w:t xml:space="preserve">to </w:t>
      </w:r>
      <w:r w:rsidR="00B06EF7">
        <w:t>agree on decisions about their children</w:t>
      </w:r>
      <w:r w:rsidR="00582872">
        <w:t xml:space="preserve"> and </w:t>
      </w:r>
      <w:proofErr w:type="spellStart"/>
      <w:r w:rsidR="00BE705F" w:rsidRPr="00511238">
        <w:t>mokopuna</w:t>
      </w:r>
      <w:proofErr w:type="spellEnd"/>
      <w:r w:rsidR="00BE705F" w:rsidRPr="00511238">
        <w:t xml:space="preserve"> at the earliest time and in the least </w:t>
      </w:r>
      <w:r w:rsidR="00B06EF7">
        <w:t>adversaria</w:t>
      </w:r>
      <w:r w:rsidR="003E4E5A" w:rsidRPr="00511238">
        <w:t xml:space="preserve">l </w:t>
      </w:r>
      <w:r w:rsidR="00BE705F" w:rsidRPr="00511238">
        <w:t xml:space="preserve">way. </w:t>
      </w:r>
    </w:p>
    <w:p w14:paraId="473E4435" w14:textId="121CA625" w:rsidR="00BE705F" w:rsidRPr="00511238" w:rsidRDefault="00BE705F" w:rsidP="00250DE0">
      <w:r w:rsidRPr="00511238">
        <w:t xml:space="preserve">Within the korowai of </w:t>
      </w:r>
      <w:r w:rsidR="00B06EF7">
        <w:t>the F</w:t>
      </w:r>
      <w:r w:rsidRPr="00511238">
        <w:t xml:space="preserve">amily </w:t>
      </w:r>
      <w:r w:rsidR="00B06EF7">
        <w:t>J</w:t>
      </w:r>
      <w:r w:rsidRPr="00511238">
        <w:t xml:space="preserve">ustice </w:t>
      </w:r>
      <w:r w:rsidR="00B06EF7">
        <w:t>S</w:t>
      </w:r>
      <w:r w:rsidRPr="00511238">
        <w:t xml:space="preserve">ervice, people will be able to access services through </w:t>
      </w:r>
      <w:r w:rsidR="003E4E5A" w:rsidRPr="00511238">
        <w:t xml:space="preserve">many </w:t>
      </w:r>
      <w:r w:rsidR="00B06EF7">
        <w:t xml:space="preserve">different </w:t>
      </w:r>
      <w:r w:rsidRPr="00511238">
        <w:t xml:space="preserve">points </w:t>
      </w:r>
      <w:r w:rsidR="003E4E5A" w:rsidRPr="00511238">
        <w:t>–</w:t>
      </w:r>
      <w:r w:rsidRPr="00511238">
        <w:t xml:space="preserve"> there will be ‘no wrong door</w:t>
      </w:r>
      <w:r w:rsidR="003E4E5A" w:rsidRPr="00511238">
        <w:t>’</w:t>
      </w:r>
      <w:r w:rsidRPr="00511238">
        <w:t xml:space="preserve">. Lawyers and community services will continue to assess people and refer them to </w:t>
      </w:r>
      <w:r w:rsidR="00B15432" w:rsidRPr="00511238">
        <w:t>the right</w:t>
      </w:r>
      <w:r w:rsidRPr="00511238">
        <w:t xml:space="preserve"> services or to the Family Justice Service Coordinator at the Family Court. </w:t>
      </w:r>
    </w:p>
    <w:p w14:paraId="296209B7" w14:textId="554A6F5A" w:rsidR="00BE705F" w:rsidRPr="00511238" w:rsidRDefault="000D5E61" w:rsidP="00250DE0">
      <w:r w:rsidRPr="00511238">
        <w:t>W</w:t>
      </w:r>
      <w:r w:rsidR="00BE705F" w:rsidRPr="00511238">
        <w:t xml:space="preserve">hen a </w:t>
      </w:r>
      <w:r w:rsidRPr="00511238">
        <w:t>c</w:t>
      </w:r>
      <w:r w:rsidR="00BE705F" w:rsidRPr="00511238">
        <w:t xml:space="preserve">ourt application is made without the parties involved having </w:t>
      </w:r>
      <w:r w:rsidR="00CC1381" w:rsidRPr="00511238">
        <w:t>taken part</w:t>
      </w:r>
      <w:r w:rsidR="00BE705F" w:rsidRPr="00511238">
        <w:t xml:space="preserve"> in P</w:t>
      </w:r>
      <w:r w:rsidR="0049246A" w:rsidRPr="00511238">
        <w:t xml:space="preserve">arenting </w:t>
      </w:r>
      <w:r w:rsidR="00BE705F" w:rsidRPr="00511238">
        <w:t>T</w:t>
      </w:r>
      <w:r w:rsidR="0049246A" w:rsidRPr="00511238">
        <w:t xml:space="preserve">hrough </w:t>
      </w:r>
      <w:r w:rsidR="00BE705F" w:rsidRPr="00511238">
        <w:t>S</w:t>
      </w:r>
      <w:r w:rsidR="0049246A" w:rsidRPr="00511238">
        <w:t>eparation</w:t>
      </w:r>
      <w:r w:rsidR="00BE705F" w:rsidRPr="00511238">
        <w:t xml:space="preserve"> or F</w:t>
      </w:r>
      <w:r w:rsidR="0049246A" w:rsidRPr="00511238">
        <w:t xml:space="preserve">amily </w:t>
      </w:r>
      <w:r w:rsidR="00BE705F" w:rsidRPr="00511238">
        <w:t>D</w:t>
      </w:r>
      <w:r w:rsidR="0049246A" w:rsidRPr="00511238">
        <w:t xml:space="preserve">ispute </w:t>
      </w:r>
      <w:r w:rsidR="00BE705F" w:rsidRPr="00511238">
        <w:t>R</w:t>
      </w:r>
      <w:r w:rsidR="0049246A" w:rsidRPr="00511238">
        <w:t>esolution</w:t>
      </w:r>
      <w:r w:rsidR="00BE705F" w:rsidRPr="00511238">
        <w:t>, they will</w:t>
      </w:r>
      <w:r w:rsidR="00665984">
        <w:t xml:space="preserve">, </w:t>
      </w:r>
      <w:r w:rsidR="00665984" w:rsidRPr="00511238">
        <w:t>except in urgent cases</w:t>
      </w:r>
      <w:r w:rsidR="00665984">
        <w:t>,</w:t>
      </w:r>
      <w:r w:rsidR="00BE705F" w:rsidRPr="00511238">
        <w:t xml:space="preserve"> be referred to </w:t>
      </w:r>
      <w:r w:rsidR="00B06EF7">
        <w:t>those services</w:t>
      </w:r>
      <w:r w:rsidR="00BE705F" w:rsidRPr="00511238">
        <w:t xml:space="preserve">. In urgent cases, </w:t>
      </w:r>
      <w:r w:rsidR="00B06EF7">
        <w:t>applications</w:t>
      </w:r>
      <w:r w:rsidR="0049246A" w:rsidRPr="00511238">
        <w:t xml:space="preserve"> </w:t>
      </w:r>
      <w:r w:rsidR="00BE705F" w:rsidRPr="00511238">
        <w:t xml:space="preserve">will be referred to a judge for immediate directions. </w:t>
      </w:r>
    </w:p>
    <w:p w14:paraId="53EFA75F" w14:textId="7E5502C1" w:rsidR="00A238EC" w:rsidRPr="00511238" w:rsidRDefault="00A238EC" w:rsidP="00C1474D">
      <w:r w:rsidRPr="00511238">
        <w:t xml:space="preserve">To </w:t>
      </w:r>
      <w:r w:rsidR="00FB78B0" w:rsidRPr="00511238">
        <w:t>make sure</w:t>
      </w:r>
      <w:r w:rsidRPr="00511238">
        <w:t xml:space="preserve"> the principles of the Treaty of Waitangi</w:t>
      </w:r>
      <w:r w:rsidR="00FB78B0" w:rsidRPr="00511238">
        <w:t xml:space="preserve"> are a part of</w:t>
      </w:r>
      <w:r w:rsidRPr="00511238">
        <w:t xml:space="preserve"> </w:t>
      </w:r>
      <w:r w:rsidR="00A91D97">
        <w:t>the F</w:t>
      </w:r>
      <w:r w:rsidRPr="00511238">
        <w:t xml:space="preserve">amily </w:t>
      </w:r>
      <w:r w:rsidR="00A91D97">
        <w:t>J</w:t>
      </w:r>
      <w:r w:rsidRPr="00511238">
        <w:t xml:space="preserve">ustice </w:t>
      </w:r>
      <w:r w:rsidR="00A91D97">
        <w:t>Service</w:t>
      </w:r>
      <w:r w:rsidR="00FB78B0" w:rsidRPr="00511238">
        <w:t xml:space="preserve">, </w:t>
      </w:r>
      <w:r w:rsidRPr="00511238">
        <w:t xml:space="preserve">partnerships with iwi, </w:t>
      </w:r>
      <w:proofErr w:type="spellStart"/>
      <w:r w:rsidR="00FE0F94" w:rsidRPr="00511238">
        <w:t>hapū</w:t>
      </w:r>
      <w:proofErr w:type="spellEnd"/>
      <w:r w:rsidRPr="00511238">
        <w:t xml:space="preserve"> and community organisations</w:t>
      </w:r>
      <w:r w:rsidR="00FB78B0" w:rsidRPr="00511238">
        <w:t xml:space="preserve"> </w:t>
      </w:r>
      <w:r w:rsidR="00B06EF7">
        <w:t>c</w:t>
      </w:r>
      <w:r w:rsidR="00FB78B0" w:rsidRPr="00511238">
        <w:t xml:space="preserve">ould be </w:t>
      </w:r>
      <w:proofErr w:type="gramStart"/>
      <w:r w:rsidR="00FB78B0" w:rsidRPr="00511238">
        <w:t>formed</w:t>
      </w:r>
      <w:proofErr w:type="gramEnd"/>
      <w:r w:rsidRPr="00511238">
        <w:t xml:space="preserve"> </w:t>
      </w:r>
      <w:r w:rsidR="00FB78B0" w:rsidRPr="00511238">
        <w:t xml:space="preserve">and </w:t>
      </w:r>
      <w:r w:rsidRPr="00511238">
        <w:t>provi</w:t>
      </w:r>
      <w:r w:rsidR="00FB78B0" w:rsidRPr="00511238">
        <w:t xml:space="preserve">sion </w:t>
      </w:r>
      <w:r w:rsidR="00B06EF7">
        <w:t>c</w:t>
      </w:r>
      <w:r w:rsidR="00FB78B0" w:rsidRPr="00511238">
        <w:t>ould be made</w:t>
      </w:r>
      <w:r w:rsidRPr="00511238">
        <w:t xml:space="preserve"> for a </w:t>
      </w:r>
      <w:proofErr w:type="spellStart"/>
      <w:r w:rsidRPr="00511238">
        <w:t>mana</w:t>
      </w:r>
      <w:proofErr w:type="spellEnd"/>
      <w:r w:rsidRPr="00511238">
        <w:t xml:space="preserve"> voice in the Family Court</w:t>
      </w:r>
      <w:r w:rsidR="00FB78B0" w:rsidRPr="00511238">
        <w:t>.</w:t>
      </w:r>
      <w:r w:rsidRPr="00511238">
        <w:t xml:space="preserve"> </w:t>
      </w:r>
      <w:r w:rsidR="00FB78B0" w:rsidRPr="00511238">
        <w:t>T</w:t>
      </w:r>
      <w:r w:rsidRPr="00511238">
        <w:t xml:space="preserve">ikanga Māori </w:t>
      </w:r>
      <w:r w:rsidR="00FB78B0" w:rsidRPr="00511238">
        <w:t xml:space="preserve">would be included </w:t>
      </w:r>
      <w:r w:rsidRPr="00511238">
        <w:t>in processes and procedures.</w:t>
      </w:r>
      <w:r w:rsidR="00831EF9" w:rsidRPr="00511238">
        <w:t xml:space="preserve"> </w:t>
      </w:r>
    </w:p>
    <w:p w14:paraId="05F0DAAB" w14:textId="67B16707" w:rsidR="00BE705F" w:rsidRPr="00511238" w:rsidRDefault="003A4B16" w:rsidP="00250DE0">
      <w:r w:rsidRPr="00511238">
        <w:t>T</w:t>
      </w:r>
      <w:r w:rsidR="00BE705F" w:rsidRPr="00511238">
        <w:t>hese and other suggest</w:t>
      </w:r>
      <w:r w:rsidR="00AA68D8" w:rsidRPr="00511238">
        <w:t>ions</w:t>
      </w:r>
      <w:r w:rsidR="00BE705F" w:rsidRPr="00511238">
        <w:t xml:space="preserve">, </w:t>
      </w:r>
      <w:r w:rsidR="00FB78B0" w:rsidRPr="00511238">
        <w:t>along with</w:t>
      </w:r>
      <w:r w:rsidR="00BE705F" w:rsidRPr="00511238">
        <w:t xml:space="preserve"> issues we are still considering, are </w:t>
      </w:r>
      <w:r w:rsidR="008411B1" w:rsidRPr="00511238">
        <w:t>discussed</w:t>
      </w:r>
      <w:r w:rsidR="00BE705F" w:rsidRPr="00511238">
        <w:t xml:space="preserve"> in this consultation paper.</w:t>
      </w:r>
    </w:p>
    <w:p w14:paraId="04017B7C" w14:textId="77777777" w:rsidR="00BE705F" w:rsidRPr="00511238" w:rsidRDefault="00BE705F" w:rsidP="00BE705F">
      <w:pPr>
        <w:pStyle w:val="Default"/>
        <w:rPr>
          <w:rFonts w:asciiTheme="minorHAnsi" w:hAnsiTheme="minorHAnsi"/>
          <w:sz w:val="22"/>
          <w:szCs w:val="22"/>
        </w:rPr>
      </w:pPr>
    </w:p>
    <w:p w14:paraId="47EB01B6" w14:textId="77777777" w:rsidR="00BE705F" w:rsidRPr="00511238" w:rsidRDefault="00BE705F" w:rsidP="00BE705F">
      <w:pPr>
        <w:pStyle w:val="Default"/>
        <w:rPr>
          <w:rFonts w:asciiTheme="minorHAnsi" w:hAnsiTheme="minorHAnsi"/>
          <w:sz w:val="22"/>
          <w:szCs w:val="22"/>
        </w:rPr>
      </w:pPr>
    </w:p>
    <w:p w14:paraId="739748C3" w14:textId="77777777" w:rsidR="003A4B16" w:rsidRPr="00511238" w:rsidRDefault="003A4B16" w:rsidP="003A4B16">
      <w:pPr>
        <w:rPr>
          <w:rFonts w:eastAsia="Times New Roman"/>
        </w:rPr>
      </w:pPr>
      <w:r w:rsidRPr="00511238">
        <w:rPr>
          <w:rFonts w:eastAsia="Times New Roman"/>
        </w:rPr>
        <w:br w:type="page"/>
      </w:r>
    </w:p>
    <w:p w14:paraId="203A0DDB" w14:textId="1BCA622B" w:rsidR="00CC3B22" w:rsidRPr="00CB298E" w:rsidRDefault="00E734FB" w:rsidP="00CB298E">
      <w:pPr>
        <w:pStyle w:val="Heading1"/>
        <w:spacing w:after="120"/>
        <w:rPr>
          <w:sz w:val="36"/>
        </w:rPr>
      </w:pPr>
      <w:bookmarkStart w:id="30" w:name="_Toc535911916"/>
      <w:r w:rsidRPr="00CB298E">
        <w:rPr>
          <w:sz w:val="36"/>
        </w:rPr>
        <w:lastRenderedPageBreak/>
        <w:t xml:space="preserve">Focus on </w:t>
      </w:r>
      <w:r w:rsidR="003A4B16" w:rsidRPr="00CB298E">
        <w:rPr>
          <w:sz w:val="36"/>
        </w:rPr>
        <w:t>c</w:t>
      </w:r>
      <w:r w:rsidRPr="00CB298E">
        <w:rPr>
          <w:sz w:val="36"/>
        </w:rPr>
        <w:t>hildren</w:t>
      </w:r>
      <w:bookmarkEnd w:id="30"/>
    </w:p>
    <w:p w14:paraId="3E903D32" w14:textId="2895E372" w:rsidR="003D23CC" w:rsidRPr="00511238" w:rsidRDefault="00583D85" w:rsidP="008F351B">
      <w:pPr>
        <w:rPr>
          <w:rFonts w:eastAsia="Times New Roman"/>
        </w:rPr>
      </w:pPr>
      <w:r w:rsidRPr="00511238">
        <w:rPr>
          <w:rFonts w:eastAsia="Times New Roman"/>
        </w:rPr>
        <w:t xml:space="preserve">The welfare and best interests of the child </w:t>
      </w:r>
      <w:r w:rsidR="008613C2" w:rsidRPr="00511238">
        <w:rPr>
          <w:rFonts w:eastAsia="Times New Roman"/>
        </w:rPr>
        <w:t>are</w:t>
      </w:r>
      <w:r w:rsidR="003D23CC" w:rsidRPr="00511238">
        <w:rPr>
          <w:rFonts w:eastAsia="Times New Roman"/>
        </w:rPr>
        <w:t xml:space="preserve"> the first and </w:t>
      </w:r>
      <w:r w:rsidR="00B06EF7">
        <w:rPr>
          <w:rFonts w:eastAsia="Times New Roman"/>
        </w:rPr>
        <w:t>paramount</w:t>
      </w:r>
      <w:r w:rsidR="00EC4337" w:rsidRPr="00511238">
        <w:rPr>
          <w:rFonts w:eastAsia="Times New Roman"/>
        </w:rPr>
        <w:t xml:space="preserve"> </w:t>
      </w:r>
      <w:r w:rsidR="003D23CC" w:rsidRPr="00511238">
        <w:rPr>
          <w:rFonts w:eastAsia="Times New Roman"/>
        </w:rPr>
        <w:t>consider</w:t>
      </w:r>
      <w:r w:rsidR="00B06EF7">
        <w:rPr>
          <w:rFonts w:eastAsia="Times New Roman"/>
        </w:rPr>
        <w:t>ation</w:t>
      </w:r>
      <w:r w:rsidR="003D23CC" w:rsidRPr="00511238">
        <w:rPr>
          <w:rFonts w:eastAsia="Times New Roman"/>
        </w:rPr>
        <w:t xml:space="preserve"> in decision making </w:t>
      </w:r>
      <w:r w:rsidR="001A4F33" w:rsidRPr="00511238">
        <w:rPr>
          <w:rFonts w:eastAsia="Times New Roman"/>
        </w:rPr>
        <w:t xml:space="preserve">under the Care of Children Act </w:t>
      </w:r>
      <w:r w:rsidR="00FE0F94" w:rsidRPr="00511238">
        <w:rPr>
          <w:rFonts w:eastAsia="Times New Roman"/>
        </w:rPr>
        <w:t>2004</w:t>
      </w:r>
      <w:r w:rsidR="003D23CC" w:rsidRPr="00511238">
        <w:rPr>
          <w:rFonts w:eastAsia="Times New Roman"/>
        </w:rPr>
        <w:t xml:space="preserve">. </w:t>
      </w:r>
      <w:r w:rsidR="008613C2" w:rsidRPr="00511238">
        <w:rPr>
          <w:rFonts w:eastAsia="Times New Roman"/>
        </w:rPr>
        <w:t>These are</w:t>
      </w:r>
      <w:r w:rsidR="00C15B2E" w:rsidRPr="00511238">
        <w:rPr>
          <w:rFonts w:eastAsia="Times New Roman"/>
        </w:rPr>
        <w:t xml:space="preserve"> guiding principle</w:t>
      </w:r>
      <w:r w:rsidR="008613C2" w:rsidRPr="00511238">
        <w:rPr>
          <w:rFonts w:eastAsia="Times New Roman"/>
        </w:rPr>
        <w:t>s</w:t>
      </w:r>
      <w:r w:rsidR="00C15B2E" w:rsidRPr="00511238">
        <w:rPr>
          <w:rFonts w:eastAsia="Times New Roman"/>
        </w:rPr>
        <w:t>.</w:t>
      </w:r>
      <w:r w:rsidR="003D23CC" w:rsidRPr="00511238">
        <w:rPr>
          <w:rFonts w:eastAsia="Times New Roman"/>
        </w:rPr>
        <w:t xml:space="preserve"> </w:t>
      </w:r>
      <w:r w:rsidR="00C15B2E" w:rsidRPr="00511238">
        <w:rPr>
          <w:rFonts w:eastAsia="Times New Roman"/>
        </w:rPr>
        <w:t>T</w:t>
      </w:r>
      <w:r w:rsidR="003D23CC" w:rsidRPr="00511238">
        <w:rPr>
          <w:rFonts w:eastAsia="Times New Roman"/>
        </w:rPr>
        <w:t xml:space="preserve">he </w:t>
      </w:r>
      <w:r w:rsidR="00C15B2E" w:rsidRPr="00511238">
        <w:rPr>
          <w:rFonts w:eastAsia="Times New Roman"/>
        </w:rPr>
        <w:t xml:space="preserve">law </w:t>
      </w:r>
      <w:r w:rsidR="00EE2110" w:rsidRPr="00511238">
        <w:rPr>
          <w:rFonts w:eastAsia="Times New Roman"/>
        </w:rPr>
        <w:t xml:space="preserve">puts </w:t>
      </w:r>
      <w:r w:rsidR="00C15B2E" w:rsidRPr="00511238">
        <w:rPr>
          <w:rFonts w:eastAsia="Times New Roman"/>
        </w:rPr>
        <w:t>a child</w:t>
      </w:r>
      <w:r w:rsidR="00EE2110" w:rsidRPr="00511238">
        <w:rPr>
          <w:rFonts w:eastAsia="Times New Roman"/>
        </w:rPr>
        <w:t>’</w:t>
      </w:r>
      <w:r w:rsidR="00C15B2E" w:rsidRPr="00511238">
        <w:rPr>
          <w:rFonts w:eastAsia="Times New Roman"/>
        </w:rPr>
        <w:t xml:space="preserve">s </w:t>
      </w:r>
      <w:r w:rsidR="003D23CC" w:rsidRPr="00511238">
        <w:rPr>
          <w:rFonts w:eastAsia="Times New Roman"/>
        </w:rPr>
        <w:t>safety</w:t>
      </w:r>
      <w:r w:rsidR="00EE2110" w:rsidRPr="00511238">
        <w:rPr>
          <w:rFonts w:eastAsia="Times New Roman"/>
        </w:rPr>
        <w:t xml:space="preserve"> first</w:t>
      </w:r>
      <w:r w:rsidR="00997A25" w:rsidRPr="00511238">
        <w:rPr>
          <w:rFonts w:eastAsia="Times New Roman"/>
        </w:rPr>
        <w:t xml:space="preserve"> and</w:t>
      </w:r>
      <w:r w:rsidR="00C15B2E" w:rsidRPr="00511238">
        <w:rPr>
          <w:rFonts w:eastAsia="Times New Roman"/>
        </w:rPr>
        <w:t xml:space="preserve"> </w:t>
      </w:r>
      <w:r w:rsidR="003D23CC" w:rsidRPr="00511238">
        <w:rPr>
          <w:rFonts w:eastAsia="Times New Roman"/>
        </w:rPr>
        <w:t xml:space="preserve">requires that children </w:t>
      </w:r>
      <w:r w:rsidR="00EE2110" w:rsidRPr="00511238">
        <w:rPr>
          <w:rFonts w:eastAsia="Times New Roman"/>
        </w:rPr>
        <w:t xml:space="preserve">are </w:t>
      </w:r>
      <w:r w:rsidR="003D23CC" w:rsidRPr="00511238">
        <w:rPr>
          <w:rFonts w:eastAsia="Times New Roman"/>
        </w:rPr>
        <w:t xml:space="preserve">given reasonable </w:t>
      </w:r>
      <w:r w:rsidR="00B34BED" w:rsidRPr="00511238">
        <w:rPr>
          <w:rFonts w:eastAsia="Times New Roman"/>
        </w:rPr>
        <w:t>opportunit</w:t>
      </w:r>
      <w:r w:rsidR="00B34BED">
        <w:rPr>
          <w:rFonts w:eastAsia="Times New Roman"/>
        </w:rPr>
        <w:t>ies</w:t>
      </w:r>
      <w:r w:rsidR="00B34BED" w:rsidRPr="00511238">
        <w:rPr>
          <w:rFonts w:eastAsia="Times New Roman"/>
        </w:rPr>
        <w:t xml:space="preserve"> </w:t>
      </w:r>
      <w:r w:rsidR="003D23CC" w:rsidRPr="00511238">
        <w:rPr>
          <w:rFonts w:eastAsia="Times New Roman"/>
        </w:rPr>
        <w:t xml:space="preserve">to </w:t>
      </w:r>
      <w:r w:rsidR="00EE2110" w:rsidRPr="00511238">
        <w:rPr>
          <w:rFonts w:eastAsia="Times New Roman"/>
        </w:rPr>
        <w:t xml:space="preserve">say what </w:t>
      </w:r>
      <w:r w:rsidR="003D23CC" w:rsidRPr="00511238">
        <w:rPr>
          <w:rFonts w:eastAsia="Times New Roman"/>
        </w:rPr>
        <w:t>their views</w:t>
      </w:r>
      <w:r w:rsidR="00EE2110" w:rsidRPr="00511238">
        <w:rPr>
          <w:rFonts w:eastAsia="Times New Roman"/>
        </w:rPr>
        <w:t xml:space="preserve"> are</w:t>
      </w:r>
      <w:r w:rsidR="003D23CC" w:rsidRPr="00511238">
        <w:rPr>
          <w:rFonts w:eastAsia="Times New Roman"/>
        </w:rPr>
        <w:t xml:space="preserve"> and for their views to be </w:t>
      </w:r>
      <w:proofErr w:type="gramStart"/>
      <w:r w:rsidR="00B06EF7">
        <w:rPr>
          <w:rFonts w:eastAsia="Times New Roman"/>
        </w:rPr>
        <w:t>taken into account</w:t>
      </w:r>
      <w:proofErr w:type="gramEnd"/>
      <w:r w:rsidR="003D23CC" w:rsidRPr="00511238">
        <w:rPr>
          <w:rFonts w:eastAsia="Times New Roman"/>
        </w:rPr>
        <w:t>.</w:t>
      </w:r>
      <w:r w:rsidR="00831EF9" w:rsidRPr="00511238">
        <w:rPr>
          <w:rFonts w:eastAsia="Times New Roman"/>
        </w:rPr>
        <w:t xml:space="preserve"> </w:t>
      </w:r>
    </w:p>
    <w:p w14:paraId="55337D78" w14:textId="46F03432" w:rsidR="00AD535C" w:rsidRPr="00CB298E" w:rsidRDefault="00242E66" w:rsidP="00CB298E">
      <w:pPr>
        <w:pStyle w:val="Heading2"/>
        <w:spacing w:before="120"/>
        <w:rPr>
          <w:i/>
        </w:rPr>
      </w:pPr>
      <w:r w:rsidRPr="00CB298E">
        <w:rPr>
          <w:i/>
        </w:rPr>
        <w:t>What we</w:t>
      </w:r>
      <w:r w:rsidR="00AF2D1B" w:rsidRPr="00CB298E">
        <w:rPr>
          <w:i/>
        </w:rPr>
        <w:t>’</w:t>
      </w:r>
      <w:r w:rsidRPr="00CB298E">
        <w:rPr>
          <w:i/>
        </w:rPr>
        <w:t>ve learnt</w:t>
      </w:r>
    </w:p>
    <w:p w14:paraId="7570E1AD" w14:textId="34355B6E" w:rsidR="00AD535C" w:rsidRPr="00511238" w:rsidRDefault="003D23CC" w:rsidP="008F351B">
      <w:pPr>
        <w:rPr>
          <w:rFonts w:eastAsia="Times New Roman"/>
          <w:szCs w:val="22"/>
        </w:rPr>
      </w:pPr>
      <w:r w:rsidRPr="00511238">
        <w:rPr>
          <w:rFonts w:eastAsia="Times New Roman"/>
        </w:rPr>
        <w:t xml:space="preserve">Children should be at the heart of </w:t>
      </w:r>
      <w:r w:rsidR="00B06EF7">
        <w:rPr>
          <w:rFonts w:eastAsia="Times New Roman"/>
        </w:rPr>
        <w:t>the F</w:t>
      </w:r>
      <w:r w:rsidRPr="00511238">
        <w:rPr>
          <w:rFonts w:eastAsia="Times New Roman"/>
        </w:rPr>
        <w:t xml:space="preserve">amily </w:t>
      </w:r>
      <w:r w:rsidR="00B06EF7">
        <w:rPr>
          <w:rFonts w:eastAsia="Times New Roman"/>
        </w:rPr>
        <w:t>J</w:t>
      </w:r>
      <w:r w:rsidRPr="00511238">
        <w:rPr>
          <w:rFonts w:eastAsia="Times New Roman"/>
        </w:rPr>
        <w:t xml:space="preserve">ustice </w:t>
      </w:r>
      <w:r w:rsidR="00B06EF7">
        <w:rPr>
          <w:rFonts w:eastAsia="Times New Roman"/>
        </w:rPr>
        <w:t>S</w:t>
      </w:r>
      <w:r w:rsidRPr="00511238">
        <w:rPr>
          <w:rFonts w:eastAsia="Times New Roman"/>
        </w:rPr>
        <w:t>ervice.</w:t>
      </w:r>
      <w:r w:rsidR="00FE0F94" w:rsidRPr="00511238">
        <w:rPr>
          <w:rFonts w:eastAsia="Times New Roman"/>
        </w:rPr>
        <w:t xml:space="preserve"> </w:t>
      </w:r>
      <w:r w:rsidR="00583D85" w:rsidRPr="00511238">
        <w:rPr>
          <w:rFonts w:eastAsia="Times New Roman"/>
          <w:szCs w:val="22"/>
        </w:rPr>
        <w:t xml:space="preserve">We heard </w:t>
      </w:r>
      <w:r w:rsidR="00B06EF7">
        <w:rPr>
          <w:rFonts w:eastAsia="Times New Roman"/>
          <w:szCs w:val="22"/>
        </w:rPr>
        <w:t>there is insufficient</w:t>
      </w:r>
      <w:r w:rsidR="00171191" w:rsidRPr="00511238">
        <w:rPr>
          <w:rFonts w:eastAsia="Times New Roman"/>
          <w:szCs w:val="22"/>
        </w:rPr>
        <w:t xml:space="preserve"> </w:t>
      </w:r>
      <w:r w:rsidR="00CC3B22" w:rsidRPr="00511238">
        <w:rPr>
          <w:rFonts w:eastAsia="Times New Roman"/>
          <w:szCs w:val="22"/>
        </w:rPr>
        <w:t>focus on the welfare and best interests of children.</w:t>
      </w:r>
      <w:r w:rsidR="00AD535C" w:rsidRPr="00511238">
        <w:rPr>
          <w:rFonts w:eastAsia="Times New Roman"/>
          <w:szCs w:val="22"/>
        </w:rPr>
        <w:t xml:space="preserve"> </w:t>
      </w:r>
      <w:r w:rsidR="002A71E4" w:rsidRPr="00511238">
        <w:rPr>
          <w:rFonts w:eastAsia="Times New Roman"/>
          <w:szCs w:val="22"/>
        </w:rPr>
        <w:t>Issues that emerged include</w:t>
      </w:r>
      <w:r w:rsidR="00AD535C" w:rsidRPr="00511238">
        <w:rPr>
          <w:rFonts w:eastAsia="Times New Roman"/>
          <w:szCs w:val="22"/>
        </w:rPr>
        <w:t>:</w:t>
      </w:r>
    </w:p>
    <w:p w14:paraId="0E53C374" w14:textId="0CC66829" w:rsidR="00AD535C" w:rsidRPr="00511238" w:rsidRDefault="00EE2110" w:rsidP="007D7639">
      <w:pPr>
        <w:pStyle w:val="ListParagraph"/>
        <w:numPr>
          <w:ilvl w:val="0"/>
          <w:numId w:val="34"/>
        </w:numPr>
      </w:pPr>
      <w:r w:rsidRPr="00511238">
        <w:t>d</w:t>
      </w:r>
      <w:r w:rsidR="00AD535C" w:rsidRPr="00511238">
        <w:t xml:space="preserve">elay and </w:t>
      </w:r>
      <w:r w:rsidR="00FF535A">
        <w:t>its negative</w:t>
      </w:r>
      <w:r w:rsidR="00171191" w:rsidRPr="00511238">
        <w:t xml:space="preserve"> effects </w:t>
      </w:r>
      <w:r w:rsidR="00AD535C" w:rsidRPr="00511238">
        <w:t>on children</w:t>
      </w:r>
    </w:p>
    <w:p w14:paraId="4771096B" w14:textId="182B6655" w:rsidR="00AD535C" w:rsidRPr="00511238" w:rsidRDefault="00EE2110" w:rsidP="007D7639">
      <w:pPr>
        <w:pStyle w:val="ListParagraph"/>
        <w:numPr>
          <w:ilvl w:val="0"/>
          <w:numId w:val="34"/>
        </w:numPr>
      </w:pPr>
      <w:r w:rsidRPr="00511238">
        <w:t>p</w:t>
      </w:r>
      <w:r w:rsidR="00AD535C" w:rsidRPr="00511238">
        <w:t>oorly resolved parental conflict</w:t>
      </w:r>
      <w:r w:rsidR="00FF535A">
        <w:t xml:space="preserve"> damaging for children</w:t>
      </w:r>
    </w:p>
    <w:p w14:paraId="2F3F3504" w14:textId="5401931C" w:rsidR="00AD535C" w:rsidRPr="00511238" w:rsidRDefault="00665984" w:rsidP="007D7639">
      <w:pPr>
        <w:pStyle w:val="ListParagraph"/>
        <w:numPr>
          <w:ilvl w:val="0"/>
          <w:numId w:val="34"/>
        </w:numPr>
      </w:pPr>
      <w:r>
        <w:t xml:space="preserve">inconsistent </w:t>
      </w:r>
      <w:r w:rsidR="00EE2110" w:rsidRPr="00511238">
        <w:t>p</w:t>
      </w:r>
      <w:r w:rsidR="00AD535C" w:rsidRPr="00511238">
        <w:t xml:space="preserve">rocesses for understanding and dealing with family violence and its </w:t>
      </w:r>
      <w:r w:rsidR="00171191" w:rsidRPr="00511238">
        <w:t xml:space="preserve">effect </w:t>
      </w:r>
      <w:r w:rsidR="00AD535C" w:rsidRPr="00511238">
        <w:t>on children and their families</w:t>
      </w:r>
    </w:p>
    <w:p w14:paraId="398F3C5C" w14:textId="6C0FEA7C" w:rsidR="00757CCD" w:rsidRPr="00511238" w:rsidRDefault="00EE2110" w:rsidP="007D7639">
      <w:pPr>
        <w:pStyle w:val="ListParagraph"/>
        <w:numPr>
          <w:ilvl w:val="0"/>
          <w:numId w:val="34"/>
        </w:numPr>
      </w:pPr>
      <w:r w:rsidRPr="00511238">
        <w:t>i</w:t>
      </w:r>
      <w:r w:rsidR="00757CCD" w:rsidRPr="00511238">
        <w:t>nconsistent prioritisation of children’s safety</w:t>
      </w:r>
    </w:p>
    <w:p w14:paraId="60AFD417" w14:textId="6490CBEB" w:rsidR="00AD535C" w:rsidRPr="00511238" w:rsidRDefault="00EE2110" w:rsidP="007D7639">
      <w:pPr>
        <w:pStyle w:val="ListParagraph"/>
        <w:numPr>
          <w:ilvl w:val="0"/>
          <w:numId w:val="34"/>
        </w:numPr>
      </w:pPr>
      <w:r w:rsidRPr="00511238">
        <w:t>h</w:t>
      </w:r>
      <w:r w:rsidR="00AD535C" w:rsidRPr="00511238">
        <w:t>ow</w:t>
      </w:r>
      <w:r w:rsidR="00B06EF7">
        <w:t xml:space="preserve"> and</w:t>
      </w:r>
      <w:r w:rsidR="00AD535C" w:rsidRPr="00511238">
        <w:t xml:space="preserve"> </w:t>
      </w:r>
      <w:r w:rsidR="00665984">
        <w:t xml:space="preserve">when </w:t>
      </w:r>
      <w:r w:rsidR="00AD535C" w:rsidRPr="00511238">
        <w:t>children</w:t>
      </w:r>
      <w:r w:rsidR="00B06EF7">
        <w:t xml:space="preserve"> should</w:t>
      </w:r>
      <w:r w:rsidR="00AD535C" w:rsidRPr="00511238">
        <w:t xml:space="preserve"> </w:t>
      </w:r>
      <w:r w:rsidR="000A46C8" w:rsidRPr="00511238">
        <w:t xml:space="preserve">take </w:t>
      </w:r>
      <w:r w:rsidR="00AD535C" w:rsidRPr="00511238">
        <w:t xml:space="preserve">part </w:t>
      </w:r>
      <w:r w:rsidR="00A91D97">
        <w:t>in the Family Justice Service</w:t>
      </w:r>
      <w:r w:rsidR="00E05150" w:rsidRPr="00511238">
        <w:t xml:space="preserve"> </w:t>
      </w:r>
    </w:p>
    <w:p w14:paraId="15E6E1DA" w14:textId="5E4C553B" w:rsidR="00AD535C" w:rsidRPr="00511238" w:rsidRDefault="00EE2110" w:rsidP="007D7639">
      <w:pPr>
        <w:pStyle w:val="ListParagraph"/>
        <w:numPr>
          <w:ilvl w:val="0"/>
          <w:numId w:val="34"/>
        </w:numPr>
      </w:pPr>
      <w:r w:rsidRPr="00511238">
        <w:t>h</w:t>
      </w:r>
      <w:r w:rsidR="00AD535C" w:rsidRPr="00511238">
        <w:t>ow children should be represented</w:t>
      </w:r>
      <w:r w:rsidR="00757CCD" w:rsidRPr="00511238">
        <w:t xml:space="preserve"> and by whom.</w:t>
      </w:r>
    </w:p>
    <w:p w14:paraId="777E910B" w14:textId="64F1E8A1" w:rsidR="00CC3B22" w:rsidRPr="00CB298E" w:rsidRDefault="00DC0082" w:rsidP="00CB298E">
      <w:pPr>
        <w:pStyle w:val="Heading2"/>
        <w:spacing w:before="120"/>
        <w:rPr>
          <w:i/>
        </w:rPr>
      </w:pPr>
      <w:bookmarkStart w:id="31" w:name="_Toc532559396"/>
      <w:r w:rsidRPr="00CB298E">
        <w:rPr>
          <w:i/>
        </w:rPr>
        <w:t>Changes</w:t>
      </w:r>
      <w:r w:rsidR="00CC3B22" w:rsidRPr="00CB298E">
        <w:rPr>
          <w:i/>
        </w:rPr>
        <w:t xml:space="preserve"> we’re </w:t>
      </w:r>
      <w:bookmarkEnd w:id="31"/>
      <w:r w:rsidR="00B06EF7" w:rsidRPr="00CB298E">
        <w:rPr>
          <w:i/>
        </w:rPr>
        <w:t>considering</w:t>
      </w:r>
    </w:p>
    <w:p w14:paraId="4130BF8A" w14:textId="6EC7E3BA" w:rsidR="002A71E4" w:rsidRPr="00511238" w:rsidRDefault="008C1A92" w:rsidP="003E79C0">
      <w:pPr>
        <w:rPr>
          <w:szCs w:val="22"/>
        </w:rPr>
      </w:pPr>
      <w:r w:rsidRPr="00511238">
        <w:rPr>
          <w:szCs w:val="22"/>
        </w:rPr>
        <w:t xml:space="preserve">The Panel considers a </w:t>
      </w:r>
      <w:r w:rsidR="000A46C8" w:rsidRPr="00511238">
        <w:rPr>
          <w:szCs w:val="22"/>
        </w:rPr>
        <w:t>joined-up</w:t>
      </w:r>
      <w:r w:rsidR="00C34E0C" w:rsidRPr="00511238">
        <w:rPr>
          <w:szCs w:val="22"/>
        </w:rPr>
        <w:t xml:space="preserve"> </w:t>
      </w:r>
      <w:r w:rsidR="00B06EF7">
        <w:rPr>
          <w:szCs w:val="22"/>
        </w:rPr>
        <w:t>F</w:t>
      </w:r>
      <w:r w:rsidR="00B06EF7" w:rsidRPr="00511238">
        <w:rPr>
          <w:szCs w:val="22"/>
        </w:rPr>
        <w:t xml:space="preserve">amily </w:t>
      </w:r>
      <w:r w:rsidR="00B06EF7">
        <w:rPr>
          <w:szCs w:val="22"/>
        </w:rPr>
        <w:t>J</w:t>
      </w:r>
      <w:r w:rsidR="00B06EF7" w:rsidRPr="00511238">
        <w:rPr>
          <w:szCs w:val="22"/>
        </w:rPr>
        <w:t xml:space="preserve">ustice </w:t>
      </w:r>
      <w:r w:rsidR="00B06EF7">
        <w:rPr>
          <w:szCs w:val="22"/>
        </w:rPr>
        <w:t>S</w:t>
      </w:r>
      <w:r w:rsidR="00B06EF7" w:rsidRPr="00511238">
        <w:rPr>
          <w:szCs w:val="22"/>
        </w:rPr>
        <w:t xml:space="preserve">ervice </w:t>
      </w:r>
      <w:r w:rsidRPr="00511238">
        <w:rPr>
          <w:szCs w:val="22"/>
        </w:rPr>
        <w:t xml:space="preserve">will </w:t>
      </w:r>
      <w:r w:rsidR="00C34E0C" w:rsidRPr="00511238">
        <w:rPr>
          <w:szCs w:val="22"/>
        </w:rPr>
        <w:t xml:space="preserve">deliver </w:t>
      </w:r>
      <w:r w:rsidRPr="00511238">
        <w:rPr>
          <w:szCs w:val="22"/>
        </w:rPr>
        <w:t>better outcomes for children and their</w:t>
      </w:r>
      <w:r w:rsidR="00642479" w:rsidRPr="00511238">
        <w:rPr>
          <w:szCs w:val="22"/>
        </w:rPr>
        <w:t xml:space="preserve"> parents, caregivers and </w:t>
      </w:r>
      <w:proofErr w:type="spellStart"/>
      <w:r w:rsidR="00642479" w:rsidRPr="00511238">
        <w:rPr>
          <w:szCs w:val="22"/>
        </w:rPr>
        <w:t>whānau</w:t>
      </w:r>
      <w:proofErr w:type="spellEnd"/>
      <w:r w:rsidR="00642479" w:rsidRPr="00511238">
        <w:rPr>
          <w:szCs w:val="22"/>
        </w:rPr>
        <w:t>.</w:t>
      </w:r>
      <w:r w:rsidRPr="00511238">
        <w:rPr>
          <w:szCs w:val="22"/>
        </w:rPr>
        <w:t xml:space="preserve"> </w:t>
      </w:r>
    </w:p>
    <w:p w14:paraId="0ABD4BD3" w14:textId="445F8509" w:rsidR="00B85B47" w:rsidRPr="00511238" w:rsidRDefault="00642479" w:rsidP="003E79C0">
      <w:pPr>
        <w:rPr>
          <w:szCs w:val="22"/>
        </w:rPr>
      </w:pPr>
      <w:r w:rsidRPr="00511238">
        <w:rPr>
          <w:szCs w:val="22"/>
        </w:rPr>
        <w:t>W</w:t>
      </w:r>
      <w:r w:rsidR="008C1A92" w:rsidRPr="00511238">
        <w:rPr>
          <w:szCs w:val="22"/>
        </w:rPr>
        <w:t xml:space="preserve">e are proposing </w:t>
      </w:r>
      <w:r w:rsidR="00665984">
        <w:rPr>
          <w:szCs w:val="22"/>
        </w:rPr>
        <w:t xml:space="preserve">the development of </w:t>
      </w:r>
      <w:r w:rsidR="008C1A92" w:rsidRPr="00511238">
        <w:rPr>
          <w:szCs w:val="22"/>
        </w:rPr>
        <w:t xml:space="preserve">an integrated </w:t>
      </w:r>
      <w:r w:rsidR="00B06EF7">
        <w:rPr>
          <w:szCs w:val="22"/>
        </w:rPr>
        <w:t>F</w:t>
      </w:r>
      <w:r w:rsidR="008C1A92" w:rsidRPr="00511238">
        <w:rPr>
          <w:szCs w:val="22"/>
        </w:rPr>
        <w:t xml:space="preserve">amily </w:t>
      </w:r>
      <w:r w:rsidR="00B06EF7">
        <w:rPr>
          <w:szCs w:val="22"/>
        </w:rPr>
        <w:t>J</w:t>
      </w:r>
      <w:r w:rsidR="008C1A92" w:rsidRPr="00511238">
        <w:rPr>
          <w:szCs w:val="22"/>
        </w:rPr>
        <w:t xml:space="preserve">ustice </w:t>
      </w:r>
      <w:r w:rsidR="00B06EF7">
        <w:rPr>
          <w:szCs w:val="22"/>
        </w:rPr>
        <w:t>S</w:t>
      </w:r>
      <w:r w:rsidR="008C1A92" w:rsidRPr="00511238">
        <w:rPr>
          <w:szCs w:val="22"/>
        </w:rPr>
        <w:t>ervice</w:t>
      </w:r>
      <w:r w:rsidR="00C34E0C" w:rsidRPr="00511238">
        <w:rPr>
          <w:szCs w:val="22"/>
        </w:rPr>
        <w:t xml:space="preserve"> </w:t>
      </w:r>
      <w:r w:rsidR="008C1A92" w:rsidRPr="00511238">
        <w:rPr>
          <w:szCs w:val="22"/>
        </w:rPr>
        <w:t xml:space="preserve">that: </w:t>
      </w:r>
    </w:p>
    <w:p w14:paraId="321A1361" w14:textId="17F751F6" w:rsidR="00B85B47" w:rsidRPr="00511238" w:rsidRDefault="008C1A92" w:rsidP="00000808">
      <w:pPr>
        <w:pStyle w:val="ListParagraph"/>
      </w:pPr>
      <w:r w:rsidRPr="00511238">
        <w:t xml:space="preserve">provides accessible, quality information </w:t>
      </w:r>
    </w:p>
    <w:p w14:paraId="43DC44FD" w14:textId="51B18434" w:rsidR="00B85B47" w:rsidRPr="00511238" w:rsidRDefault="008C1A92" w:rsidP="00000808">
      <w:pPr>
        <w:pStyle w:val="ListParagraph"/>
      </w:pPr>
      <w:r w:rsidRPr="00511238">
        <w:t xml:space="preserve">recognises </w:t>
      </w:r>
      <w:proofErr w:type="spellStart"/>
      <w:r w:rsidR="0077513E">
        <w:t>Te</w:t>
      </w:r>
      <w:proofErr w:type="spellEnd"/>
      <w:r w:rsidRPr="00511238">
        <w:t xml:space="preserve"> </w:t>
      </w:r>
      <w:proofErr w:type="spellStart"/>
      <w:r w:rsidR="0077513E">
        <w:t>A</w:t>
      </w:r>
      <w:r w:rsidRPr="00511238">
        <w:t>o</w:t>
      </w:r>
      <w:proofErr w:type="spellEnd"/>
      <w:r w:rsidRPr="00511238">
        <w:t xml:space="preserve"> M</w:t>
      </w:r>
      <w:r w:rsidR="00642479" w:rsidRPr="00511238">
        <w:t>ā</w:t>
      </w:r>
      <w:r w:rsidRPr="00511238">
        <w:t xml:space="preserve">ori and incorporates tikanga </w:t>
      </w:r>
      <w:r w:rsidR="000A46C8" w:rsidRPr="00511238">
        <w:t>Māori</w:t>
      </w:r>
    </w:p>
    <w:p w14:paraId="075B0B09" w14:textId="1F7F938C" w:rsidR="0001608D" w:rsidRDefault="00561674" w:rsidP="00000808">
      <w:pPr>
        <w:pStyle w:val="ListParagraph"/>
      </w:pPr>
      <w:r w:rsidRPr="00511238">
        <w:t xml:space="preserve">meets </w:t>
      </w:r>
      <w:r w:rsidR="008C1A92" w:rsidRPr="00511238">
        <w:t xml:space="preserve">the needs of people with disabilities </w:t>
      </w:r>
    </w:p>
    <w:p w14:paraId="736AE83C" w14:textId="7C4C1D33" w:rsidR="00042290" w:rsidRDefault="0001608D" w:rsidP="00000808">
      <w:pPr>
        <w:pStyle w:val="ListParagraph"/>
      </w:pPr>
      <w:r>
        <w:t xml:space="preserve">is </w:t>
      </w:r>
      <w:r w:rsidR="008C1A92" w:rsidRPr="00511238">
        <w:t>respons</w:t>
      </w:r>
      <w:r>
        <w:t>ive</w:t>
      </w:r>
      <w:r w:rsidR="008C1A92" w:rsidRPr="00511238">
        <w:t xml:space="preserve"> to </w:t>
      </w:r>
      <w:r w:rsidR="00C3570C" w:rsidRPr="00511238">
        <w:t xml:space="preserve">Aotearoa </w:t>
      </w:r>
      <w:r w:rsidR="008C1A92" w:rsidRPr="00511238">
        <w:t>N</w:t>
      </w:r>
      <w:r w:rsidR="00AA6CF2" w:rsidRPr="00511238">
        <w:t>ew Zealand</w:t>
      </w:r>
      <w:r w:rsidR="00F87BEE" w:rsidRPr="00511238">
        <w:t>’</w:t>
      </w:r>
      <w:r w:rsidR="00AA6CF2" w:rsidRPr="00511238">
        <w:t>s</w:t>
      </w:r>
      <w:r w:rsidR="00831EF9" w:rsidRPr="00511238">
        <w:t xml:space="preserve"> </w:t>
      </w:r>
      <w:r w:rsidR="008C1A92" w:rsidRPr="00511238">
        <w:t>ethnic and cultural diversity</w:t>
      </w:r>
    </w:p>
    <w:p w14:paraId="252B0F86" w14:textId="58A51952" w:rsidR="00B85B47" w:rsidRPr="00511238" w:rsidRDefault="00042290" w:rsidP="00000808">
      <w:pPr>
        <w:pStyle w:val="ListParagraph"/>
      </w:pPr>
      <w:r>
        <w:t>ensures appropriate accommodation for people with disab</w:t>
      </w:r>
      <w:r w:rsidR="0001608D">
        <w:t>i</w:t>
      </w:r>
      <w:r>
        <w:t>lities</w:t>
      </w:r>
      <w:r w:rsidR="008C1A92" w:rsidRPr="00511238">
        <w:t xml:space="preserve"> </w:t>
      </w:r>
    </w:p>
    <w:p w14:paraId="7E78F498" w14:textId="395236DB" w:rsidR="00B85B47" w:rsidRPr="00511238" w:rsidRDefault="00CF00E0" w:rsidP="00000808">
      <w:pPr>
        <w:pStyle w:val="ListParagraph"/>
      </w:pPr>
      <w:r w:rsidRPr="00511238">
        <w:t xml:space="preserve">allows </w:t>
      </w:r>
      <w:r w:rsidR="008C1A92" w:rsidRPr="00511238">
        <w:t xml:space="preserve">assessment, triaging and early intervention </w:t>
      </w:r>
    </w:p>
    <w:p w14:paraId="6CCA5415" w14:textId="220F497A" w:rsidR="00B85B47" w:rsidRPr="00511238" w:rsidRDefault="003B0B09" w:rsidP="00000808">
      <w:pPr>
        <w:pStyle w:val="ListParagraph"/>
      </w:pPr>
      <w:r w:rsidRPr="00511238">
        <w:t xml:space="preserve">draws on specialist family violence expertise </w:t>
      </w:r>
    </w:p>
    <w:p w14:paraId="484EFCCB" w14:textId="3F82969A" w:rsidR="00B85B47" w:rsidRPr="00511238" w:rsidRDefault="008C1A92" w:rsidP="00000808">
      <w:pPr>
        <w:pStyle w:val="ListParagraph"/>
      </w:pPr>
      <w:r w:rsidRPr="00511238">
        <w:t xml:space="preserve">reduces delay </w:t>
      </w:r>
    </w:p>
    <w:p w14:paraId="2B564FC9" w14:textId="7AA0A73A" w:rsidR="008C1A92" w:rsidRPr="00511238" w:rsidRDefault="008C1A92" w:rsidP="00000808">
      <w:pPr>
        <w:pStyle w:val="ListParagraph"/>
      </w:pPr>
      <w:r w:rsidRPr="00511238">
        <w:t>encourages easier access to and greater use of F</w:t>
      </w:r>
      <w:r w:rsidR="00642479" w:rsidRPr="00511238">
        <w:t xml:space="preserve">amily </w:t>
      </w:r>
      <w:r w:rsidRPr="00511238">
        <w:t>D</w:t>
      </w:r>
      <w:r w:rsidR="00642479" w:rsidRPr="00511238">
        <w:t xml:space="preserve">ispute </w:t>
      </w:r>
      <w:r w:rsidRPr="00511238">
        <w:t>R</w:t>
      </w:r>
      <w:r w:rsidR="00642479" w:rsidRPr="00511238">
        <w:t xml:space="preserve">esolution </w:t>
      </w:r>
      <w:r w:rsidRPr="00511238">
        <w:t>an</w:t>
      </w:r>
      <w:r w:rsidR="00642479" w:rsidRPr="00511238">
        <w:t>d targeted counselling.</w:t>
      </w:r>
    </w:p>
    <w:p w14:paraId="293FAC89" w14:textId="22ABEF83" w:rsidR="008C1A92" w:rsidRPr="00511238" w:rsidRDefault="008C1A92" w:rsidP="003E79C0">
      <w:pPr>
        <w:rPr>
          <w:szCs w:val="22"/>
        </w:rPr>
      </w:pPr>
      <w:r w:rsidRPr="00511238">
        <w:rPr>
          <w:szCs w:val="22"/>
        </w:rPr>
        <w:t>To strengthen the focus on children in</w:t>
      </w:r>
      <w:r w:rsidR="00B06EF7">
        <w:rPr>
          <w:szCs w:val="22"/>
        </w:rPr>
        <w:t xml:space="preserve"> the</w:t>
      </w:r>
      <w:r w:rsidRPr="00511238">
        <w:rPr>
          <w:szCs w:val="22"/>
        </w:rPr>
        <w:t xml:space="preserve"> </w:t>
      </w:r>
      <w:r w:rsidR="00B06EF7">
        <w:rPr>
          <w:szCs w:val="22"/>
        </w:rPr>
        <w:t>F</w:t>
      </w:r>
      <w:r w:rsidR="00B06EF7" w:rsidRPr="00511238">
        <w:rPr>
          <w:szCs w:val="22"/>
        </w:rPr>
        <w:t xml:space="preserve">amily </w:t>
      </w:r>
      <w:r w:rsidR="00B06EF7">
        <w:rPr>
          <w:szCs w:val="22"/>
        </w:rPr>
        <w:t>J</w:t>
      </w:r>
      <w:r w:rsidR="00B06EF7" w:rsidRPr="00511238">
        <w:rPr>
          <w:szCs w:val="22"/>
        </w:rPr>
        <w:t xml:space="preserve">ustice </w:t>
      </w:r>
      <w:r w:rsidR="00B06EF7">
        <w:rPr>
          <w:szCs w:val="22"/>
        </w:rPr>
        <w:t>S</w:t>
      </w:r>
      <w:r w:rsidR="00B06EF7" w:rsidRPr="00511238">
        <w:rPr>
          <w:szCs w:val="22"/>
        </w:rPr>
        <w:t>ervice</w:t>
      </w:r>
      <w:r w:rsidRPr="00511238">
        <w:rPr>
          <w:szCs w:val="22"/>
        </w:rPr>
        <w:t>, we are also proposing improvements to</w:t>
      </w:r>
      <w:r w:rsidR="00CF00E0" w:rsidRPr="00511238">
        <w:rPr>
          <w:szCs w:val="22"/>
        </w:rPr>
        <w:t xml:space="preserve"> </w:t>
      </w:r>
      <w:r w:rsidR="00CF00E0" w:rsidRPr="00511238">
        <w:t>make sure</w:t>
      </w:r>
      <w:r w:rsidRPr="00511238">
        <w:rPr>
          <w:szCs w:val="22"/>
        </w:rPr>
        <w:t>:</w:t>
      </w:r>
    </w:p>
    <w:p w14:paraId="601E0FE4" w14:textId="7436E2D4" w:rsidR="00BE56D6" w:rsidRPr="00511238" w:rsidRDefault="008C1A92" w:rsidP="007D7639">
      <w:pPr>
        <w:pStyle w:val="ListParagraph"/>
        <w:numPr>
          <w:ilvl w:val="0"/>
          <w:numId w:val="46"/>
        </w:numPr>
      </w:pPr>
      <w:r w:rsidRPr="00511238">
        <w:t>children have access to quality child-friendly information</w:t>
      </w:r>
      <w:r w:rsidR="00CF00E0" w:rsidRPr="00511238">
        <w:t>,</w:t>
      </w:r>
      <w:r w:rsidRPr="00511238">
        <w:t xml:space="preserve"> to help them cope with the effects of separation and understand what is happening (see </w:t>
      </w:r>
      <w:r w:rsidR="00561674" w:rsidRPr="00511238">
        <w:t xml:space="preserve">further </w:t>
      </w:r>
      <w:r w:rsidRPr="00511238">
        <w:t xml:space="preserve">comments in </w:t>
      </w:r>
      <w:r w:rsidR="00561674" w:rsidRPr="00511238">
        <w:t xml:space="preserve">the section </w:t>
      </w:r>
      <w:r w:rsidRPr="00511238">
        <w:t xml:space="preserve">‘Quality, accessible information’ </w:t>
      </w:r>
      <w:r w:rsidR="00642479" w:rsidRPr="00511238">
        <w:t xml:space="preserve">page </w:t>
      </w:r>
      <w:r w:rsidR="00E86EDE">
        <w:t>14</w:t>
      </w:r>
      <w:r w:rsidRPr="00511238">
        <w:t>)</w:t>
      </w:r>
    </w:p>
    <w:p w14:paraId="76B248B8" w14:textId="791702BE" w:rsidR="008C1A92" w:rsidRPr="00511238" w:rsidRDefault="008C1A92" w:rsidP="007D7639">
      <w:pPr>
        <w:pStyle w:val="ListParagraph"/>
        <w:numPr>
          <w:ilvl w:val="0"/>
          <w:numId w:val="46"/>
        </w:numPr>
      </w:pPr>
      <w:r w:rsidRPr="00511238">
        <w:lastRenderedPageBreak/>
        <w:t>children</w:t>
      </w:r>
      <w:r w:rsidR="00A51280" w:rsidRPr="00511238">
        <w:t xml:space="preserve"> can take part in a meaningful way </w:t>
      </w:r>
      <w:r w:rsidRPr="00511238">
        <w:t>and</w:t>
      </w:r>
      <w:r w:rsidR="0001608D">
        <w:t xml:space="preserve"> that</w:t>
      </w:r>
      <w:r w:rsidRPr="00511238">
        <w:t xml:space="preserve"> their voices are heard</w:t>
      </w:r>
    </w:p>
    <w:p w14:paraId="48FBCDAD" w14:textId="73E4477D" w:rsidR="00BE56D6" w:rsidRPr="00511238" w:rsidRDefault="008C1A92" w:rsidP="007D7639">
      <w:pPr>
        <w:pStyle w:val="ListParagraph"/>
        <w:numPr>
          <w:ilvl w:val="0"/>
          <w:numId w:val="35"/>
        </w:numPr>
      </w:pPr>
      <w:r w:rsidRPr="00511238">
        <w:t>children’s safety, including from family violence</w:t>
      </w:r>
      <w:r w:rsidR="00AA6CF2" w:rsidRPr="00511238">
        <w:t xml:space="preserve">, </w:t>
      </w:r>
      <w:r w:rsidRPr="00511238">
        <w:t xml:space="preserve">is </w:t>
      </w:r>
      <w:r w:rsidR="00AF5C16" w:rsidRPr="00511238">
        <w:t xml:space="preserve">properly </w:t>
      </w:r>
      <w:r w:rsidRPr="00511238">
        <w:t>dealt with.</w:t>
      </w:r>
    </w:p>
    <w:p w14:paraId="603DF9A7" w14:textId="55C52C85" w:rsidR="00BE56D6" w:rsidRPr="00511238" w:rsidRDefault="00BE56D6" w:rsidP="003E79C0">
      <w:r w:rsidRPr="00511238">
        <w:rPr>
          <w:szCs w:val="22"/>
        </w:rPr>
        <w:t>Children’s safety and participation are critical issues.</w:t>
      </w:r>
      <w:r w:rsidR="00831EF9" w:rsidRPr="00511238">
        <w:rPr>
          <w:szCs w:val="22"/>
        </w:rPr>
        <w:t xml:space="preserve"> </w:t>
      </w:r>
      <w:r w:rsidRPr="00511238">
        <w:rPr>
          <w:szCs w:val="22"/>
        </w:rPr>
        <w:t xml:space="preserve">We consider </w:t>
      </w:r>
      <w:r w:rsidR="005760C1" w:rsidRPr="00511238">
        <w:rPr>
          <w:szCs w:val="22"/>
        </w:rPr>
        <w:t xml:space="preserve">that the law </w:t>
      </w:r>
      <w:r w:rsidR="009776A2">
        <w:rPr>
          <w:szCs w:val="22"/>
        </w:rPr>
        <w:t xml:space="preserve">needs to be changed </w:t>
      </w:r>
      <w:r w:rsidR="00192E94" w:rsidRPr="00511238">
        <w:rPr>
          <w:szCs w:val="22"/>
        </w:rPr>
        <w:t xml:space="preserve">to </w:t>
      </w:r>
      <w:r w:rsidRPr="00511238">
        <w:rPr>
          <w:szCs w:val="22"/>
        </w:rPr>
        <w:t>strengthen the assessment of a child’s safety</w:t>
      </w:r>
      <w:r w:rsidR="005F0E61" w:rsidRPr="00511238">
        <w:rPr>
          <w:szCs w:val="22"/>
        </w:rPr>
        <w:t>,</w:t>
      </w:r>
      <w:r w:rsidR="00AA6CF2" w:rsidRPr="00511238">
        <w:rPr>
          <w:szCs w:val="22"/>
        </w:rPr>
        <w:t xml:space="preserve"> and </w:t>
      </w:r>
      <w:r w:rsidR="0088193C" w:rsidRPr="00511238">
        <w:rPr>
          <w:szCs w:val="22"/>
        </w:rPr>
        <w:t>f</w:t>
      </w:r>
      <w:r w:rsidRPr="00511238">
        <w:rPr>
          <w:szCs w:val="22"/>
        </w:rPr>
        <w:t xml:space="preserve">urther research is </w:t>
      </w:r>
      <w:r w:rsidR="00AF5C16" w:rsidRPr="00511238">
        <w:rPr>
          <w:szCs w:val="22"/>
        </w:rPr>
        <w:t xml:space="preserve">needed </w:t>
      </w:r>
      <w:proofErr w:type="gramStart"/>
      <w:r w:rsidRPr="00511238">
        <w:rPr>
          <w:szCs w:val="22"/>
        </w:rPr>
        <w:t>in the area of</w:t>
      </w:r>
      <w:proofErr w:type="gramEnd"/>
      <w:r w:rsidRPr="00511238">
        <w:rPr>
          <w:szCs w:val="22"/>
        </w:rPr>
        <w:t xml:space="preserve"> children’s participation.</w:t>
      </w:r>
    </w:p>
    <w:p w14:paraId="598A75B1" w14:textId="03146C28" w:rsidR="00BB7903" w:rsidRPr="00CB298E" w:rsidRDefault="00BB7903" w:rsidP="00CB298E">
      <w:pPr>
        <w:pStyle w:val="Heading2"/>
        <w:spacing w:before="120"/>
        <w:rPr>
          <w:i/>
        </w:rPr>
      </w:pPr>
      <w:bookmarkStart w:id="32" w:name="_Toc532559397"/>
      <w:r w:rsidRPr="00CB298E">
        <w:rPr>
          <w:i/>
        </w:rPr>
        <w:t>Proposals</w:t>
      </w:r>
      <w:bookmarkEnd w:id="32"/>
      <w:r w:rsidRPr="00CB298E">
        <w:rPr>
          <w:i/>
        </w:rPr>
        <w:t xml:space="preserve"> </w:t>
      </w:r>
    </w:p>
    <w:p w14:paraId="1DA8A852" w14:textId="50B67626" w:rsidR="008A13FA" w:rsidRPr="009F04E1" w:rsidRDefault="008A13FA" w:rsidP="00B126F2">
      <w:r>
        <w:t>We are proposing that:</w:t>
      </w:r>
    </w:p>
    <w:p w14:paraId="1434113C" w14:textId="2A19CC93" w:rsidR="003E79C0" w:rsidRPr="00511238" w:rsidRDefault="003E79C0" w:rsidP="007D7639">
      <w:pPr>
        <w:pStyle w:val="ListParagraph"/>
        <w:numPr>
          <w:ilvl w:val="0"/>
          <w:numId w:val="51"/>
        </w:numPr>
      </w:pPr>
      <w:r w:rsidRPr="00511238">
        <w:t>consider</w:t>
      </w:r>
      <w:r w:rsidR="00B126F2">
        <w:t>ation be</w:t>
      </w:r>
      <w:r w:rsidR="008A13FA">
        <w:t xml:space="preserve"> given to</w:t>
      </w:r>
      <w:r w:rsidRPr="00511238">
        <w:t xml:space="preserve"> whether the checklist in the former section 61 of </w:t>
      </w:r>
      <w:r w:rsidR="00A51280" w:rsidRPr="00511238">
        <w:t xml:space="preserve">the </w:t>
      </w:r>
      <w:r w:rsidR="00A51280" w:rsidRPr="00511238">
        <w:rPr>
          <w:rFonts w:eastAsia="Times New Roman" w:cs="Arial"/>
          <w:color w:val="000000"/>
        </w:rPr>
        <w:t>Care of Children Act 2004</w:t>
      </w:r>
      <w:r w:rsidRPr="00511238">
        <w:t xml:space="preserve"> should be part of the safety assessment process.</w:t>
      </w:r>
      <w:r w:rsidRPr="00511238" w:rsidDel="00D032BF">
        <w:t xml:space="preserve"> </w:t>
      </w:r>
      <w:r w:rsidRPr="00511238">
        <w:t>If included, th</w:t>
      </w:r>
      <w:r w:rsidR="006A6192" w:rsidRPr="00511238">
        <w:t>e</w:t>
      </w:r>
      <w:r w:rsidRPr="00511238">
        <w:t xml:space="preserve"> checklist should be reviewed to </w:t>
      </w:r>
      <w:r w:rsidR="006A6192" w:rsidRPr="00511238">
        <w:t xml:space="preserve">make </w:t>
      </w:r>
      <w:r w:rsidRPr="00511238">
        <w:t xml:space="preserve">sure it captures all </w:t>
      </w:r>
      <w:r w:rsidR="006A6192" w:rsidRPr="00511238">
        <w:t xml:space="preserve">parts </w:t>
      </w:r>
      <w:r w:rsidRPr="00511238">
        <w:t xml:space="preserve">of a child’s safety </w:t>
      </w:r>
    </w:p>
    <w:p w14:paraId="2C85D462" w14:textId="29FC9289" w:rsidR="003E79C0" w:rsidRPr="00511238" w:rsidRDefault="00332C38" w:rsidP="007D7639">
      <w:pPr>
        <w:pStyle w:val="ListParagraph"/>
        <w:numPr>
          <w:ilvl w:val="0"/>
          <w:numId w:val="51"/>
        </w:numPr>
      </w:pPr>
      <w:r>
        <w:t>m</w:t>
      </w:r>
      <w:r w:rsidR="003E79C0" w:rsidRPr="00511238">
        <w:t xml:space="preserve">ore information </w:t>
      </w:r>
      <w:r w:rsidR="006A6192" w:rsidRPr="00511238">
        <w:t xml:space="preserve">should be </w:t>
      </w:r>
      <w:r w:rsidR="003E79C0" w:rsidRPr="00511238">
        <w:t xml:space="preserve">available at an early stage when the </w:t>
      </w:r>
      <w:r w:rsidR="0051073A" w:rsidRPr="00511238">
        <w:t>c</w:t>
      </w:r>
      <w:r w:rsidR="003E79C0" w:rsidRPr="00511238">
        <w:t>ourt is considering safety issues, for example</w:t>
      </w:r>
      <w:r w:rsidR="006A6192" w:rsidRPr="00511238">
        <w:t>,</w:t>
      </w:r>
      <w:r w:rsidR="003E79C0" w:rsidRPr="00511238">
        <w:t xml:space="preserve"> from the criminal </w:t>
      </w:r>
      <w:r w:rsidR="00B06EF7">
        <w:t>courts</w:t>
      </w:r>
      <w:r w:rsidR="00B06EF7" w:rsidRPr="00511238">
        <w:t xml:space="preserve"> </w:t>
      </w:r>
      <w:r w:rsidR="003E79C0" w:rsidRPr="00511238">
        <w:t>and Police</w:t>
      </w:r>
    </w:p>
    <w:p w14:paraId="2531862D" w14:textId="6C3AF3C6" w:rsidR="003E79C0" w:rsidRPr="00511238" w:rsidRDefault="003E79C0" w:rsidP="007D7639">
      <w:pPr>
        <w:pStyle w:val="ListParagraph"/>
        <w:numPr>
          <w:ilvl w:val="0"/>
          <w:numId w:val="51"/>
        </w:numPr>
      </w:pPr>
      <w:r w:rsidRPr="00511238">
        <w:t>consider</w:t>
      </w:r>
      <w:r w:rsidR="00B126F2">
        <w:t xml:space="preserve">ation be given </w:t>
      </w:r>
      <w:r w:rsidR="00B06EF7">
        <w:t>to</w:t>
      </w:r>
      <w:r w:rsidRPr="00511238">
        <w:t xml:space="preserve"> whether to have specialist family violence support workers in the Family Court </w:t>
      </w:r>
      <w:proofErr w:type="gramStart"/>
      <w:r w:rsidRPr="00511238">
        <w:t>similar to</w:t>
      </w:r>
      <w:proofErr w:type="gramEnd"/>
      <w:r w:rsidRPr="00511238">
        <w:t xml:space="preserve"> victim support </w:t>
      </w:r>
      <w:r w:rsidR="00723E43">
        <w:t>that</w:t>
      </w:r>
      <w:r w:rsidR="00723E43" w:rsidRPr="00511238">
        <w:t xml:space="preserve"> </w:t>
      </w:r>
      <w:r w:rsidRPr="00511238">
        <w:t>is available in the District Court</w:t>
      </w:r>
    </w:p>
    <w:p w14:paraId="7924CF5D" w14:textId="74A74F94" w:rsidR="003E79C0" w:rsidRPr="00511238" w:rsidRDefault="00B126F2" w:rsidP="007D7639">
      <w:pPr>
        <w:pStyle w:val="ListParagraph"/>
        <w:numPr>
          <w:ilvl w:val="0"/>
          <w:numId w:val="51"/>
        </w:numPr>
      </w:pPr>
      <w:r>
        <w:t>o</w:t>
      </w:r>
      <w:r w:rsidR="003E79C0" w:rsidRPr="00511238">
        <w:t xml:space="preserve">n encouraging children’s participation, further work </w:t>
      </w:r>
      <w:r w:rsidR="0051073A" w:rsidRPr="00511238">
        <w:t xml:space="preserve">should </w:t>
      </w:r>
      <w:r w:rsidR="003E79C0" w:rsidRPr="00511238">
        <w:t xml:space="preserve">be undertaken </w:t>
      </w:r>
      <w:r w:rsidR="00831EF9" w:rsidRPr="00511238">
        <w:t xml:space="preserve">that </w:t>
      </w:r>
      <w:r w:rsidR="003E79C0" w:rsidRPr="00511238">
        <w:t>draw</w:t>
      </w:r>
      <w:r w:rsidR="0051073A" w:rsidRPr="00511238">
        <w:t>s</w:t>
      </w:r>
      <w:r w:rsidR="003E79C0" w:rsidRPr="00511238">
        <w:t xml:space="preserve"> on the research already available in this area.</w:t>
      </w:r>
      <w:r w:rsidR="00831EF9" w:rsidRPr="00511238">
        <w:t xml:space="preserve"> </w:t>
      </w:r>
      <w:r w:rsidR="003E79C0" w:rsidRPr="00511238">
        <w:t xml:space="preserve">This may include a </w:t>
      </w:r>
      <w:r w:rsidR="00831EF9" w:rsidRPr="00511238">
        <w:t xml:space="preserve">trial </w:t>
      </w:r>
      <w:r w:rsidR="006A6192" w:rsidRPr="00511238">
        <w:t xml:space="preserve">programme </w:t>
      </w:r>
      <w:r w:rsidR="003E79C0" w:rsidRPr="00511238">
        <w:t>to assess which child-inclusive models work best in a New Zealand context.</w:t>
      </w:r>
    </w:p>
    <w:p w14:paraId="0C987729" w14:textId="59930E2B" w:rsidR="00CB298E" w:rsidRDefault="00BB7903" w:rsidP="00CB298E">
      <w:pPr>
        <w:pStyle w:val="Heading2"/>
        <w:spacing w:before="120"/>
        <w:rPr>
          <w:i/>
        </w:rPr>
      </w:pPr>
      <w:bookmarkStart w:id="33" w:name="_Toc532559398"/>
      <w:r w:rsidRPr="00CB298E">
        <w:rPr>
          <w:i/>
        </w:rPr>
        <w:t>Questions</w:t>
      </w:r>
      <w:bookmarkEnd w:id="33"/>
      <w:r w:rsidRPr="00CB298E">
        <w:rPr>
          <w:i/>
        </w:rPr>
        <w:t xml:space="preserve"> </w:t>
      </w:r>
    </w:p>
    <w:p w14:paraId="799375D6" w14:textId="77777777" w:rsidR="00CB298E" w:rsidRPr="00CB298E" w:rsidRDefault="00CB298E" w:rsidP="00CB298E">
      <w:pPr>
        <w:rPr>
          <w:sz w:val="2"/>
        </w:rPr>
      </w:pPr>
    </w:p>
    <w:p w14:paraId="5960F420" w14:textId="2876BE14" w:rsidR="00FF535A" w:rsidRDefault="00FF535A" w:rsidP="00FF535A">
      <w:pPr>
        <w:pStyle w:val="ListParagraph"/>
        <w:numPr>
          <w:ilvl w:val="0"/>
          <w:numId w:val="36"/>
        </w:numPr>
      </w:pPr>
      <w:bookmarkStart w:id="34" w:name="_Hlk533154944"/>
      <w:r w:rsidRPr="00990361">
        <w:t xml:space="preserve">What </w:t>
      </w:r>
      <w:r>
        <w:t xml:space="preserve">should be included in </w:t>
      </w:r>
      <w:r w:rsidRPr="00990361">
        <w:t>a comprehensive safety checklist?</w:t>
      </w:r>
    </w:p>
    <w:p w14:paraId="7782438B" w14:textId="77777777" w:rsidR="00FF535A" w:rsidRDefault="00FF535A" w:rsidP="00FF535A">
      <w:pPr>
        <w:pStyle w:val="ListParagraph"/>
        <w:numPr>
          <w:ilvl w:val="0"/>
          <w:numId w:val="36"/>
        </w:numPr>
      </w:pPr>
      <w:r>
        <w:t>What information should be available to the court to assess children’s safety and in what circumstances?</w:t>
      </w:r>
    </w:p>
    <w:p w14:paraId="5B66161E" w14:textId="77777777" w:rsidR="00FF535A" w:rsidRPr="005A5A14" w:rsidRDefault="00FF535A" w:rsidP="00FF535A">
      <w:pPr>
        <w:pStyle w:val="ListParagraph"/>
        <w:numPr>
          <w:ilvl w:val="0"/>
          <w:numId w:val="36"/>
        </w:numPr>
      </w:pPr>
      <w:r>
        <w:t>What role should specialist family violence workers have in the Family Court? Should there be separate support workers for adults and children?</w:t>
      </w:r>
    </w:p>
    <w:p w14:paraId="766B6904" w14:textId="04F51C64" w:rsidR="00FF535A" w:rsidRPr="00A14F61" w:rsidRDefault="00FF535A" w:rsidP="00FF535A">
      <w:pPr>
        <w:pStyle w:val="ListParagraph"/>
        <w:numPr>
          <w:ilvl w:val="0"/>
          <w:numId w:val="36"/>
        </w:numPr>
      </w:pPr>
      <w:r w:rsidRPr="005A5A14">
        <w:t xml:space="preserve">Do you have any other </w:t>
      </w:r>
      <w:r>
        <w:t>suggestions for</w:t>
      </w:r>
      <w:r w:rsidRPr="00990361">
        <w:t xml:space="preserve"> more child-r</w:t>
      </w:r>
      <w:r>
        <w:t>esponsive court processes or services</w:t>
      </w:r>
      <w:r w:rsidRPr="00A14F61">
        <w:t>?</w:t>
      </w:r>
    </w:p>
    <w:bookmarkEnd w:id="34"/>
    <w:p w14:paraId="254168DF" w14:textId="77777777" w:rsidR="00FF535A" w:rsidRPr="00511238" w:rsidRDefault="00FF535A" w:rsidP="00FF535A">
      <w:pPr>
        <w:pStyle w:val="ListParagraph"/>
        <w:numPr>
          <w:ilvl w:val="0"/>
          <w:numId w:val="0"/>
        </w:numPr>
        <w:ind w:left="720"/>
      </w:pPr>
    </w:p>
    <w:p w14:paraId="463842D3" w14:textId="776871AA" w:rsidR="00E267B1" w:rsidRPr="00511238" w:rsidRDefault="00E267B1" w:rsidP="00FF535A">
      <w:pPr>
        <w:pStyle w:val="ListParagraph"/>
        <w:numPr>
          <w:ilvl w:val="0"/>
          <w:numId w:val="0"/>
        </w:numPr>
        <w:ind w:left="720"/>
      </w:pPr>
    </w:p>
    <w:p w14:paraId="7924AA75" w14:textId="0CB39DCE" w:rsidR="003A526B" w:rsidRPr="00FF535A" w:rsidRDefault="003A526B" w:rsidP="00FF535A">
      <w:pPr>
        <w:pStyle w:val="ListParagraph"/>
        <w:numPr>
          <w:ilvl w:val="0"/>
          <w:numId w:val="36"/>
        </w:numPr>
      </w:pPr>
      <w:r w:rsidRPr="00511238">
        <w:br w:type="page"/>
      </w:r>
    </w:p>
    <w:p w14:paraId="4910B6B7" w14:textId="40EFFC01" w:rsidR="00BE56D6" w:rsidRPr="00CB298E" w:rsidRDefault="00CA1F88" w:rsidP="00CB298E">
      <w:pPr>
        <w:pStyle w:val="Heading1"/>
        <w:spacing w:after="120"/>
        <w:rPr>
          <w:sz w:val="36"/>
        </w:rPr>
      </w:pPr>
      <w:bookmarkStart w:id="35" w:name="_Toc535911917"/>
      <w:proofErr w:type="spellStart"/>
      <w:r w:rsidRPr="00CB298E">
        <w:rPr>
          <w:sz w:val="36"/>
        </w:rPr>
        <w:lastRenderedPageBreak/>
        <w:t>Te</w:t>
      </w:r>
      <w:proofErr w:type="spellEnd"/>
      <w:r w:rsidRPr="00CB298E">
        <w:rPr>
          <w:sz w:val="36"/>
        </w:rPr>
        <w:t xml:space="preserve"> </w:t>
      </w:r>
      <w:proofErr w:type="spellStart"/>
      <w:r w:rsidR="00B06EF7" w:rsidRPr="00CB298E">
        <w:rPr>
          <w:sz w:val="36"/>
        </w:rPr>
        <w:t>A</w:t>
      </w:r>
      <w:r w:rsidRPr="00CB298E">
        <w:rPr>
          <w:sz w:val="36"/>
        </w:rPr>
        <w:t>o</w:t>
      </w:r>
      <w:proofErr w:type="spellEnd"/>
      <w:r w:rsidRPr="00CB298E">
        <w:rPr>
          <w:sz w:val="36"/>
        </w:rPr>
        <w:t xml:space="preserve"> Māori </w:t>
      </w:r>
      <w:r w:rsidR="005A6C55" w:rsidRPr="00CB298E">
        <w:rPr>
          <w:sz w:val="36"/>
        </w:rPr>
        <w:t>in the Family Court</w:t>
      </w:r>
      <w:bookmarkEnd w:id="35"/>
      <w:r w:rsidR="005A6C55" w:rsidRPr="00CB298E">
        <w:rPr>
          <w:sz w:val="36"/>
        </w:rPr>
        <w:t xml:space="preserve"> </w:t>
      </w:r>
    </w:p>
    <w:p w14:paraId="67158BF1" w14:textId="79C4D7C0" w:rsidR="005A6C55" w:rsidRPr="00511238" w:rsidRDefault="005A6C55" w:rsidP="005A6C55">
      <w:r w:rsidRPr="00511238">
        <w:t xml:space="preserve">The Terms of Reference </w:t>
      </w:r>
      <w:r w:rsidR="00927068" w:rsidRPr="00511238">
        <w:t xml:space="preserve">asked </w:t>
      </w:r>
      <w:r w:rsidR="00F52173" w:rsidRPr="00511238">
        <w:t xml:space="preserve">the Panel </w:t>
      </w:r>
      <w:r w:rsidRPr="00511238">
        <w:t>to focus on any differential</w:t>
      </w:r>
      <w:r w:rsidR="00404AD4" w:rsidRPr="00511238">
        <w:t xml:space="preserve"> (or particular)</w:t>
      </w:r>
      <w:r w:rsidRPr="00511238">
        <w:t xml:space="preserve"> </w:t>
      </w:r>
      <w:r w:rsidR="000C04CC" w:rsidRPr="00511238">
        <w:t xml:space="preserve">effects </w:t>
      </w:r>
      <w:r w:rsidRPr="00511238">
        <w:t xml:space="preserve">on Māori children when considering whether in-court and out-of-court processes </w:t>
      </w:r>
      <w:r w:rsidR="00404AD4" w:rsidRPr="00511238">
        <w:t xml:space="preserve">allow </w:t>
      </w:r>
      <w:r w:rsidRPr="00511238">
        <w:t xml:space="preserve">decisions that are consistent with the welfare </w:t>
      </w:r>
      <w:r w:rsidR="00BF6F59" w:rsidRPr="00511238">
        <w:t>and best interests of the child.</w:t>
      </w:r>
    </w:p>
    <w:p w14:paraId="055408B8" w14:textId="1F9152C6" w:rsidR="00FE0F94" w:rsidRPr="00CB298E" w:rsidRDefault="00FE0F94" w:rsidP="00CB298E">
      <w:pPr>
        <w:pStyle w:val="Heading2"/>
        <w:spacing w:before="120"/>
        <w:rPr>
          <w:i/>
        </w:rPr>
      </w:pPr>
      <w:bookmarkStart w:id="36" w:name="_Toc532559400"/>
      <w:r w:rsidRPr="00CB298E">
        <w:rPr>
          <w:i/>
        </w:rPr>
        <w:t>What we</w:t>
      </w:r>
      <w:r w:rsidR="00AF2D1B" w:rsidRPr="00CB298E">
        <w:rPr>
          <w:i/>
        </w:rPr>
        <w:t>’</w:t>
      </w:r>
      <w:r w:rsidRPr="00CB298E">
        <w:rPr>
          <w:i/>
        </w:rPr>
        <w:t>ve learnt</w:t>
      </w:r>
    </w:p>
    <w:bookmarkEnd w:id="36"/>
    <w:p w14:paraId="517F794E" w14:textId="25214595" w:rsidR="005A6C55" w:rsidRPr="00511238" w:rsidRDefault="00FA26C8" w:rsidP="005A6C55">
      <w:r>
        <w:rPr>
          <w:noProof/>
        </w:rPr>
        <mc:AlternateContent>
          <mc:Choice Requires="wps">
            <w:drawing>
              <wp:anchor distT="0" distB="0" distL="114300" distR="114300" simplePos="0" relativeHeight="251800576" behindDoc="1" locked="0" layoutInCell="1" allowOverlap="1" wp14:anchorId="3BF9B1DA" wp14:editId="42486BF9">
                <wp:simplePos x="0" y="0"/>
                <wp:positionH relativeFrom="page">
                  <wp:posOffset>4279999</wp:posOffset>
                </wp:positionH>
                <wp:positionV relativeFrom="paragraph">
                  <wp:posOffset>100594</wp:posOffset>
                </wp:positionV>
                <wp:extent cx="2765557" cy="1076325"/>
                <wp:effectExtent l="19050" t="19050" r="15875" b="28575"/>
                <wp:wrapTight wrapText="bothSides">
                  <wp:wrapPolygon edited="0">
                    <wp:start x="446" y="-382"/>
                    <wp:lineTo x="-149" y="-382"/>
                    <wp:lineTo x="-149" y="20262"/>
                    <wp:lineTo x="446" y="21791"/>
                    <wp:lineTo x="20980" y="21791"/>
                    <wp:lineTo x="21129" y="21791"/>
                    <wp:lineTo x="21575" y="18733"/>
                    <wp:lineTo x="21575" y="1912"/>
                    <wp:lineTo x="21426" y="765"/>
                    <wp:lineTo x="20980" y="-382"/>
                    <wp:lineTo x="446" y="-382"/>
                  </wp:wrapPolygon>
                </wp:wrapTight>
                <wp:docPr id="1" name="Rectangle: Rounded Corners 1"/>
                <wp:cNvGraphicFramePr/>
                <a:graphic xmlns:a="http://schemas.openxmlformats.org/drawingml/2006/main">
                  <a:graphicData uri="http://schemas.microsoft.com/office/word/2010/wordprocessingShape">
                    <wps:wsp>
                      <wps:cNvSpPr/>
                      <wps:spPr>
                        <a:xfrm>
                          <a:off x="0" y="0"/>
                          <a:ext cx="2765557" cy="107632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BAD7A6" w14:textId="3D1DE642" w:rsidR="00CA3387" w:rsidRPr="00FA26C8" w:rsidRDefault="00CA3387" w:rsidP="00534D6F">
                            <w:pPr>
                              <w:rPr>
                                <w:color w:val="000000" w:themeColor="text1"/>
                              </w:rPr>
                            </w:pPr>
                            <w:bookmarkStart w:id="37" w:name="_Hlk535395822"/>
                            <w:r w:rsidRPr="00FA26C8">
                              <w:rPr>
                                <w:color w:val="000000" w:themeColor="text1"/>
                              </w:rPr>
                              <w:t xml:space="preserve">“…empower Māori to participate in a </w:t>
                            </w:r>
                            <w:proofErr w:type="spellStart"/>
                            <w:r w:rsidRPr="00FA26C8">
                              <w:rPr>
                                <w:color w:val="000000" w:themeColor="text1"/>
                              </w:rPr>
                              <w:t>Pākehā</w:t>
                            </w:r>
                            <w:proofErr w:type="spellEnd"/>
                            <w:r w:rsidRPr="00FA26C8">
                              <w:rPr>
                                <w:color w:val="000000" w:themeColor="text1"/>
                              </w:rPr>
                              <w:t xml:space="preserve"> system in a Māori way”</w:t>
                            </w:r>
                          </w:p>
                          <w:p w14:paraId="58EFDE82" w14:textId="77777777" w:rsidR="00CA3387" w:rsidRPr="00FA26C8" w:rsidRDefault="00CA3387" w:rsidP="00534D6F">
                            <w:pPr>
                              <w:pStyle w:val="ListParagraph"/>
                              <w:numPr>
                                <w:ilvl w:val="0"/>
                                <w:numId w:val="31"/>
                              </w:numPr>
                              <w:rPr>
                                <w:color w:val="000000" w:themeColor="text1"/>
                              </w:rPr>
                            </w:pPr>
                            <w:r w:rsidRPr="00FA26C8">
                              <w:rPr>
                                <w:color w:val="000000" w:themeColor="text1"/>
                              </w:rPr>
                              <w:t>Lawyers</w:t>
                            </w:r>
                          </w:p>
                          <w:bookmarkEnd w:id="37"/>
                          <w:p w14:paraId="4C6B1BAB" w14:textId="77777777" w:rsidR="00CA3387" w:rsidRDefault="00CA3387" w:rsidP="00794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9B1DA" id="Rectangle: Rounded Corners 1" o:spid="_x0000_s1027" style="position:absolute;margin-left:337pt;margin-top:7.9pt;width:217.75pt;height:84.7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" filled="f" strokecolor="#31849b [2408]" strokeweight="3pt">
                <v:textbox>
                  <w:txbxContent>
                    <w:p w14:paraId="56BAD7A6" w14:textId="3D1DE642" w:rsidR="00CA3387" w:rsidRPr="00FA26C8" w:rsidRDefault="00CA3387" w:rsidP="00534D6F">
                      <w:pPr>
                        <w:rPr>
                          <w:color w:val="000000" w:themeColor="text1"/>
                        </w:rPr>
                      </w:pPr>
                      <w:bookmarkStart w:id="38" w:name="_Hlk535395822"/>
                      <w:r w:rsidRPr="00FA26C8">
                        <w:rPr>
                          <w:color w:val="000000" w:themeColor="text1"/>
                        </w:rPr>
                        <w:t xml:space="preserve">“…empower Māori to participate in a </w:t>
                      </w:r>
                      <w:proofErr w:type="spellStart"/>
                      <w:r w:rsidRPr="00FA26C8">
                        <w:rPr>
                          <w:color w:val="000000" w:themeColor="text1"/>
                        </w:rPr>
                        <w:t>Pākehā</w:t>
                      </w:r>
                      <w:proofErr w:type="spellEnd"/>
                      <w:r w:rsidRPr="00FA26C8">
                        <w:rPr>
                          <w:color w:val="000000" w:themeColor="text1"/>
                        </w:rPr>
                        <w:t xml:space="preserve"> system in a Māori way”</w:t>
                      </w:r>
                    </w:p>
                    <w:p w14:paraId="58EFDE82" w14:textId="77777777" w:rsidR="00CA3387" w:rsidRPr="00FA26C8" w:rsidRDefault="00CA3387" w:rsidP="00534D6F">
                      <w:pPr>
                        <w:pStyle w:val="ListParagraph"/>
                        <w:numPr>
                          <w:ilvl w:val="0"/>
                          <w:numId w:val="31"/>
                        </w:numPr>
                        <w:rPr>
                          <w:color w:val="000000" w:themeColor="text1"/>
                        </w:rPr>
                      </w:pPr>
                      <w:r w:rsidRPr="00FA26C8">
                        <w:rPr>
                          <w:color w:val="000000" w:themeColor="text1"/>
                        </w:rPr>
                        <w:t>Lawyers</w:t>
                      </w:r>
                    </w:p>
                    <w:bookmarkEnd w:id="38"/>
                    <w:p w14:paraId="4C6B1BAB" w14:textId="77777777" w:rsidR="00CA3387" w:rsidRDefault="00CA3387" w:rsidP="00794CDB">
                      <w:pPr>
                        <w:jc w:val="center"/>
                      </w:pPr>
                    </w:p>
                  </w:txbxContent>
                </v:textbox>
                <w10:wrap type="tight" anchorx="page"/>
              </v:roundrect>
            </w:pict>
          </mc:Fallback>
        </mc:AlternateContent>
      </w:r>
      <w:r w:rsidR="005A6C55" w:rsidRPr="00511238">
        <w:t>The over</w:t>
      </w:r>
      <w:r w:rsidR="00404AD4" w:rsidRPr="00511238">
        <w:t>-</w:t>
      </w:r>
      <w:r w:rsidR="005A6C55" w:rsidRPr="00511238">
        <w:t>representation of Māori in prison</w:t>
      </w:r>
      <w:r w:rsidR="00192C88" w:rsidRPr="00511238">
        <w:t>s</w:t>
      </w:r>
      <w:r w:rsidR="005A6C55" w:rsidRPr="00511238">
        <w:t xml:space="preserve"> and Māori children in state care is widely known</w:t>
      </w:r>
      <w:r w:rsidR="003B0B09" w:rsidRPr="00511238">
        <w:t>.</w:t>
      </w:r>
      <w:r w:rsidR="005A6C55" w:rsidRPr="00511238">
        <w:t xml:space="preserve"> Māori interest in a well-run and culturally appropriate </w:t>
      </w:r>
      <w:r w:rsidR="008C2518">
        <w:t>F</w:t>
      </w:r>
      <w:r w:rsidR="008C2518" w:rsidRPr="00511238">
        <w:t xml:space="preserve">amily </w:t>
      </w:r>
      <w:r w:rsidR="008C2518">
        <w:t>J</w:t>
      </w:r>
      <w:r w:rsidR="008C2518" w:rsidRPr="00511238">
        <w:t xml:space="preserve">ustice </w:t>
      </w:r>
      <w:r w:rsidR="008C2518">
        <w:t>S</w:t>
      </w:r>
      <w:r w:rsidR="003B0B09" w:rsidRPr="00511238">
        <w:t xml:space="preserve">ervice </w:t>
      </w:r>
      <w:r w:rsidR="005A6C55" w:rsidRPr="00511238">
        <w:t>ha</w:t>
      </w:r>
      <w:r w:rsidR="00404AD4" w:rsidRPr="00511238">
        <w:t>s</w:t>
      </w:r>
      <w:r w:rsidR="001F3585" w:rsidRPr="00511238">
        <w:t>, however,</w:t>
      </w:r>
      <w:r w:rsidR="005A6C55" w:rsidRPr="00511238">
        <w:t xml:space="preserve"> been overlooked. </w:t>
      </w:r>
      <w:bookmarkStart w:id="38" w:name="_Hlk535574865"/>
      <w:r w:rsidR="005A6C55" w:rsidRPr="00511238">
        <w:t>We consider more could and should be done to empower Māori to resolve family disputes in a culturally safe and appropriate way.</w:t>
      </w:r>
    </w:p>
    <w:p w14:paraId="225D7A88" w14:textId="50271995" w:rsidR="005A6C55" w:rsidRPr="00511238" w:rsidRDefault="005A6C55" w:rsidP="005A6C55">
      <w:r w:rsidRPr="00511238">
        <w:t xml:space="preserve">During </w:t>
      </w:r>
      <w:r w:rsidR="001F3585" w:rsidRPr="00511238">
        <w:t xml:space="preserve">our </w:t>
      </w:r>
      <w:r w:rsidRPr="00511238">
        <w:t xml:space="preserve">consultation, we </w:t>
      </w:r>
      <w:r w:rsidR="00B07BD9" w:rsidRPr="00511238">
        <w:t>heard</w:t>
      </w:r>
      <w:r w:rsidRPr="00511238">
        <w:t xml:space="preserve"> how monocultural the </w:t>
      </w:r>
      <w:r w:rsidR="008C2518">
        <w:t>f</w:t>
      </w:r>
      <w:r w:rsidR="008C2518" w:rsidRPr="00511238">
        <w:t xml:space="preserve">amily </w:t>
      </w:r>
      <w:r w:rsidR="008C2518">
        <w:t>j</w:t>
      </w:r>
      <w:r w:rsidR="008C2518" w:rsidRPr="00511238">
        <w:t xml:space="preserve">ustice </w:t>
      </w:r>
      <w:r w:rsidRPr="00511238">
        <w:t xml:space="preserve">system is. </w:t>
      </w:r>
      <w:r w:rsidR="001301E1" w:rsidRPr="00511238">
        <w:t>Although w</w:t>
      </w:r>
      <w:r w:rsidRPr="00511238">
        <w:t>e spoke to community members and professionals who provide tikanga-based services (for example, tikanga-based dispute resolution)</w:t>
      </w:r>
      <w:r w:rsidR="001F3585" w:rsidRPr="00511238">
        <w:t>,</w:t>
      </w:r>
      <w:r w:rsidRPr="00511238">
        <w:t xml:space="preserve"> th</w:t>
      </w:r>
      <w:r w:rsidR="001301E1" w:rsidRPr="00511238">
        <w:t>e</w:t>
      </w:r>
      <w:r w:rsidRPr="00511238">
        <w:t>s</w:t>
      </w:r>
      <w:r w:rsidR="001301E1" w:rsidRPr="00511238">
        <w:t>e</w:t>
      </w:r>
      <w:r w:rsidRPr="00511238">
        <w:t xml:space="preserve"> </w:t>
      </w:r>
      <w:r w:rsidR="001301E1" w:rsidRPr="00511238">
        <w:t xml:space="preserve">are </w:t>
      </w:r>
      <w:r w:rsidR="003B3F83">
        <w:t>an</w:t>
      </w:r>
      <w:r w:rsidR="00DF4787" w:rsidRPr="00511238">
        <w:t xml:space="preserve"> </w:t>
      </w:r>
      <w:r w:rsidRPr="00511238">
        <w:t>exception</w:t>
      </w:r>
      <w:r w:rsidR="003B0B09" w:rsidRPr="00511238">
        <w:t>.</w:t>
      </w:r>
      <w:r w:rsidRPr="00511238">
        <w:t xml:space="preserve"> </w:t>
      </w:r>
    </w:p>
    <w:p w14:paraId="77327B09" w14:textId="62B7EE5E" w:rsidR="005A6C55" w:rsidRPr="00511238" w:rsidRDefault="005A6C55" w:rsidP="005A6C55">
      <w:r w:rsidRPr="00511238">
        <w:t xml:space="preserve">Māori </w:t>
      </w:r>
      <w:proofErr w:type="spellStart"/>
      <w:r w:rsidR="00BF6F59" w:rsidRPr="00511238">
        <w:t>wh</w:t>
      </w:r>
      <w:r w:rsidR="001F3585" w:rsidRPr="00511238">
        <w:t>ā</w:t>
      </w:r>
      <w:r w:rsidR="00BF6F59" w:rsidRPr="00511238">
        <w:t>nau</w:t>
      </w:r>
      <w:proofErr w:type="spellEnd"/>
      <w:r w:rsidR="00BF6F59" w:rsidRPr="00511238">
        <w:t xml:space="preserve">, </w:t>
      </w:r>
      <w:r w:rsidRPr="00511238">
        <w:t>support workers</w:t>
      </w:r>
      <w:r w:rsidR="00BF6F59" w:rsidRPr="00511238">
        <w:t xml:space="preserve"> and lawyers</w:t>
      </w:r>
      <w:r w:rsidRPr="00511238">
        <w:t xml:space="preserve"> told us </w:t>
      </w:r>
      <w:r w:rsidR="009B3EC9">
        <w:t xml:space="preserve">that </w:t>
      </w:r>
      <w:r w:rsidRPr="00511238">
        <w:t>the Family Court can be a foreign, isolating and intimidating experience. The way some family justice processes operate do</w:t>
      </w:r>
      <w:r w:rsidR="001301E1" w:rsidRPr="00511238">
        <w:t>es</w:t>
      </w:r>
      <w:r w:rsidRPr="00511238">
        <w:t xml:space="preserve"> not align with tikanga Māori or Māori views of </w:t>
      </w:r>
      <w:proofErr w:type="spellStart"/>
      <w:r w:rsidRPr="00511238">
        <w:t>wh</w:t>
      </w:r>
      <w:r w:rsidR="001F3585" w:rsidRPr="00511238">
        <w:t>ā</w:t>
      </w:r>
      <w:r w:rsidRPr="00511238">
        <w:t>nau</w:t>
      </w:r>
      <w:proofErr w:type="spellEnd"/>
      <w:r w:rsidRPr="00511238">
        <w:t xml:space="preserve">, particularly the role grandparents and extended </w:t>
      </w:r>
      <w:proofErr w:type="spellStart"/>
      <w:r w:rsidRPr="00511238">
        <w:t>wh</w:t>
      </w:r>
      <w:r w:rsidR="00192C88" w:rsidRPr="00511238">
        <w:t>ā</w:t>
      </w:r>
      <w:r w:rsidR="00580DF9">
        <w:t>nau</w:t>
      </w:r>
      <w:proofErr w:type="spellEnd"/>
      <w:r w:rsidR="00580DF9">
        <w:t xml:space="preserve"> play in caring for children </w:t>
      </w:r>
      <w:r w:rsidRPr="00511238">
        <w:t xml:space="preserve">and </w:t>
      </w:r>
      <w:proofErr w:type="spellStart"/>
      <w:r w:rsidRPr="00511238">
        <w:t>mokopuna</w:t>
      </w:r>
      <w:proofErr w:type="spellEnd"/>
      <w:r w:rsidRPr="00511238">
        <w:t xml:space="preserve">. </w:t>
      </w:r>
    </w:p>
    <w:p w14:paraId="66A6FAFC" w14:textId="13B10685" w:rsidR="005A6C55" w:rsidRPr="00CB298E" w:rsidRDefault="005A6C55" w:rsidP="00CB298E">
      <w:pPr>
        <w:pStyle w:val="Heading2"/>
        <w:spacing w:before="120"/>
        <w:rPr>
          <w:i/>
        </w:rPr>
      </w:pPr>
      <w:bookmarkStart w:id="39" w:name="_Toc532559401"/>
      <w:r w:rsidRPr="00CB298E">
        <w:rPr>
          <w:i/>
        </w:rPr>
        <w:t xml:space="preserve">What we’re </w:t>
      </w:r>
      <w:bookmarkEnd w:id="39"/>
      <w:r w:rsidR="008C2518" w:rsidRPr="00CB298E">
        <w:rPr>
          <w:i/>
        </w:rPr>
        <w:t>considering</w:t>
      </w:r>
    </w:p>
    <w:p w14:paraId="2EF772FC" w14:textId="430613B2" w:rsidR="005A6C55" w:rsidRPr="00511238" w:rsidRDefault="005A6C55" w:rsidP="008C2518">
      <w:pPr>
        <w:rPr>
          <w:rFonts w:cs="Arial"/>
          <w:color w:val="0B0C0C"/>
        </w:rPr>
      </w:pPr>
      <w:r w:rsidRPr="00511238">
        <w:rPr>
          <w:rFonts w:cs="Arial"/>
          <w:color w:val="0B0C0C"/>
        </w:rPr>
        <w:t xml:space="preserve">We are considering how </w:t>
      </w:r>
      <w:r w:rsidR="00A91D97">
        <w:rPr>
          <w:rFonts w:cs="Arial"/>
          <w:color w:val="0B0C0C"/>
        </w:rPr>
        <w:t>the Family Justice Service</w:t>
      </w:r>
      <w:r w:rsidRPr="00511238">
        <w:rPr>
          <w:rFonts w:cs="Arial"/>
          <w:color w:val="0B0C0C"/>
        </w:rPr>
        <w:t xml:space="preserve"> could </w:t>
      </w:r>
      <w:r w:rsidR="006B6070" w:rsidRPr="00511238">
        <w:rPr>
          <w:rFonts w:cs="Arial"/>
          <w:color w:val="0B0C0C"/>
        </w:rPr>
        <w:t xml:space="preserve">change so </w:t>
      </w:r>
      <w:r w:rsidR="0001608D">
        <w:rPr>
          <w:rFonts w:cs="Arial"/>
          <w:color w:val="0B0C0C"/>
        </w:rPr>
        <w:t>it</w:t>
      </w:r>
      <w:r w:rsidR="006B6070" w:rsidRPr="00511238">
        <w:rPr>
          <w:rFonts w:cs="Arial"/>
          <w:color w:val="0B0C0C"/>
        </w:rPr>
        <w:t xml:space="preserve"> </w:t>
      </w:r>
      <w:r w:rsidRPr="00511238">
        <w:rPr>
          <w:rFonts w:cs="Arial"/>
          <w:color w:val="0B0C0C"/>
        </w:rPr>
        <w:t>respon</w:t>
      </w:r>
      <w:r w:rsidR="006B6070" w:rsidRPr="00511238">
        <w:rPr>
          <w:rFonts w:cs="Arial"/>
          <w:color w:val="0B0C0C"/>
        </w:rPr>
        <w:t>d</w:t>
      </w:r>
      <w:r w:rsidR="0001608D">
        <w:rPr>
          <w:rFonts w:cs="Arial"/>
          <w:color w:val="0B0C0C"/>
        </w:rPr>
        <w:t>s</w:t>
      </w:r>
      <w:r w:rsidR="006B6070" w:rsidRPr="00511238">
        <w:rPr>
          <w:rFonts w:cs="Arial"/>
          <w:color w:val="0B0C0C"/>
        </w:rPr>
        <w:t xml:space="preserve"> better</w:t>
      </w:r>
      <w:r w:rsidRPr="00511238">
        <w:rPr>
          <w:rFonts w:cs="Arial"/>
          <w:color w:val="0B0C0C"/>
        </w:rPr>
        <w:t xml:space="preserve"> to </w:t>
      </w:r>
      <w:proofErr w:type="spellStart"/>
      <w:r w:rsidRPr="00511238">
        <w:rPr>
          <w:rFonts w:cs="Arial"/>
          <w:color w:val="0B0C0C"/>
        </w:rPr>
        <w:t>tamariki</w:t>
      </w:r>
      <w:proofErr w:type="spellEnd"/>
      <w:r w:rsidRPr="00511238">
        <w:rPr>
          <w:rFonts w:cs="Arial"/>
          <w:color w:val="0B0C0C"/>
        </w:rPr>
        <w:t xml:space="preserve"> and </w:t>
      </w:r>
      <w:r w:rsidRPr="00511238">
        <w:t>Māori</w:t>
      </w:r>
      <w:r w:rsidR="0079778B" w:rsidRPr="0079778B">
        <w:rPr>
          <w:rFonts w:cs="Arial"/>
          <w:color w:val="0B0C0C"/>
        </w:rPr>
        <w:t xml:space="preserve"> </w:t>
      </w:r>
      <w:proofErr w:type="spellStart"/>
      <w:r w:rsidR="0079778B" w:rsidRPr="00511238">
        <w:rPr>
          <w:rFonts w:cs="Arial"/>
          <w:color w:val="0B0C0C"/>
        </w:rPr>
        <w:t>wh</w:t>
      </w:r>
      <w:r w:rsidR="0079778B">
        <w:rPr>
          <w:rFonts w:cs="Arial"/>
          <w:color w:val="0B0C0C"/>
        </w:rPr>
        <w:t>ā</w:t>
      </w:r>
      <w:r w:rsidR="0079778B" w:rsidRPr="00511238">
        <w:rPr>
          <w:rFonts w:cs="Arial"/>
          <w:color w:val="0B0C0C"/>
        </w:rPr>
        <w:t>nau</w:t>
      </w:r>
      <w:proofErr w:type="spellEnd"/>
      <w:r w:rsidRPr="00511238">
        <w:rPr>
          <w:rFonts w:cs="Arial"/>
          <w:color w:val="0B0C0C"/>
        </w:rPr>
        <w:t>.</w:t>
      </w:r>
      <w:r w:rsidR="008C2518">
        <w:rPr>
          <w:rFonts w:cs="Arial"/>
          <w:color w:val="0B0C0C"/>
        </w:rPr>
        <w:t xml:space="preserve"> </w:t>
      </w:r>
      <w:r w:rsidR="008C2518" w:rsidRPr="00634448">
        <w:rPr>
          <w:rFonts w:cs="Arial"/>
          <w:color w:val="0B0C0C"/>
        </w:rPr>
        <w:t xml:space="preserve">There are opportunities for </w:t>
      </w:r>
      <w:r w:rsidR="008C2518">
        <w:rPr>
          <w:rFonts w:cs="Arial"/>
          <w:color w:val="0B0C0C"/>
        </w:rPr>
        <w:t>t</w:t>
      </w:r>
      <w:r w:rsidR="004D66D5">
        <w:rPr>
          <w:rFonts w:cs="Arial"/>
          <w:color w:val="0B0C0C"/>
        </w:rPr>
        <w:t xml:space="preserve">he system to be improved for </w:t>
      </w:r>
      <w:proofErr w:type="spellStart"/>
      <w:r w:rsidR="004D66D5">
        <w:rPr>
          <w:rFonts w:cs="Arial"/>
          <w:color w:val="0B0C0C"/>
        </w:rPr>
        <w:t>whā</w:t>
      </w:r>
      <w:r w:rsidR="008C2518" w:rsidRPr="00634448">
        <w:rPr>
          <w:rFonts w:cs="Arial"/>
          <w:color w:val="0B0C0C"/>
        </w:rPr>
        <w:t>nau</w:t>
      </w:r>
      <w:proofErr w:type="spellEnd"/>
      <w:r w:rsidR="008C2518" w:rsidRPr="00634448">
        <w:rPr>
          <w:rFonts w:cs="Arial"/>
          <w:color w:val="0B0C0C"/>
        </w:rPr>
        <w:t xml:space="preserve"> and for family justice professionals to improve their capability </w:t>
      </w:r>
      <w:r w:rsidR="004D66D5">
        <w:rPr>
          <w:rFonts w:cs="Arial"/>
          <w:color w:val="0B0C0C"/>
        </w:rPr>
        <w:t xml:space="preserve">to better advise and support </w:t>
      </w:r>
      <w:proofErr w:type="spellStart"/>
      <w:r w:rsidR="004D66D5">
        <w:rPr>
          <w:rFonts w:cs="Arial"/>
          <w:color w:val="0B0C0C"/>
        </w:rPr>
        <w:t>whā</w:t>
      </w:r>
      <w:r w:rsidR="008C2518" w:rsidRPr="00634448">
        <w:rPr>
          <w:rFonts w:cs="Arial"/>
          <w:color w:val="0B0C0C"/>
        </w:rPr>
        <w:t>nau</w:t>
      </w:r>
      <w:proofErr w:type="spellEnd"/>
      <w:r w:rsidR="008C2518" w:rsidRPr="00634448">
        <w:rPr>
          <w:rFonts w:cs="Arial"/>
          <w:color w:val="0B0C0C"/>
        </w:rPr>
        <w:t xml:space="preserve"> through family disputes.</w:t>
      </w:r>
      <w:r w:rsidR="00831EF9" w:rsidRPr="00511238">
        <w:rPr>
          <w:rFonts w:cs="Arial"/>
          <w:color w:val="0B0C0C"/>
        </w:rPr>
        <w:t xml:space="preserve"> </w:t>
      </w:r>
      <w:r w:rsidR="00B34BED">
        <w:rPr>
          <w:rFonts w:cs="Arial"/>
          <w:color w:val="0B0C0C"/>
        </w:rPr>
        <w:t>Examples are</w:t>
      </w:r>
      <w:r w:rsidRPr="00511238">
        <w:rPr>
          <w:rFonts w:cs="Arial"/>
          <w:color w:val="0B0C0C"/>
        </w:rPr>
        <w:t>:</w:t>
      </w:r>
    </w:p>
    <w:p w14:paraId="34CCB5E7" w14:textId="34A5C15C" w:rsidR="00D93C27" w:rsidRPr="00511238" w:rsidRDefault="00DF4787" w:rsidP="007D7639">
      <w:pPr>
        <w:pStyle w:val="ListParagraph"/>
        <w:numPr>
          <w:ilvl w:val="0"/>
          <w:numId w:val="45"/>
        </w:numPr>
        <w:rPr>
          <w:b/>
        </w:rPr>
      </w:pPr>
      <w:r w:rsidRPr="00511238">
        <w:t>i</w:t>
      </w:r>
      <w:r w:rsidR="00D93C27" w:rsidRPr="00511238">
        <w:t xml:space="preserve">nvolving </w:t>
      </w:r>
      <w:proofErr w:type="spellStart"/>
      <w:r w:rsidR="00D93C27" w:rsidRPr="00511238">
        <w:t>hapū</w:t>
      </w:r>
      <w:proofErr w:type="spellEnd"/>
      <w:r w:rsidR="00D93C27" w:rsidRPr="00511238">
        <w:t xml:space="preserve">, iwi and community organisations in family justice processes to </w:t>
      </w:r>
      <w:r w:rsidR="0040527A" w:rsidRPr="00511238">
        <w:t xml:space="preserve">make </w:t>
      </w:r>
      <w:r w:rsidR="00D93C27" w:rsidRPr="00511238">
        <w:t xml:space="preserve">sure a </w:t>
      </w:r>
      <w:r w:rsidR="004004B7" w:rsidRPr="00511238">
        <w:t>mana</w:t>
      </w:r>
      <w:r w:rsidR="00A2769D" w:rsidRPr="00511238">
        <w:t xml:space="preserve"> </w:t>
      </w:r>
      <w:r w:rsidR="00D93C27" w:rsidRPr="00511238">
        <w:t>voice is available in the Family Court</w:t>
      </w:r>
    </w:p>
    <w:p w14:paraId="56C3E0A8" w14:textId="1D441441" w:rsidR="00D93C27" w:rsidRPr="00511238" w:rsidRDefault="00DF4787" w:rsidP="007D7639">
      <w:pPr>
        <w:pStyle w:val="ListParagraph"/>
        <w:numPr>
          <w:ilvl w:val="0"/>
          <w:numId w:val="45"/>
        </w:numPr>
      </w:pPr>
      <w:r w:rsidRPr="00511238">
        <w:t>i</w:t>
      </w:r>
      <w:r w:rsidR="00D93C27" w:rsidRPr="00511238">
        <w:t>ncorporating tikanga M</w:t>
      </w:r>
      <w:r w:rsidR="00F22B23" w:rsidRPr="00511238">
        <w:t>ā</w:t>
      </w:r>
      <w:r w:rsidR="00D93C27" w:rsidRPr="00511238">
        <w:t>ori in the Family Court processes and procedures</w:t>
      </w:r>
    </w:p>
    <w:p w14:paraId="1A67F35C" w14:textId="4A4ED18A" w:rsidR="005A6C55" w:rsidRPr="00511238" w:rsidRDefault="00DF4787" w:rsidP="007D7639">
      <w:pPr>
        <w:pStyle w:val="ListParagraph"/>
        <w:numPr>
          <w:ilvl w:val="0"/>
          <w:numId w:val="45"/>
        </w:numPr>
        <w:rPr>
          <w:b/>
        </w:rPr>
      </w:pPr>
      <w:r w:rsidRPr="00511238">
        <w:t>i</w:t>
      </w:r>
      <w:r w:rsidR="00D93C27" w:rsidRPr="00511238">
        <w:t>ntroducing culturally appropriate training for family justice professionals</w:t>
      </w:r>
      <w:r w:rsidR="0040527A" w:rsidRPr="00511238">
        <w:t>,</w:t>
      </w:r>
      <w:r w:rsidR="00D93C27" w:rsidRPr="00511238">
        <w:t xml:space="preserve"> including court </w:t>
      </w:r>
      <w:r w:rsidR="005A6C55" w:rsidRPr="00511238">
        <w:t>staff, lawyer for child and the Family Court Bench</w:t>
      </w:r>
    </w:p>
    <w:p w14:paraId="4F6BCF78" w14:textId="28396A61" w:rsidR="004004B7" w:rsidRDefault="00DF4787" w:rsidP="007D7639">
      <w:pPr>
        <w:pStyle w:val="ListParagraph"/>
        <w:numPr>
          <w:ilvl w:val="0"/>
          <w:numId w:val="45"/>
        </w:numPr>
      </w:pPr>
      <w:r w:rsidRPr="00511238">
        <w:t>i</w:t>
      </w:r>
      <w:r w:rsidR="005A6C55" w:rsidRPr="00511238">
        <w:t xml:space="preserve">mproving the framework for cultural information to be heard in </w:t>
      </w:r>
      <w:r w:rsidR="00D54D29" w:rsidRPr="00511238">
        <w:t>c</w:t>
      </w:r>
      <w:r w:rsidR="005A6C55" w:rsidRPr="00511238">
        <w:t xml:space="preserve">ourt (see </w:t>
      </w:r>
      <w:r w:rsidR="00D54D29" w:rsidRPr="00511238">
        <w:t xml:space="preserve">‘Cultural information in court’, </w:t>
      </w:r>
      <w:r w:rsidR="005A6C55" w:rsidRPr="00511238">
        <w:t xml:space="preserve">page </w:t>
      </w:r>
      <w:r w:rsidR="00E86EDE">
        <w:t>30,</w:t>
      </w:r>
      <w:r w:rsidR="00B07BD9" w:rsidRPr="00511238">
        <w:t xml:space="preserve"> for more information</w:t>
      </w:r>
      <w:r w:rsidR="005A6C55" w:rsidRPr="00511238">
        <w:t>)</w:t>
      </w:r>
      <w:r w:rsidR="004004B7" w:rsidRPr="00511238">
        <w:t xml:space="preserve"> </w:t>
      </w:r>
    </w:p>
    <w:p w14:paraId="0E4C666E" w14:textId="28D2E691" w:rsidR="008C2518" w:rsidRPr="00511238" w:rsidRDefault="008C2518" w:rsidP="007D7639">
      <w:pPr>
        <w:pStyle w:val="ListParagraph"/>
        <w:numPr>
          <w:ilvl w:val="0"/>
          <w:numId w:val="45"/>
        </w:numPr>
      </w:pPr>
      <w:r>
        <w:t xml:space="preserve">appointing more Family Court Judges that are Māori and have a deep understanding of tikanga and </w:t>
      </w:r>
      <w:proofErr w:type="spellStart"/>
      <w:r>
        <w:t>Te</w:t>
      </w:r>
      <w:proofErr w:type="spellEnd"/>
      <w:r>
        <w:t xml:space="preserve"> </w:t>
      </w:r>
      <w:proofErr w:type="spellStart"/>
      <w:r>
        <w:t>Ao</w:t>
      </w:r>
      <w:proofErr w:type="spellEnd"/>
      <w:r>
        <w:t xml:space="preserve"> Māori</w:t>
      </w:r>
    </w:p>
    <w:p w14:paraId="2A2F753C" w14:textId="68522CBD" w:rsidR="005A6C55" w:rsidRPr="00511238" w:rsidRDefault="00DF4787" w:rsidP="007D7639">
      <w:pPr>
        <w:pStyle w:val="ListParagraph"/>
        <w:numPr>
          <w:ilvl w:val="0"/>
          <w:numId w:val="45"/>
        </w:numPr>
      </w:pPr>
      <w:r w:rsidRPr="00511238">
        <w:t>d</w:t>
      </w:r>
      <w:r w:rsidR="004004B7" w:rsidRPr="00511238">
        <w:t xml:space="preserve">ual warranting some </w:t>
      </w:r>
      <w:proofErr w:type="spellStart"/>
      <w:r w:rsidR="004004B7" w:rsidRPr="00511238">
        <w:t>Te</w:t>
      </w:r>
      <w:proofErr w:type="spellEnd"/>
      <w:r w:rsidR="004004B7" w:rsidRPr="00511238">
        <w:t xml:space="preserve"> </w:t>
      </w:r>
      <w:proofErr w:type="spellStart"/>
      <w:r w:rsidR="004004B7" w:rsidRPr="00511238">
        <w:t>Kōti</w:t>
      </w:r>
      <w:proofErr w:type="spellEnd"/>
      <w:r w:rsidR="004004B7" w:rsidRPr="00511238">
        <w:t xml:space="preserve"> Whenua Māori (Māori Land Court) judges for Family Court proceedings involving Māori children. This would </w:t>
      </w:r>
      <w:r w:rsidR="00D54D29" w:rsidRPr="00511238">
        <w:t xml:space="preserve">help </w:t>
      </w:r>
      <w:r w:rsidR="004004B7" w:rsidRPr="00511238">
        <w:t xml:space="preserve">the </w:t>
      </w:r>
      <w:r w:rsidR="00D54D29" w:rsidRPr="00511238">
        <w:t>c</w:t>
      </w:r>
      <w:r w:rsidR="004004B7" w:rsidRPr="00511238">
        <w:t>ourt to make culturally appropriate decisions and raise the cultural capability of the Family Court Bench</w:t>
      </w:r>
      <w:r w:rsidRPr="00511238">
        <w:t>.</w:t>
      </w:r>
    </w:p>
    <w:p w14:paraId="79B1532A" w14:textId="53DC5EEF" w:rsidR="005A6C55" w:rsidRPr="00511238" w:rsidRDefault="00D93C27" w:rsidP="005A6C55">
      <w:r w:rsidRPr="00511238">
        <w:rPr>
          <w:rFonts w:cs="Arial"/>
          <w:color w:val="0B0C0C"/>
        </w:rPr>
        <w:lastRenderedPageBreak/>
        <w:t xml:space="preserve">We are </w:t>
      </w:r>
      <w:r w:rsidR="006A393F" w:rsidRPr="00511238">
        <w:rPr>
          <w:rFonts w:cs="Arial"/>
          <w:color w:val="0B0C0C"/>
        </w:rPr>
        <w:t xml:space="preserve">also </w:t>
      </w:r>
      <w:r w:rsidRPr="00511238">
        <w:rPr>
          <w:rFonts w:cs="Arial"/>
          <w:color w:val="0B0C0C"/>
        </w:rPr>
        <w:t xml:space="preserve">considering whether </w:t>
      </w:r>
      <w:r w:rsidR="005A6C55" w:rsidRPr="00511238">
        <w:rPr>
          <w:rFonts w:cs="Arial"/>
          <w:color w:val="0B0C0C"/>
        </w:rPr>
        <w:t>any legislative or operational measures should be supported by a strategic framework that creates objectives and accountability for those involved. For example, through obligations on the Ministry of Justice</w:t>
      </w:r>
      <w:r w:rsidR="0070434E">
        <w:rPr>
          <w:rFonts w:cs="Arial"/>
          <w:color w:val="0B0C0C"/>
        </w:rPr>
        <w:t>,</w:t>
      </w:r>
      <w:r w:rsidR="005A6C55" w:rsidRPr="00511238">
        <w:rPr>
          <w:rFonts w:cs="Arial"/>
          <w:color w:val="0B0C0C"/>
        </w:rPr>
        <w:t xml:space="preserve"> or </w:t>
      </w:r>
      <w:r w:rsidR="006A393F" w:rsidRPr="00511238">
        <w:rPr>
          <w:rFonts w:cs="Arial"/>
          <w:color w:val="0B0C0C"/>
        </w:rPr>
        <w:t xml:space="preserve">the </w:t>
      </w:r>
      <w:r w:rsidR="005A6C55" w:rsidRPr="00511238">
        <w:rPr>
          <w:rFonts w:cs="Arial"/>
          <w:color w:val="0B0C0C"/>
        </w:rPr>
        <w:t>Government</w:t>
      </w:r>
      <w:r w:rsidR="0070434E">
        <w:rPr>
          <w:rFonts w:cs="Arial"/>
          <w:color w:val="0B0C0C"/>
        </w:rPr>
        <w:t>,</w:t>
      </w:r>
      <w:r w:rsidR="005A6C55" w:rsidRPr="00511238">
        <w:rPr>
          <w:rFonts w:cs="Arial"/>
          <w:color w:val="0B0C0C"/>
        </w:rPr>
        <w:t xml:space="preserve"> to improve family justice outcomes for </w:t>
      </w:r>
      <w:r w:rsidR="005A6C55" w:rsidRPr="00511238">
        <w:t>Māori</w:t>
      </w:r>
      <w:r w:rsidR="005A6C55" w:rsidRPr="00511238">
        <w:rPr>
          <w:rFonts w:cs="Arial"/>
          <w:color w:val="0B0C0C"/>
        </w:rPr>
        <w:t xml:space="preserve">, or through strategic </w:t>
      </w:r>
      <w:r w:rsidRPr="00511238">
        <w:rPr>
          <w:rFonts w:cs="Arial"/>
          <w:color w:val="0B0C0C"/>
        </w:rPr>
        <w:t>relationships b</w:t>
      </w:r>
      <w:r w:rsidR="005A6C55" w:rsidRPr="00511238">
        <w:rPr>
          <w:rFonts w:cs="Arial"/>
          <w:color w:val="0B0C0C"/>
        </w:rPr>
        <w:t>etween</w:t>
      </w:r>
      <w:r w:rsidR="005A6C55" w:rsidRPr="00511238">
        <w:t xml:space="preserve"> the Ministry and </w:t>
      </w:r>
      <w:r w:rsidR="00BA2F16" w:rsidRPr="00511238">
        <w:t>iwi</w:t>
      </w:r>
      <w:r w:rsidR="003B0B09" w:rsidRPr="00511238">
        <w:t xml:space="preserve">, </w:t>
      </w:r>
      <w:proofErr w:type="spellStart"/>
      <w:r w:rsidR="003B0B09" w:rsidRPr="00511238">
        <w:t>hapū</w:t>
      </w:r>
      <w:proofErr w:type="spellEnd"/>
      <w:r w:rsidR="00BA2F16" w:rsidRPr="00511238">
        <w:t xml:space="preserve"> or Māori organisations</w:t>
      </w:r>
      <w:r w:rsidR="006F0F6A" w:rsidRPr="00511238">
        <w:t xml:space="preserve">. </w:t>
      </w:r>
    </w:p>
    <w:p w14:paraId="22D06054" w14:textId="6507E2F5" w:rsidR="005A6C55" w:rsidRPr="00511238" w:rsidRDefault="005A6C55" w:rsidP="005A6C55">
      <w:r w:rsidRPr="00511238">
        <w:t xml:space="preserve">We </w:t>
      </w:r>
      <w:r w:rsidR="006A393F" w:rsidRPr="00511238">
        <w:t xml:space="preserve">would like to </w:t>
      </w:r>
      <w:r w:rsidRPr="00511238">
        <w:t xml:space="preserve">hear your views on what a strategic framework could look like and how </w:t>
      </w:r>
      <w:r w:rsidR="008C2518">
        <w:t>the F</w:t>
      </w:r>
      <w:r w:rsidR="008C2518" w:rsidRPr="00511238">
        <w:t xml:space="preserve">amily </w:t>
      </w:r>
      <w:r w:rsidR="008C2518">
        <w:t>J</w:t>
      </w:r>
      <w:r w:rsidR="008C2518" w:rsidRPr="00511238">
        <w:t xml:space="preserve">ustice </w:t>
      </w:r>
      <w:r w:rsidR="008C2518">
        <w:t>S</w:t>
      </w:r>
      <w:r w:rsidRPr="00511238">
        <w:t xml:space="preserve">ervice could be improved </w:t>
      </w:r>
      <w:r w:rsidR="00BA2F16" w:rsidRPr="00511238">
        <w:t xml:space="preserve">by and </w:t>
      </w:r>
      <w:r w:rsidRPr="00511238">
        <w:t xml:space="preserve">for Māori. </w:t>
      </w:r>
    </w:p>
    <w:p w14:paraId="5CD4A366" w14:textId="42DA48F4" w:rsidR="003E79C0" w:rsidRDefault="005A6C55" w:rsidP="00CB298E">
      <w:pPr>
        <w:pStyle w:val="Heading2"/>
        <w:spacing w:before="120"/>
        <w:rPr>
          <w:i/>
        </w:rPr>
      </w:pPr>
      <w:bookmarkStart w:id="40" w:name="_Toc532559402"/>
      <w:bookmarkEnd w:id="38"/>
      <w:r w:rsidRPr="00CB298E">
        <w:rPr>
          <w:i/>
        </w:rPr>
        <w:t>Questions</w:t>
      </w:r>
      <w:bookmarkEnd w:id="40"/>
    </w:p>
    <w:p w14:paraId="4B2D9673" w14:textId="77777777" w:rsidR="00CB298E" w:rsidRPr="00CB298E" w:rsidRDefault="00CB298E" w:rsidP="00CB298E">
      <w:pPr>
        <w:rPr>
          <w:sz w:val="2"/>
        </w:rPr>
      </w:pPr>
      <w:bookmarkStart w:id="41" w:name="_Hlk533154952"/>
    </w:p>
    <w:p w14:paraId="0526238A" w14:textId="4DA37CD0" w:rsidR="00FF535A" w:rsidRDefault="00FF535A" w:rsidP="0077513E">
      <w:pPr>
        <w:pStyle w:val="ListParagraph"/>
        <w:numPr>
          <w:ilvl w:val="0"/>
          <w:numId w:val="86"/>
        </w:numPr>
      </w:pPr>
      <w:bookmarkStart w:id="42" w:name="_Hlk533155000"/>
      <w:r>
        <w:t xml:space="preserve">Should obligations be placed on the Ministry and/ or the Government to improve family justice outcomes for </w:t>
      </w:r>
      <w:r w:rsidRPr="00634448">
        <w:t>Māori</w:t>
      </w:r>
      <w:r>
        <w:t>? What would these obligations be?</w:t>
      </w:r>
    </w:p>
    <w:p w14:paraId="232E0654" w14:textId="42A38F44" w:rsidR="00FF535A" w:rsidRDefault="00FF535A" w:rsidP="0077513E">
      <w:pPr>
        <w:pStyle w:val="ListParagraph"/>
        <w:numPr>
          <w:ilvl w:val="0"/>
          <w:numId w:val="86"/>
        </w:numPr>
      </w:pPr>
      <w:r>
        <w:t xml:space="preserve">How could the Ministry of Justice or the Government partner with </w:t>
      </w:r>
      <w:proofErr w:type="spellStart"/>
      <w:r>
        <w:t>hapū</w:t>
      </w:r>
      <w:proofErr w:type="spellEnd"/>
      <w:r>
        <w:t xml:space="preserve">, iwi or </w:t>
      </w:r>
      <w:r w:rsidRPr="00634448">
        <w:t xml:space="preserve">Māori </w:t>
      </w:r>
      <w:r>
        <w:t xml:space="preserve">organisations to deliver </w:t>
      </w:r>
      <w:r w:rsidR="00DB5CD7">
        <w:t>s</w:t>
      </w:r>
      <w:r w:rsidR="00A91D97">
        <w:t>ervice</w:t>
      </w:r>
      <w:r w:rsidR="00DB5CD7">
        <w:t>s</w:t>
      </w:r>
      <w:r>
        <w:t>?</w:t>
      </w:r>
    </w:p>
    <w:p w14:paraId="37B589E6" w14:textId="1A98F225" w:rsidR="00FF535A" w:rsidRDefault="00FF535A" w:rsidP="0077513E">
      <w:pPr>
        <w:pStyle w:val="ListParagraph"/>
        <w:numPr>
          <w:ilvl w:val="0"/>
          <w:numId w:val="86"/>
        </w:numPr>
      </w:pPr>
      <w:r>
        <w:t>How would you incorporate tikanga M</w:t>
      </w:r>
      <w:r w:rsidRPr="00634448">
        <w:t>ā</w:t>
      </w:r>
      <w:r>
        <w:t>ori into the Family Court?</w:t>
      </w:r>
    </w:p>
    <w:p w14:paraId="6A7C84DC" w14:textId="0214AE55" w:rsidR="00FF535A" w:rsidRPr="00511238" w:rsidRDefault="00FF535A" w:rsidP="0077513E">
      <w:pPr>
        <w:pStyle w:val="ListParagraph"/>
        <w:numPr>
          <w:ilvl w:val="0"/>
          <w:numId w:val="86"/>
        </w:numPr>
      </w:pPr>
      <w:r>
        <w:t xml:space="preserve">Do you have any other suggestions to improve </w:t>
      </w:r>
      <w:r w:rsidR="008C2518">
        <w:t>the F</w:t>
      </w:r>
      <w:r>
        <w:t xml:space="preserve">amily </w:t>
      </w:r>
      <w:r w:rsidR="008C2518">
        <w:t>J</w:t>
      </w:r>
      <w:r>
        <w:t xml:space="preserve">ustice </w:t>
      </w:r>
      <w:r w:rsidR="008C2518">
        <w:t>S</w:t>
      </w:r>
      <w:r>
        <w:t>ervice for M</w:t>
      </w:r>
      <w:r w:rsidR="008C2518">
        <w:t>ā</w:t>
      </w:r>
      <w:r>
        <w:t>ori, including any comment on the examples provided above?</w:t>
      </w:r>
    </w:p>
    <w:p w14:paraId="1028C92A" w14:textId="77777777" w:rsidR="003A526B" w:rsidRPr="00511238" w:rsidRDefault="003A526B" w:rsidP="00CB298E">
      <w:pPr>
        <w:pStyle w:val="Heading2"/>
        <w:spacing w:before="120"/>
        <w:rPr>
          <w:rFonts w:eastAsia="Times New Roman"/>
          <w:b w:val="0"/>
          <w:sz w:val="32"/>
          <w:szCs w:val="32"/>
        </w:rPr>
      </w:pPr>
      <w:r w:rsidRPr="00511238">
        <w:br w:type="page"/>
      </w:r>
    </w:p>
    <w:p w14:paraId="49C65F28" w14:textId="0EACA453" w:rsidR="006F4E2E" w:rsidRPr="00CB298E" w:rsidRDefault="006F4E2E" w:rsidP="00CB298E">
      <w:pPr>
        <w:pStyle w:val="Heading1"/>
        <w:spacing w:after="120"/>
        <w:rPr>
          <w:sz w:val="36"/>
        </w:rPr>
      </w:pPr>
      <w:bookmarkStart w:id="43" w:name="_Toc535911918"/>
      <w:bookmarkEnd w:id="41"/>
      <w:bookmarkEnd w:id="42"/>
      <w:r w:rsidRPr="00CB298E">
        <w:rPr>
          <w:sz w:val="36"/>
        </w:rPr>
        <w:lastRenderedPageBreak/>
        <w:t>Quality, accessible information</w:t>
      </w:r>
      <w:bookmarkEnd w:id="43"/>
    </w:p>
    <w:p w14:paraId="40EA47D1" w14:textId="53622622" w:rsidR="00562619" w:rsidRPr="00511238" w:rsidRDefault="00851D70" w:rsidP="006F4E2E">
      <w:r w:rsidRPr="00511238">
        <w:t>Although the Ministry of Justice provides information online, through an 0800 number and in pamphlet form</w:t>
      </w:r>
      <w:r w:rsidR="0076183C" w:rsidRPr="00511238">
        <w:t xml:space="preserve">, </w:t>
      </w:r>
      <w:r w:rsidR="006F4E2E" w:rsidRPr="00511238">
        <w:t xml:space="preserve">New Zealanders generally do not know </w:t>
      </w:r>
      <w:r w:rsidR="0004429F">
        <w:t xml:space="preserve">a lot </w:t>
      </w:r>
      <w:r w:rsidR="006F4E2E" w:rsidRPr="00511238">
        <w:t xml:space="preserve">about </w:t>
      </w:r>
      <w:r w:rsidR="008C2518">
        <w:t xml:space="preserve">the </w:t>
      </w:r>
      <w:r w:rsidR="006F4E2E" w:rsidRPr="00511238">
        <w:t xml:space="preserve">family justice </w:t>
      </w:r>
      <w:r w:rsidR="008C2518" w:rsidRPr="00511238">
        <w:t>s</w:t>
      </w:r>
      <w:r w:rsidR="008C2518">
        <w:t>ystem</w:t>
      </w:r>
      <w:r w:rsidR="006F4E2E" w:rsidRPr="00511238">
        <w:t>.</w:t>
      </w:r>
      <w:r w:rsidR="00831EF9" w:rsidRPr="00511238">
        <w:t xml:space="preserve"> </w:t>
      </w:r>
      <w:r w:rsidR="0076183C" w:rsidRPr="00511238">
        <w:t xml:space="preserve">Many people </w:t>
      </w:r>
      <w:r w:rsidR="0004429F">
        <w:t>are not</w:t>
      </w:r>
      <w:r w:rsidR="006F4E2E" w:rsidRPr="00511238">
        <w:t xml:space="preserve"> aware of what services are available and how to access them.</w:t>
      </w:r>
      <w:r w:rsidR="00831EF9" w:rsidRPr="00511238">
        <w:t xml:space="preserve"> </w:t>
      </w:r>
    </w:p>
    <w:p w14:paraId="5A3D651C" w14:textId="12B0CF0D" w:rsidR="006F4E2E" w:rsidRPr="00511238" w:rsidRDefault="00751966" w:rsidP="006F4E2E">
      <w:r w:rsidRPr="00511238">
        <w:t xml:space="preserve">Knowledge is crucial. </w:t>
      </w:r>
      <w:r w:rsidR="00851D70" w:rsidRPr="00511238">
        <w:t>By h</w:t>
      </w:r>
      <w:r w:rsidRPr="00511238">
        <w:t xml:space="preserve">aving an </w:t>
      </w:r>
      <w:r w:rsidR="004F7674" w:rsidRPr="00511238">
        <w:t xml:space="preserve">awareness and </w:t>
      </w:r>
      <w:r w:rsidRPr="00511238">
        <w:t>understanding of</w:t>
      </w:r>
      <w:r w:rsidR="008C2518">
        <w:t xml:space="preserve"> the</w:t>
      </w:r>
      <w:r w:rsidRPr="00511238">
        <w:t xml:space="preserve"> </w:t>
      </w:r>
      <w:r w:rsidR="008C2518">
        <w:t>F</w:t>
      </w:r>
      <w:r w:rsidR="008C2518" w:rsidRPr="00511238">
        <w:t xml:space="preserve">amily </w:t>
      </w:r>
      <w:r w:rsidR="008C2518">
        <w:t>J</w:t>
      </w:r>
      <w:r w:rsidR="008C2518" w:rsidRPr="00511238">
        <w:t xml:space="preserve">ustice </w:t>
      </w:r>
      <w:r w:rsidR="008C2518">
        <w:t>S</w:t>
      </w:r>
      <w:r w:rsidR="008C2518" w:rsidRPr="00511238">
        <w:t>ervice</w:t>
      </w:r>
      <w:r w:rsidR="00851D70" w:rsidRPr="00511238">
        <w:t>,</w:t>
      </w:r>
      <w:r w:rsidRPr="00511238">
        <w:t xml:space="preserve"> and how to use</w:t>
      </w:r>
      <w:r w:rsidR="008C2518">
        <w:t xml:space="preserve"> it</w:t>
      </w:r>
      <w:r w:rsidR="00851D70" w:rsidRPr="00511238">
        <w:t>,</w:t>
      </w:r>
      <w:r w:rsidRPr="00511238">
        <w:t xml:space="preserve"> </w:t>
      </w:r>
      <w:r w:rsidR="00851D70" w:rsidRPr="00511238">
        <w:t xml:space="preserve">people can </w:t>
      </w:r>
      <w:r w:rsidR="00562619" w:rsidRPr="00511238">
        <w:t>effective</w:t>
      </w:r>
      <w:r w:rsidR="00FE0F94" w:rsidRPr="00511238">
        <w:t>ly</w:t>
      </w:r>
      <w:r w:rsidR="00562619" w:rsidRPr="00511238">
        <w:t xml:space="preserve"> engag</w:t>
      </w:r>
      <w:r w:rsidR="00851D70" w:rsidRPr="00511238">
        <w:t>e</w:t>
      </w:r>
      <w:r w:rsidR="00FE0F94" w:rsidRPr="00511238">
        <w:t xml:space="preserve"> </w:t>
      </w:r>
      <w:r w:rsidR="00562619" w:rsidRPr="00511238">
        <w:t xml:space="preserve">with </w:t>
      </w:r>
      <w:r w:rsidR="008C2518">
        <w:t>it</w:t>
      </w:r>
      <w:r w:rsidR="00562619" w:rsidRPr="00511238">
        <w:t>.</w:t>
      </w:r>
    </w:p>
    <w:p w14:paraId="469CD56A" w14:textId="15FCBFB9" w:rsidR="00FE0F94" w:rsidRPr="00CB298E" w:rsidRDefault="00FE0F94" w:rsidP="00CB298E">
      <w:pPr>
        <w:pStyle w:val="Heading2"/>
        <w:spacing w:before="120"/>
        <w:rPr>
          <w:i/>
        </w:rPr>
      </w:pPr>
      <w:bookmarkStart w:id="44" w:name="_Toc532559405"/>
      <w:r w:rsidRPr="00CB298E">
        <w:rPr>
          <w:i/>
        </w:rPr>
        <w:t>What we</w:t>
      </w:r>
      <w:r w:rsidR="00AF2D1B" w:rsidRPr="00CB298E">
        <w:rPr>
          <w:i/>
        </w:rPr>
        <w:t>’</w:t>
      </w:r>
      <w:r w:rsidRPr="00CB298E">
        <w:rPr>
          <w:i/>
        </w:rPr>
        <w:t>ve learnt</w:t>
      </w:r>
    </w:p>
    <w:bookmarkEnd w:id="44"/>
    <w:p w14:paraId="03193341" w14:textId="248AFBCE" w:rsidR="006F4E2E" w:rsidRPr="00511238" w:rsidRDefault="00534D6F" w:rsidP="00645C50">
      <w:r>
        <w:rPr>
          <w:noProof/>
        </w:rPr>
        <mc:AlternateContent>
          <mc:Choice Requires="wps">
            <w:drawing>
              <wp:anchor distT="0" distB="0" distL="114300" distR="114300" simplePos="0" relativeHeight="251802624" behindDoc="1" locked="0" layoutInCell="1" allowOverlap="1" wp14:anchorId="67DBDB4E" wp14:editId="5D2D06FC">
                <wp:simplePos x="0" y="0"/>
                <wp:positionH relativeFrom="page">
                  <wp:posOffset>4572000</wp:posOffset>
                </wp:positionH>
                <wp:positionV relativeFrom="paragraph">
                  <wp:posOffset>117475</wp:posOffset>
                </wp:positionV>
                <wp:extent cx="2493010" cy="1223010"/>
                <wp:effectExtent l="19050" t="19050" r="21590" b="15240"/>
                <wp:wrapTight wrapText="bothSides">
                  <wp:wrapPolygon edited="0">
                    <wp:start x="660" y="-336"/>
                    <wp:lineTo x="-165" y="-336"/>
                    <wp:lineTo x="-165" y="19850"/>
                    <wp:lineTo x="660" y="21533"/>
                    <wp:lineTo x="20962" y="21533"/>
                    <wp:lineTo x="21292" y="21196"/>
                    <wp:lineTo x="21622" y="18505"/>
                    <wp:lineTo x="21622" y="2019"/>
                    <wp:lineTo x="21457" y="1009"/>
                    <wp:lineTo x="20797" y="-336"/>
                    <wp:lineTo x="660" y="-336"/>
                  </wp:wrapPolygon>
                </wp:wrapTight>
                <wp:docPr id="3" name="Rectangle: Rounded Corners 3"/>
                <wp:cNvGraphicFramePr/>
                <a:graphic xmlns:a="http://schemas.openxmlformats.org/drawingml/2006/main">
                  <a:graphicData uri="http://schemas.microsoft.com/office/word/2010/wordprocessingShape">
                    <wps:wsp>
                      <wps:cNvSpPr/>
                      <wps:spPr>
                        <a:xfrm>
                          <a:off x="0" y="0"/>
                          <a:ext cx="2493010" cy="122301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3006D5" w14:textId="2F50832B" w:rsidR="00CA3387" w:rsidRPr="00FA26C8" w:rsidRDefault="00CA3387" w:rsidP="00794CDB">
                            <w:pPr>
                              <w:rPr>
                                <w:color w:val="000000" w:themeColor="text1"/>
                              </w:rPr>
                            </w:pPr>
                            <w:bookmarkStart w:id="45" w:name="_Hlk535395837"/>
                            <w:bookmarkStart w:id="46" w:name="_Hlk535395838"/>
                            <w:r w:rsidRPr="00FA26C8">
                              <w:rPr>
                                <w:color w:val="000000" w:themeColor="text1"/>
                              </w:rPr>
                              <w:t>“It was highly chaotic. I felt I was sen</w:t>
                            </w:r>
                            <w:r>
                              <w:rPr>
                                <w:color w:val="000000" w:themeColor="text1"/>
                              </w:rPr>
                              <w:t>t</w:t>
                            </w:r>
                            <w:r w:rsidRPr="00FA26C8">
                              <w:rPr>
                                <w:color w:val="000000" w:themeColor="text1"/>
                              </w:rPr>
                              <w:t xml:space="preserve"> all over the place. Even internet searches give different results”</w:t>
                            </w:r>
                          </w:p>
                          <w:p w14:paraId="3C82F8FD" w14:textId="75CB40BE" w:rsidR="00CA3387" w:rsidRPr="00FA26C8" w:rsidRDefault="00CA3387" w:rsidP="00794CDB">
                            <w:pPr>
                              <w:pStyle w:val="ListParagraph"/>
                              <w:numPr>
                                <w:ilvl w:val="0"/>
                                <w:numId w:val="93"/>
                              </w:numPr>
                              <w:rPr>
                                <w:color w:val="000000" w:themeColor="text1"/>
                              </w:rPr>
                            </w:pPr>
                            <w:r w:rsidRPr="00FA26C8">
                              <w:rPr>
                                <w:color w:val="000000" w:themeColor="text1"/>
                              </w:rPr>
                              <w:t>Parent</w:t>
                            </w:r>
                            <w:bookmarkEnd w:id="45"/>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BDB4E" id="Rectangle: Rounded Corners 3" o:spid="_x0000_s1028" style="position:absolute;margin-left:5in;margin-top:9.25pt;width:196.3pt;height:96.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" filled="f" strokecolor="#31849b [2408]" strokeweight="3pt">
                <v:textbox>
                  <w:txbxContent>
                    <w:p w14:paraId="3B3006D5" w14:textId="2F50832B" w:rsidR="00CA3387" w:rsidRPr="00FA26C8" w:rsidRDefault="00CA3387" w:rsidP="00794CDB">
                      <w:pPr>
                        <w:rPr>
                          <w:color w:val="000000" w:themeColor="text1"/>
                        </w:rPr>
                      </w:pPr>
                      <w:bookmarkStart w:id="48" w:name="_Hlk535395837"/>
                      <w:bookmarkStart w:id="49" w:name="_Hlk535395838"/>
                      <w:r w:rsidRPr="00FA26C8">
                        <w:rPr>
                          <w:color w:val="000000" w:themeColor="text1"/>
                        </w:rPr>
                        <w:t>“It was highly chaotic. I felt I was sen</w:t>
                      </w:r>
                      <w:r>
                        <w:rPr>
                          <w:color w:val="000000" w:themeColor="text1"/>
                        </w:rPr>
                        <w:t>t</w:t>
                      </w:r>
                      <w:r w:rsidRPr="00FA26C8">
                        <w:rPr>
                          <w:color w:val="000000" w:themeColor="text1"/>
                        </w:rPr>
                        <w:t xml:space="preserve"> all over the place. Even internet searches give different results”</w:t>
                      </w:r>
                    </w:p>
                    <w:p w14:paraId="3C82F8FD" w14:textId="75CB40BE" w:rsidR="00CA3387" w:rsidRPr="00FA26C8" w:rsidRDefault="00CA3387" w:rsidP="00794CDB">
                      <w:pPr>
                        <w:pStyle w:val="ListParagraph"/>
                        <w:numPr>
                          <w:ilvl w:val="0"/>
                          <w:numId w:val="93"/>
                        </w:numPr>
                        <w:rPr>
                          <w:color w:val="000000" w:themeColor="text1"/>
                        </w:rPr>
                      </w:pPr>
                      <w:r w:rsidRPr="00FA26C8">
                        <w:rPr>
                          <w:color w:val="000000" w:themeColor="text1"/>
                        </w:rPr>
                        <w:t>Parent</w:t>
                      </w:r>
                      <w:bookmarkEnd w:id="48"/>
                      <w:bookmarkEnd w:id="49"/>
                    </w:p>
                  </w:txbxContent>
                </v:textbox>
                <w10:wrap type="tight" anchorx="page"/>
              </v:roundrect>
            </w:pict>
          </mc:Fallback>
        </mc:AlternateContent>
      </w:r>
      <w:r w:rsidR="00645C50" w:rsidRPr="00511238">
        <w:t xml:space="preserve">During </w:t>
      </w:r>
      <w:r w:rsidR="006F4E2E" w:rsidRPr="00511238">
        <w:t>consultat</w:t>
      </w:r>
      <w:r w:rsidR="00645C50" w:rsidRPr="00511238">
        <w:t>ion</w:t>
      </w:r>
      <w:r w:rsidR="006F4E2E" w:rsidRPr="00511238">
        <w:t>, people told us:</w:t>
      </w:r>
    </w:p>
    <w:p w14:paraId="78CFF6D0" w14:textId="2A915588" w:rsidR="006F4E2E" w:rsidRPr="00511238" w:rsidRDefault="0076183C" w:rsidP="007D7639">
      <w:pPr>
        <w:pStyle w:val="ListParagraph"/>
        <w:numPr>
          <w:ilvl w:val="0"/>
          <w:numId w:val="29"/>
        </w:numPr>
      </w:pPr>
      <w:r w:rsidRPr="00511238">
        <w:t>c</w:t>
      </w:r>
      <w:r w:rsidR="006F4E2E" w:rsidRPr="00511238">
        <w:t>urrent information reso</w:t>
      </w:r>
      <w:r w:rsidR="00645C50" w:rsidRPr="00511238">
        <w:t xml:space="preserve">urces are difficult to </w:t>
      </w:r>
      <w:r w:rsidR="00DA1E39" w:rsidRPr="00511238">
        <w:t>follow</w:t>
      </w:r>
    </w:p>
    <w:p w14:paraId="5D3C8C99" w14:textId="7BF6E9F3" w:rsidR="006F4E2E" w:rsidRPr="00511238" w:rsidRDefault="0076183C" w:rsidP="007D7639">
      <w:pPr>
        <w:pStyle w:val="ListParagraph"/>
        <w:numPr>
          <w:ilvl w:val="0"/>
          <w:numId w:val="29"/>
        </w:numPr>
      </w:pPr>
      <w:r w:rsidRPr="00511238">
        <w:t>i</w:t>
      </w:r>
      <w:r w:rsidR="006F4E2E" w:rsidRPr="00511238">
        <w:t xml:space="preserve">nformation is provided in formats that </w:t>
      </w:r>
      <w:r w:rsidR="00DA1E39" w:rsidRPr="00511238">
        <w:t xml:space="preserve">not </w:t>
      </w:r>
      <w:r w:rsidR="006F4E2E" w:rsidRPr="00511238">
        <w:t xml:space="preserve">everyone </w:t>
      </w:r>
      <w:r w:rsidR="00DA1E39" w:rsidRPr="00511238">
        <w:t xml:space="preserve">can access </w:t>
      </w:r>
      <w:r w:rsidR="00645C50" w:rsidRPr="00511238">
        <w:t>(</w:t>
      </w:r>
      <w:r w:rsidR="00DA1E39" w:rsidRPr="00511238">
        <w:t>for example,</w:t>
      </w:r>
      <w:r w:rsidR="006F4E2E" w:rsidRPr="00511238">
        <w:t xml:space="preserve"> people with disabilit</w:t>
      </w:r>
      <w:r w:rsidR="00DA1E39" w:rsidRPr="00511238">
        <w:t>ies</w:t>
      </w:r>
      <w:r w:rsidR="006F4E2E" w:rsidRPr="00511238">
        <w:t>, low level literacy, limited English</w:t>
      </w:r>
      <w:r w:rsidR="00562619" w:rsidRPr="00511238">
        <w:t xml:space="preserve">, </w:t>
      </w:r>
      <w:r w:rsidR="006F4E2E" w:rsidRPr="00511238">
        <w:t>no access to technology</w:t>
      </w:r>
      <w:r w:rsidR="00645C50" w:rsidRPr="00511238">
        <w:t xml:space="preserve"> </w:t>
      </w:r>
      <w:r w:rsidR="008C2518">
        <w:t>or</w:t>
      </w:r>
      <w:r w:rsidR="008C2518" w:rsidRPr="00511238">
        <w:t xml:space="preserve"> </w:t>
      </w:r>
      <w:r w:rsidR="00645C50" w:rsidRPr="00511238">
        <w:t xml:space="preserve">living in remote locations) </w:t>
      </w:r>
    </w:p>
    <w:p w14:paraId="76EABE18" w14:textId="446BBD36" w:rsidR="006F4E2E" w:rsidRPr="00511238" w:rsidRDefault="006F4E2E" w:rsidP="007D7639">
      <w:pPr>
        <w:pStyle w:val="ListParagraph"/>
        <w:numPr>
          <w:ilvl w:val="0"/>
          <w:numId w:val="29"/>
        </w:numPr>
      </w:pPr>
      <w:r w:rsidRPr="00511238">
        <w:t xml:space="preserve">little information </w:t>
      </w:r>
      <w:r w:rsidR="00DA1E39" w:rsidRPr="00511238">
        <w:t xml:space="preserve">is </w:t>
      </w:r>
      <w:r w:rsidRPr="00511238">
        <w:t xml:space="preserve">available for children and </w:t>
      </w:r>
      <w:r w:rsidR="000544A4">
        <w:t xml:space="preserve">it </w:t>
      </w:r>
      <w:r w:rsidRPr="00511238">
        <w:t xml:space="preserve">is not </w:t>
      </w:r>
      <w:r w:rsidR="00DA1E39" w:rsidRPr="00511238">
        <w:t xml:space="preserve">given </w:t>
      </w:r>
      <w:r w:rsidRPr="00511238">
        <w:t xml:space="preserve">in a way that </w:t>
      </w:r>
      <w:r w:rsidR="00FD155D" w:rsidRPr="00511238">
        <w:t>lets</w:t>
      </w:r>
      <w:r w:rsidR="00DA1E39" w:rsidRPr="00511238">
        <w:t xml:space="preserve"> </w:t>
      </w:r>
      <w:r w:rsidRPr="00511238">
        <w:t>them access it independently.</w:t>
      </w:r>
    </w:p>
    <w:p w14:paraId="268B89DE" w14:textId="1E6D6956" w:rsidR="006F4E2E" w:rsidRPr="00CB298E" w:rsidRDefault="006F4E2E" w:rsidP="00CB298E">
      <w:pPr>
        <w:pStyle w:val="Heading2"/>
        <w:spacing w:before="120"/>
        <w:rPr>
          <w:i/>
        </w:rPr>
      </w:pPr>
      <w:bookmarkStart w:id="47" w:name="_Toc532559406"/>
      <w:r w:rsidRPr="00CB298E">
        <w:rPr>
          <w:i/>
        </w:rPr>
        <w:t xml:space="preserve">Changes we’re </w:t>
      </w:r>
      <w:bookmarkEnd w:id="47"/>
      <w:r w:rsidR="008C2518" w:rsidRPr="00CB298E">
        <w:rPr>
          <w:i/>
        </w:rPr>
        <w:t>considering</w:t>
      </w:r>
    </w:p>
    <w:p w14:paraId="5234D9E5" w14:textId="14AA1A49" w:rsidR="006F4E2E" w:rsidRPr="00511238" w:rsidRDefault="006F4E2E" w:rsidP="00645C50">
      <w:r w:rsidRPr="00511238">
        <w:t>We suggest the Ministry of Justice develop</w:t>
      </w:r>
      <w:r w:rsidR="00372359" w:rsidRPr="00511238">
        <w:t>s</w:t>
      </w:r>
      <w:r w:rsidRPr="00511238">
        <w:t xml:space="preserve"> and </w:t>
      </w:r>
      <w:r w:rsidR="00372359" w:rsidRPr="00511238">
        <w:t xml:space="preserve">puts in place </w:t>
      </w:r>
      <w:r w:rsidRPr="00511238">
        <w:t>an information strategy to establish a cohesive</w:t>
      </w:r>
      <w:r w:rsidR="00372359" w:rsidRPr="00511238">
        <w:t xml:space="preserve"> and </w:t>
      </w:r>
      <w:r w:rsidRPr="00511238">
        <w:t xml:space="preserve">consistent </w:t>
      </w:r>
      <w:r w:rsidR="00372359" w:rsidRPr="00511238">
        <w:t xml:space="preserve">set </w:t>
      </w:r>
      <w:r w:rsidRPr="00511238">
        <w:t xml:space="preserve">of resources in formats that </w:t>
      </w:r>
      <w:r w:rsidR="00372359" w:rsidRPr="00511238">
        <w:t>meet</w:t>
      </w:r>
      <w:r w:rsidRPr="00511238">
        <w:t xml:space="preserve"> all needs, along with a system to review them regularly. </w:t>
      </w:r>
    </w:p>
    <w:p w14:paraId="509814A3" w14:textId="4561AB6A" w:rsidR="006F4E2E" w:rsidRPr="00511238" w:rsidRDefault="006F4E2E" w:rsidP="00645C50">
      <w:r w:rsidRPr="00511238">
        <w:t xml:space="preserve">In developing </w:t>
      </w:r>
      <w:r w:rsidR="00372359" w:rsidRPr="00511238">
        <w:t>such</w:t>
      </w:r>
      <w:r w:rsidR="00086FF5" w:rsidRPr="00511238">
        <w:t xml:space="preserve"> a</w:t>
      </w:r>
      <w:r w:rsidRPr="00511238">
        <w:t xml:space="preserve"> strategy, consideration </w:t>
      </w:r>
      <w:r w:rsidR="000A0331">
        <w:t>sh</w:t>
      </w:r>
      <w:r w:rsidRPr="00511238">
        <w:t xml:space="preserve">ould be </w:t>
      </w:r>
      <w:r w:rsidR="000544A4">
        <w:t>given</w:t>
      </w:r>
      <w:r w:rsidR="000544A4" w:rsidRPr="00511238">
        <w:t xml:space="preserve"> </w:t>
      </w:r>
      <w:r w:rsidRPr="00511238">
        <w:t xml:space="preserve">to building an engaging, interactive standalone website. The site should </w:t>
      </w:r>
      <w:r w:rsidR="00372359" w:rsidRPr="00511238">
        <w:t xml:space="preserve">include </w:t>
      </w:r>
      <w:r w:rsidRPr="00511238">
        <w:t xml:space="preserve">a section especially for children, with age-appropriate content that children can access independently. This could include games, animated videos, downloadable apps and other engaging activities. Children would be able to access this information on their own, for example, </w:t>
      </w:r>
      <w:r w:rsidR="00B34BED" w:rsidRPr="00511238">
        <w:t xml:space="preserve">at school, </w:t>
      </w:r>
      <w:r w:rsidRPr="00511238">
        <w:t xml:space="preserve">without relying on a parent to </w:t>
      </w:r>
      <w:r w:rsidR="00372359" w:rsidRPr="00511238">
        <w:t xml:space="preserve">give </w:t>
      </w:r>
      <w:r w:rsidRPr="00511238">
        <w:t>it to them.</w:t>
      </w:r>
    </w:p>
    <w:p w14:paraId="755C8103" w14:textId="7B1A43FB" w:rsidR="006F4E2E" w:rsidRPr="00511238" w:rsidRDefault="006F4E2E" w:rsidP="00645C50">
      <w:r w:rsidRPr="00511238">
        <w:t xml:space="preserve">The information strategy should </w:t>
      </w:r>
      <w:r w:rsidR="00086FF5" w:rsidRPr="00511238">
        <w:t xml:space="preserve">make </w:t>
      </w:r>
      <w:r w:rsidRPr="00511238">
        <w:t xml:space="preserve">sure consistent information is </w:t>
      </w:r>
      <w:r w:rsidR="00086FF5" w:rsidRPr="00511238">
        <w:t>give</w:t>
      </w:r>
      <w:r w:rsidR="00DB6F25" w:rsidRPr="00511238">
        <w:t>n</w:t>
      </w:r>
      <w:r w:rsidR="00086FF5" w:rsidRPr="00511238">
        <w:t xml:space="preserve"> </w:t>
      </w:r>
      <w:r w:rsidR="000544A4">
        <w:t>in</w:t>
      </w:r>
      <w:r w:rsidR="000544A4" w:rsidRPr="00511238">
        <w:t xml:space="preserve"> </w:t>
      </w:r>
      <w:r w:rsidRPr="00511238">
        <w:t xml:space="preserve">formats </w:t>
      </w:r>
      <w:r w:rsidR="00086FF5" w:rsidRPr="00511238">
        <w:t xml:space="preserve">that are </w:t>
      </w:r>
      <w:r w:rsidRPr="00511238">
        <w:t xml:space="preserve">accessible to speakers of other languages, people with disabilities or low literacy, people without access to technology and those </w:t>
      </w:r>
      <w:r w:rsidR="00086FF5" w:rsidRPr="00511238">
        <w:t xml:space="preserve">living </w:t>
      </w:r>
      <w:r w:rsidRPr="00511238">
        <w:t>in remote areas.</w:t>
      </w:r>
    </w:p>
    <w:p w14:paraId="0910A72A" w14:textId="63139AF1" w:rsidR="006F4E2E" w:rsidRPr="00511238" w:rsidRDefault="006F4E2E" w:rsidP="00645C50">
      <w:r w:rsidRPr="00511238">
        <w:t xml:space="preserve">The strategy should help support the joining up of </w:t>
      </w:r>
      <w:r w:rsidR="008C2518">
        <w:t>the F</w:t>
      </w:r>
      <w:r w:rsidRPr="00511238">
        <w:t xml:space="preserve">amily </w:t>
      </w:r>
      <w:r w:rsidR="008C2518">
        <w:t>J</w:t>
      </w:r>
      <w:r w:rsidR="008C2518" w:rsidRPr="00511238">
        <w:t xml:space="preserve">ustice </w:t>
      </w:r>
      <w:r w:rsidR="008C2518">
        <w:t>Service</w:t>
      </w:r>
      <w:r w:rsidR="008C2518" w:rsidRPr="00511238">
        <w:t xml:space="preserve"> </w:t>
      </w:r>
      <w:r w:rsidRPr="00511238">
        <w:t>by including information specifically for service providers, community organisations, lawyers and family justice professionals.</w:t>
      </w:r>
    </w:p>
    <w:p w14:paraId="59D9EB08" w14:textId="0142253F" w:rsidR="00BE705F" w:rsidRPr="00511238" w:rsidRDefault="006F4E2E" w:rsidP="00645C50">
      <w:r w:rsidRPr="00511238">
        <w:t>We suggest the Ministry of Justice</w:t>
      </w:r>
      <w:r w:rsidR="00562619" w:rsidRPr="00511238">
        <w:t xml:space="preserve"> also</w:t>
      </w:r>
      <w:r w:rsidRPr="00511238">
        <w:t xml:space="preserve"> develop</w:t>
      </w:r>
      <w:r w:rsidR="00DB6F25" w:rsidRPr="00511238">
        <w:t>s</w:t>
      </w:r>
      <w:r w:rsidRPr="00511238">
        <w:t xml:space="preserve"> a public awareness campaign to improve </w:t>
      </w:r>
      <w:r w:rsidR="00DB6F25" w:rsidRPr="00511238">
        <w:t xml:space="preserve">New Zealanders’ </w:t>
      </w:r>
      <w:r w:rsidRPr="00511238">
        <w:t xml:space="preserve">understanding of </w:t>
      </w:r>
      <w:r w:rsidR="008C2518">
        <w:t>the F</w:t>
      </w:r>
      <w:r w:rsidRPr="00511238">
        <w:t xml:space="preserve">amily </w:t>
      </w:r>
      <w:r w:rsidR="008C2518">
        <w:t>J</w:t>
      </w:r>
      <w:r w:rsidR="008C2518" w:rsidRPr="00511238">
        <w:t xml:space="preserve">ustice </w:t>
      </w:r>
      <w:r w:rsidR="008C2518">
        <w:t>S</w:t>
      </w:r>
      <w:r w:rsidR="008C2518" w:rsidRPr="00511238">
        <w:t>ervice</w:t>
      </w:r>
      <w:r w:rsidR="00BC2141" w:rsidRPr="00511238">
        <w:t xml:space="preserve">. </w:t>
      </w:r>
    </w:p>
    <w:p w14:paraId="7836E7C6" w14:textId="325A4CE4" w:rsidR="006F4E2E" w:rsidRPr="00CB298E" w:rsidRDefault="006F4E2E" w:rsidP="00CB298E">
      <w:pPr>
        <w:pStyle w:val="Heading2"/>
        <w:spacing w:before="120"/>
        <w:rPr>
          <w:i/>
        </w:rPr>
      </w:pPr>
      <w:bookmarkStart w:id="48" w:name="_Toc532559407"/>
      <w:r w:rsidRPr="00CB298E">
        <w:rPr>
          <w:i/>
        </w:rPr>
        <w:t xml:space="preserve">Proposals </w:t>
      </w:r>
      <w:bookmarkEnd w:id="48"/>
    </w:p>
    <w:p w14:paraId="4431E649" w14:textId="41F2B642" w:rsidR="000B2392" w:rsidRPr="00CD7D57" w:rsidRDefault="000B2392" w:rsidP="000B2392">
      <w:pPr>
        <w:keepNext/>
      </w:pPr>
      <w:r>
        <w:t>We are proposing that:</w:t>
      </w:r>
    </w:p>
    <w:p w14:paraId="3C481B70" w14:textId="6BCA38C8" w:rsidR="003E79C0" w:rsidRPr="00511238" w:rsidRDefault="000B2392" w:rsidP="007D7639">
      <w:pPr>
        <w:pStyle w:val="ListParagraph"/>
        <w:numPr>
          <w:ilvl w:val="0"/>
          <w:numId w:val="32"/>
        </w:numPr>
      </w:pPr>
      <w:r>
        <w:t>t</w:t>
      </w:r>
      <w:r w:rsidR="003E79C0" w:rsidRPr="00511238">
        <w:t>he Ministry of Justice develop</w:t>
      </w:r>
      <w:r w:rsidR="00CD7D57">
        <w:t>s</w:t>
      </w:r>
      <w:r w:rsidR="003E79C0" w:rsidRPr="00511238">
        <w:t xml:space="preserve"> and </w:t>
      </w:r>
      <w:r w:rsidR="00C66A7F" w:rsidRPr="00511238">
        <w:t>put</w:t>
      </w:r>
      <w:r w:rsidR="00CD7D57">
        <w:t>s</w:t>
      </w:r>
      <w:r w:rsidR="00C66A7F" w:rsidRPr="00511238">
        <w:t xml:space="preserve"> in place </w:t>
      </w:r>
      <w:r w:rsidR="003E79C0" w:rsidRPr="00511238">
        <w:t>an information strategy to establish a cohesive</w:t>
      </w:r>
      <w:r w:rsidR="00C66A7F" w:rsidRPr="00511238">
        <w:t xml:space="preserve"> and</w:t>
      </w:r>
      <w:r w:rsidR="003E79C0" w:rsidRPr="00511238">
        <w:t xml:space="preserve"> consistent </w:t>
      </w:r>
      <w:r w:rsidR="00C66A7F" w:rsidRPr="00511238">
        <w:t xml:space="preserve">set </w:t>
      </w:r>
      <w:r w:rsidR="003E79C0" w:rsidRPr="00511238">
        <w:t xml:space="preserve">of resources in formats that cater to all needs. This should include </w:t>
      </w:r>
      <w:r w:rsidR="003E79C0" w:rsidRPr="00511238">
        <w:lastRenderedPageBreak/>
        <w:t>in</w:t>
      </w:r>
      <w:r w:rsidR="00FF535A">
        <w:t>formation for service providers, c</w:t>
      </w:r>
      <w:r w:rsidR="003E79C0" w:rsidRPr="00511238">
        <w:t>ommunity organisations</w:t>
      </w:r>
      <w:r w:rsidR="00FF535A">
        <w:t xml:space="preserve">, lawyers and family justice professionals. </w:t>
      </w:r>
    </w:p>
    <w:p w14:paraId="35516AA2" w14:textId="4AE70481" w:rsidR="003E79C0" w:rsidRPr="00511238" w:rsidRDefault="000B2392" w:rsidP="007D7639">
      <w:pPr>
        <w:pStyle w:val="ListParagraph"/>
        <w:numPr>
          <w:ilvl w:val="0"/>
          <w:numId w:val="32"/>
        </w:numPr>
      </w:pPr>
      <w:r>
        <w:t>t</w:t>
      </w:r>
      <w:r w:rsidR="003E79C0" w:rsidRPr="00511238">
        <w:t>he Ministry of Justice develop</w:t>
      </w:r>
      <w:r w:rsidR="00CD7D57">
        <w:t>s</w:t>
      </w:r>
      <w:r w:rsidR="003E79C0" w:rsidRPr="00511238">
        <w:t xml:space="preserve"> a public awareness campaign to enhance </w:t>
      </w:r>
      <w:r w:rsidR="00C66A7F" w:rsidRPr="00511238">
        <w:t xml:space="preserve">New Zealanders’ </w:t>
      </w:r>
      <w:r w:rsidR="003E79C0" w:rsidRPr="00511238">
        <w:t xml:space="preserve">understanding of </w:t>
      </w:r>
      <w:r w:rsidR="008C2518">
        <w:t>the F</w:t>
      </w:r>
      <w:r w:rsidR="003E79C0" w:rsidRPr="00511238">
        <w:t xml:space="preserve">amily </w:t>
      </w:r>
      <w:r w:rsidR="008C2518">
        <w:t>J</w:t>
      </w:r>
      <w:r w:rsidR="008C2518" w:rsidRPr="00511238">
        <w:t xml:space="preserve">ustice </w:t>
      </w:r>
      <w:r w:rsidR="008C2518">
        <w:t>S</w:t>
      </w:r>
      <w:r w:rsidR="008C2518" w:rsidRPr="00511238">
        <w:t>ervice</w:t>
      </w:r>
      <w:r w:rsidR="003E79C0" w:rsidRPr="00511238">
        <w:t>.</w:t>
      </w:r>
    </w:p>
    <w:p w14:paraId="59150C85" w14:textId="696237EE" w:rsidR="006F4E2E" w:rsidRDefault="006F4E2E" w:rsidP="00CB298E">
      <w:pPr>
        <w:pStyle w:val="Heading2"/>
        <w:spacing w:before="120"/>
        <w:rPr>
          <w:i/>
        </w:rPr>
      </w:pPr>
      <w:r w:rsidRPr="00CB298E">
        <w:rPr>
          <w:i/>
        </w:rPr>
        <w:t>Questions</w:t>
      </w:r>
    </w:p>
    <w:p w14:paraId="78088D9C" w14:textId="77777777" w:rsidR="00CB298E" w:rsidRPr="00CB298E" w:rsidRDefault="00CB298E" w:rsidP="00CB298E">
      <w:pPr>
        <w:rPr>
          <w:sz w:val="2"/>
        </w:rPr>
      </w:pPr>
    </w:p>
    <w:p w14:paraId="1B553DD4" w14:textId="1B768BC1" w:rsidR="00FF535A" w:rsidRDefault="00FF535A" w:rsidP="0077513E">
      <w:pPr>
        <w:pStyle w:val="ListParagraph"/>
        <w:numPr>
          <w:ilvl w:val="0"/>
          <w:numId w:val="86"/>
        </w:numPr>
      </w:pPr>
      <w:bookmarkStart w:id="49" w:name="_Hlk533154959"/>
      <w:bookmarkStart w:id="50" w:name="_Hlk533155013"/>
      <w:r>
        <w:t xml:space="preserve">What information do you think would help service providers, community organisations, lawyers and family justice professionals to achieve a joined-up approach to </w:t>
      </w:r>
      <w:r w:rsidR="008C2518">
        <w:t>the</w:t>
      </w:r>
      <w:r>
        <w:t xml:space="preserve"> </w:t>
      </w:r>
      <w:r w:rsidR="008C2518">
        <w:t>Family Justice Service</w:t>
      </w:r>
      <w:r>
        <w:t>?</w:t>
      </w:r>
    </w:p>
    <w:bookmarkEnd w:id="49"/>
    <w:p w14:paraId="4D6C48FF" w14:textId="1DA7C194" w:rsidR="007D1787" w:rsidRPr="00511238" w:rsidRDefault="007D1787" w:rsidP="00ED2644"/>
    <w:p w14:paraId="0E6FFB83" w14:textId="77777777" w:rsidR="0018076D" w:rsidRPr="00511238" w:rsidRDefault="0018076D">
      <w:pPr>
        <w:spacing w:before="0"/>
        <w:rPr>
          <w:rFonts w:ascii="Arial" w:eastAsia="Times New Roman" w:hAnsi="Arial" w:cs="Arial"/>
          <w:b/>
          <w:color w:val="31849B" w:themeColor="accent5" w:themeShade="BF"/>
          <w:sz w:val="32"/>
          <w:szCs w:val="32"/>
        </w:rPr>
      </w:pPr>
      <w:bookmarkStart w:id="51" w:name="_Toc532559408"/>
      <w:bookmarkStart w:id="52" w:name="_Hlk532542857"/>
      <w:r w:rsidRPr="00511238">
        <w:br w:type="page"/>
      </w:r>
    </w:p>
    <w:p w14:paraId="22FE4256" w14:textId="1C7D4FED" w:rsidR="00E734FB" w:rsidRPr="00CB298E" w:rsidRDefault="00E734FB" w:rsidP="00CB298E">
      <w:pPr>
        <w:pStyle w:val="Heading1"/>
        <w:spacing w:after="120"/>
        <w:rPr>
          <w:sz w:val="36"/>
        </w:rPr>
      </w:pPr>
      <w:bookmarkStart w:id="53" w:name="_Toc535911919"/>
      <w:bookmarkEnd w:id="50"/>
      <w:r w:rsidRPr="00CB298E">
        <w:rPr>
          <w:sz w:val="36"/>
        </w:rPr>
        <w:lastRenderedPageBreak/>
        <w:t>Counselling</w:t>
      </w:r>
      <w:bookmarkEnd w:id="51"/>
      <w:r w:rsidR="00071694" w:rsidRPr="00CB298E">
        <w:rPr>
          <w:sz w:val="36"/>
        </w:rPr>
        <w:t xml:space="preserve"> and therapeutic intervention</w:t>
      </w:r>
      <w:bookmarkEnd w:id="53"/>
    </w:p>
    <w:p w14:paraId="0F43AE65" w14:textId="0C723380" w:rsidR="00E734FB" w:rsidRPr="00511238" w:rsidRDefault="00E734FB" w:rsidP="00E734FB">
      <w:r w:rsidRPr="00511238">
        <w:t xml:space="preserve">The 2014 reforms removed free pre-court counselling. Now, a judge can direct people to see a counsellor, but only if they’re involved in a court case about a parenting order or a dispute about guardianship. This counselling is available at the end of proceedings and </w:t>
      </w:r>
      <w:r w:rsidR="00017380" w:rsidRPr="00511238">
        <w:t>aims</w:t>
      </w:r>
      <w:r w:rsidRPr="00511238">
        <w:t xml:space="preserve"> to</w:t>
      </w:r>
      <w:r w:rsidR="00B662FA">
        <w:t xml:space="preserve"> improve the relationship between parties to a dispute and/or</w:t>
      </w:r>
      <w:r w:rsidRPr="00511238">
        <w:t xml:space="preserve"> help make the court’s orders work.</w:t>
      </w:r>
    </w:p>
    <w:p w14:paraId="0886A4A6" w14:textId="700A1E79" w:rsidR="00FE0F94" w:rsidRPr="00CB298E" w:rsidRDefault="00FE0F94" w:rsidP="00CB298E">
      <w:pPr>
        <w:pStyle w:val="Heading2"/>
        <w:spacing w:before="120"/>
        <w:rPr>
          <w:i/>
        </w:rPr>
      </w:pPr>
      <w:bookmarkStart w:id="54" w:name="_Toc532559409"/>
      <w:r w:rsidRPr="00CB298E">
        <w:rPr>
          <w:i/>
        </w:rPr>
        <w:t>What we</w:t>
      </w:r>
      <w:r w:rsidR="00D867FE" w:rsidRPr="00CB298E">
        <w:rPr>
          <w:i/>
        </w:rPr>
        <w:t>’</w:t>
      </w:r>
      <w:r w:rsidRPr="00CB298E">
        <w:rPr>
          <w:i/>
        </w:rPr>
        <w:t>ve learnt</w:t>
      </w:r>
    </w:p>
    <w:bookmarkEnd w:id="54"/>
    <w:p w14:paraId="5A3BEA6A" w14:textId="54D20D19" w:rsidR="00263E46" w:rsidRPr="00511238" w:rsidRDefault="00534D6F" w:rsidP="00263E46">
      <w:r>
        <w:rPr>
          <w:noProof/>
        </w:rPr>
        <mc:AlternateContent>
          <mc:Choice Requires="wps">
            <w:drawing>
              <wp:anchor distT="0" distB="0" distL="114300" distR="114300" simplePos="0" relativeHeight="251804672" behindDoc="1" locked="0" layoutInCell="1" allowOverlap="1" wp14:anchorId="194D5525" wp14:editId="21C2114A">
                <wp:simplePos x="0" y="0"/>
                <wp:positionH relativeFrom="page">
                  <wp:posOffset>4038600</wp:posOffset>
                </wp:positionH>
                <wp:positionV relativeFrom="paragraph">
                  <wp:posOffset>514350</wp:posOffset>
                </wp:positionV>
                <wp:extent cx="2814320" cy="1357630"/>
                <wp:effectExtent l="19050" t="19050" r="24130" b="13970"/>
                <wp:wrapTight wrapText="bothSides">
                  <wp:wrapPolygon edited="0">
                    <wp:start x="731" y="-303"/>
                    <wp:lineTo x="-146" y="-303"/>
                    <wp:lineTo x="-146" y="20004"/>
                    <wp:lineTo x="585" y="21519"/>
                    <wp:lineTo x="20908" y="21519"/>
                    <wp:lineTo x="21054" y="21519"/>
                    <wp:lineTo x="21639" y="19398"/>
                    <wp:lineTo x="21639" y="2122"/>
                    <wp:lineTo x="21347" y="303"/>
                    <wp:lineTo x="20762" y="-303"/>
                    <wp:lineTo x="731" y="-303"/>
                  </wp:wrapPolygon>
                </wp:wrapTight>
                <wp:docPr id="4" name="Rectangle: Rounded Corners 4"/>
                <wp:cNvGraphicFramePr/>
                <a:graphic xmlns:a="http://schemas.openxmlformats.org/drawingml/2006/main">
                  <a:graphicData uri="http://schemas.microsoft.com/office/word/2010/wordprocessingShape">
                    <wps:wsp>
                      <wps:cNvSpPr/>
                      <wps:spPr>
                        <a:xfrm>
                          <a:off x="0" y="0"/>
                          <a:ext cx="2814320" cy="135763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31C576" w14:textId="5C01F476" w:rsidR="00CA3387" w:rsidRPr="00FA26C8" w:rsidRDefault="00CA3387" w:rsidP="003B0E4B">
                            <w:pPr>
                              <w:spacing w:after="160" w:line="259" w:lineRule="auto"/>
                              <w:contextualSpacing/>
                              <w:rPr>
                                <w:color w:val="000000" w:themeColor="text1"/>
                              </w:rPr>
                            </w:pPr>
                            <w:bookmarkStart w:id="55" w:name="_Hlk535395861"/>
                            <w:bookmarkStart w:id="56" w:name="_Hlk535395862"/>
                            <w:r w:rsidRPr="00FA26C8">
                              <w:rPr>
                                <w:color w:val="000000" w:themeColor="text1"/>
                              </w:rPr>
                              <w:t>“It provided meaningful self-awareness and insight along with tools to enhance communication, problem solving and conflict resolution”</w:t>
                            </w:r>
                          </w:p>
                          <w:p w14:paraId="69CF9063" w14:textId="490169F8" w:rsidR="00CA3387" w:rsidRPr="00FA26C8" w:rsidRDefault="00CA3387" w:rsidP="00794CDB">
                            <w:pPr>
                              <w:pStyle w:val="ListParagraph"/>
                              <w:numPr>
                                <w:ilvl w:val="0"/>
                                <w:numId w:val="96"/>
                              </w:numPr>
                              <w:rPr>
                                <w:color w:val="000000" w:themeColor="text1"/>
                              </w:rPr>
                            </w:pPr>
                            <w:r w:rsidRPr="00FA26C8">
                              <w:rPr>
                                <w:color w:val="000000" w:themeColor="text1"/>
                              </w:rPr>
                              <w:t>Professional Submitter</w:t>
                            </w:r>
                            <w:bookmarkEnd w:id="55"/>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D5525" id="Rectangle: Rounded Corners 4" o:spid="_x0000_s1029" style="position:absolute;margin-left:318pt;margin-top:40.5pt;width:221.6pt;height:106.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" filled="f" strokecolor="#31849b [2408]" strokeweight="3pt">
                <v:textbox>
                  <w:txbxContent>
                    <w:p w14:paraId="2731C576" w14:textId="5C01F476" w:rsidR="00CA3387" w:rsidRPr="00FA26C8" w:rsidRDefault="00CA3387" w:rsidP="003B0E4B">
                      <w:pPr>
                        <w:spacing w:after="160" w:line="259" w:lineRule="auto"/>
                        <w:contextualSpacing/>
                        <w:rPr>
                          <w:color w:val="000000" w:themeColor="text1"/>
                        </w:rPr>
                      </w:pPr>
                      <w:bookmarkStart w:id="60" w:name="_Hlk535395861"/>
                      <w:bookmarkStart w:id="61" w:name="_Hlk535395862"/>
                      <w:r w:rsidRPr="00FA26C8">
                        <w:rPr>
                          <w:color w:val="000000" w:themeColor="text1"/>
                        </w:rPr>
                        <w:t>“It provided meaningful self-awareness and insight along with tools to enhance communication, problem solving and conflict resolution”</w:t>
                      </w:r>
                    </w:p>
                    <w:p w14:paraId="69CF9063" w14:textId="490169F8" w:rsidR="00CA3387" w:rsidRPr="00FA26C8" w:rsidRDefault="00CA3387" w:rsidP="00794CDB">
                      <w:pPr>
                        <w:pStyle w:val="ListParagraph"/>
                        <w:numPr>
                          <w:ilvl w:val="0"/>
                          <w:numId w:val="96"/>
                        </w:numPr>
                        <w:rPr>
                          <w:color w:val="000000" w:themeColor="text1"/>
                        </w:rPr>
                      </w:pPr>
                      <w:r w:rsidRPr="00FA26C8">
                        <w:rPr>
                          <w:color w:val="000000" w:themeColor="text1"/>
                        </w:rPr>
                        <w:t>Professional Submitter</w:t>
                      </w:r>
                      <w:bookmarkEnd w:id="60"/>
                      <w:bookmarkEnd w:id="61"/>
                    </w:p>
                  </w:txbxContent>
                </v:textbox>
                <w10:wrap type="tight" anchorx="page"/>
              </v:roundrect>
            </w:pict>
          </mc:Fallback>
        </mc:AlternateContent>
      </w:r>
      <w:r w:rsidR="00263E46" w:rsidRPr="00511238">
        <w:t xml:space="preserve">We have heard that the removal of counselling has had a significant and negative </w:t>
      </w:r>
      <w:r w:rsidR="00017380" w:rsidRPr="00511238">
        <w:t>effect</w:t>
      </w:r>
      <w:r w:rsidR="00263E46" w:rsidRPr="00511238">
        <w:t>.</w:t>
      </w:r>
      <w:r w:rsidR="00831EF9" w:rsidRPr="00511238">
        <w:t xml:space="preserve"> </w:t>
      </w:r>
      <w:r w:rsidR="00263E46" w:rsidRPr="00511238">
        <w:t xml:space="preserve">Separation is one of the most stressful </w:t>
      </w:r>
      <w:r w:rsidR="00017380" w:rsidRPr="00511238">
        <w:t xml:space="preserve">times </w:t>
      </w:r>
      <w:r w:rsidR="00263E46" w:rsidRPr="00511238">
        <w:t>in a parent</w:t>
      </w:r>
      <w:r w:rsidR="00017380" w:rsidRPr="00511238">
        <w:t>’</w:t>
      </w:r>
      <w:r w:rsidR="00263E46" w:rsidRPr="00511238">
        <w:t xml:space="preserve">s life. Parents are often </w:t>
      </w:r>
      <w:r w:rsidR="008B3A9C" w:rsidRPr="00511238">
        <w:t>feeling</w:t>
      </w:r>
      <w:r w:rsidR="00263E46" w:rsidRPr="00511238">
        <w:t xml:space="preserve"> strong emotions and </w:t>
      </w:r>
      <w:r w:rsidR="008B3A9C" w:rsidRPr="00511238">
        <w:t xml:space="preserve">they </w:t>
      </w:r>
      <w:r w:rsidR="00017380" w:rsidRPr="00511238">
        <w:t xml:space="preserve">need </w:t>
      </w:r>
      <w:r w:rsidR="00263E46" w:rsidRPr="00511238">
        <w:t>time to deal with th</w:t>
      </w:r>
      <w:r w:rsidR="00FD752C" w:rsidRPr="00511238">
        <w:t>e</w:t>
      </w:r>
      <w:r w:rsidR="00263E46" w:rsidRPr="00511238">
        <w:t xml:space="preserve">se. </w:t>
      </w:r>
      <w:r w:rsidR="008B3A9C" w:rsidRPr="00511238">
        <w:t>Not b</w:t>
      </w:r>
      <w:r w:rsidR="00263E46" w:rsidRPr="00511238">
        <w:t xml:space="preserve">eing able to do so can </w:t>
      </w:r>
      <w:r w:rsidR="00624F2B" w:rsidRPr="00511238">
        <w:t xml:space="preserve">mean </w:t>
      </w:r>
      <w:r w:rsidR="00263E46" w:rsidRPr="00511238">
        <w:t>parents struggl</w:t>
      </w:r>
      <w:r w:rsidR="008B3A9C" w:rsidRPr="00511238">
        <w:t>e</w:t>
      </w:r>
      <w:r w:rsidR="00263E46" w:rsidRPr="00511238">
        <w:t xml:space="preserve"> to </w:t>
      </w:r>
      <w:r w:rsidR="00194623" w:rsidRPr="00511238">
        <w:t>think about</w:t>
      </w:r>
      <w:r w:rsidR="00645C50" w:rsidRPr="00511238">
        <w:t xml:space="preserve"> their child</w:t>
      </w:r>
      <w:r w:rsidR="00263E46" w:rsidRPr="00511238">
        <w:t>ren</w:t>
      </w:r>
      <w:r w:rsidR="008B3A9C" w:rsidRPr="00511238">
        <w:t>’s needs</w:t>
      </w:r>
      <w:r w:rsidR="00E079A3" w:rsidRPr="00511238">
        <w:t>,</w:t>
      </w:r>
      <w:r w:rsidR="00263E46" w:rsidRPr="00511238">
        <w:t xml:space="preserve"> and </w:t>
      </w:r>
      <w:r w:rsidR="008B3A9C" w:rsidRPr="00511238">
        <w:t xml:space="preserve">this stops </w:t>
      </w:r>
      <w:r w:rsidR="00263E46" w:rsidRPr="00511238">
        <w:t>them from focusing</w:t>
      </w:r>
      <w:r w:rsidR="00562619" w:rsidRPr="00511238">
        <w:t xml:space="preserve"> constructively</w:t>
      </w:r>
      <w:r w:rsidR="00263E46" w:rsidRPr="00511238">
        <w:t xml:space="preserve"> on fut</w:t>
      </w:r>
      <w:r w:rsidR="00645C50" w:rsidRPr="00511238">
        <w:t>ure decisions about their child</w:t>
      </w:r>
      <w:r w:rsidR="00263E46" w:rsidRPr="00511238">
        <w:t>ren</w:t>
      </w:r>
      <w:r w:rsidR="00071694" w:rsidRPr="00511238">
        <w:t>.</w:t>
      </w:r>
    </w:p>
    <w:p w14:paraId="59ECD20B" w14:textId="139B11AC" w:rsidR="00E734FB" w:rsidRPr="00511238" w:rsidRDefault="00263E46" w:rsidP="00263E46">
      <w:r w:rsidRPr="00511238">
        <w:t>We heard a country</w:t>
      </w:r>
      <w:r w:rsidR="00FD752C" w:rsidRPr="00511238">
        <w:t>-</w:t>
      </w:r>
      <w:r w:rsidRPr="00511238">
        <w:t>wide request for counselling to be made available</w:t>
      </w:r>
      <w:r w:rsidR="00727C72" w:rsidRPr="00511238">
        <w:t xml:space="preserve"> once again</w:t>
      </w:r>
      <w:r w:rsidRPr="00511238">
        <w:t>.</w:t>
      </w:r>
    </w:p>
    <w:p w14:paraId="6D42DF7D" w14:textId="71D40ED5" w:rsidR="00E734FB" w:rsidRPr="00CB298E" w:rsidRDefault="00E734FB" w:rsidP="00CB298E">
      <w:pPr>
        <w:pStyle w:val="Heading2"/>
        <w:spacing w:before="120"/>
        <w:rPr>
          <w:i/>
        </w:rPr>
      </w:pPr>
      <w:bookmarkStart w:id="57" w:name="_Toc532559410"/>
      <w:r w:rsidRPr="00CB298E">
        <w:rPr>
          <w:i/>
        </w:rPr>
        <w:t xml:space="preserve">Changes we’re </w:t>
      </w:r>
      <w:bookmarkEnd w:id="57"/>
      <w:r w:rsidR="008C2518" w:rsidRPr="00CB298E">
        <w:rPr>
          <w:i/>
        </w:rPr>
        <w:t>considering</w:t>
      </w:r>
      <w:r w:rsidR="00D867FE" w:rsidRPr="00CB298E">
        <w:rPr>
          <w:i/>
        </w:rPr>
        <w:t xml:space="preserve"> </w:t>
      </w:r>
    </w:p>
    <w:p w14:paraId="3984A30A" w14:textId="6820AEF0" w:rsidR="00E734FB" w:rsidRPr="00511238" w:rsidRDefault="00E734FB" w:rsidP="00E734FB">
      <w:r w:rsidRPr="00511238">
        <w:t xml:space="preserve">We </w:t>
      </w:r>
      <w:r w:rsidR="008C2518">
        <w:t>consider</w:t>
      </w:r>
      <w:r w:rsidR="00BF579B" w:rsidRPr="00511238">
        <w:t xml:space="preserve"> </w:t>
      </w:r>
      <w:r w:rsidRPr="00511238">
        <w:t>there is a role for counselling in post</w:t>
      </w:r>
      <w:r w:rsidR="00E079A3" w:rsidRPr="00511238">
        <w:t>-</w:t>
      </w:r>
      <w:r w:rsidRPr="00511238">
        <w:t xml:space="preserve">separation issues. </w:t>
      </w:r>
    </w:p>
    <w:p w14:paraId="3BED3131" w14:textId="08F794D1" w:rsidR="00727C72" w:rsidRPr="00511238" w:rsidRDefault="00E734FB" w:rsidP="00E734FB">
      <w:r w:rsidRPr="00511238">
        <w:t xml:space="preserve">It would be different </w:t>
      </w:r>
      <w:r w:rsidR="00E079A3" w:rsidRPr="00511238">
        <w:t xml:space="preserve">from </w:t>
      </w:r>
      <w:r w:rsidRPr="00511238">
        <w:t xml:space="preserve">the counselling available </w:t>
      </w:r>
      <w:r w:rsidR="00E079A3" w:rsidRPr="00511238">
        <w:t>before</w:t>
      </w:r>
      <w:r w:rsidRPr="00511238">
        <w:t xml:space="preserve"> 2014. It would not be the </w:t>
      </w:r>
      <w:r w:rsidR="003D69B5" w:rsidRPr="00511238">
        <w:t xml:space="preserve">place </w:t>
      </w:r>
      <w:r w:rsidRPr="00511238">
        <w:t>for resolving parenting disputes</w:t>
      </w:r>
      <w:r w:rsidR="00194623" w:rsidRPr="00511238">
        <w:t>;</w:t>
      </w:r>
      <w:r w:rsidRPr="00511238">
        <w:t xml:space="preserve"> that’s the role of </w:t>
      </w:r>
      <w:r w:rsidR="00E079A3" w:rsidRPr="00511238">
        <w:t>Family Dispute Resolution (</w:t>
      </w:r>
      <w:r w:rsidRPr="00511238">
        <w:t>FDR</w:t>
      </w:r>
      <w:r w:rsidR="00E079A3" w:rsidRPr="00511238">
        <w:t>)</w:t>
      </w:r>
      <w:r w:rsidR="00071694" w:rsidRPr="00511238">
        <w:t xml:space="preserve"> </w:t>
      </w:r>
      <w:r w:rsidR="00BD7BC9" w:rsidRPr="00511238">
        <w:t>or</w:t>
      </w:r>
      <w:r w:rsidR="00BC2F51" w:rsidRPr="00511238">
        <w:t>,</w:t>
      </w:r>
      <w:r w:rsidR="00BD7BC9" w:rsidRPr="00511238">
        <w:t xml:space="preserve"> </w:t>
      </w:r>
      <w:r w:rsidR="00727C72" w:rsidRPr="00511238">
        <w:t>when</w:t>
      </w:r>
      <w:r w:rsidR="00BD7BC9" w:rsidRPr="00511238">
        <w:t xml:space="preserve"> needed, the Family Court</w:t>
      </w:r>
      <w:r w:rsidRPr="00511238">
        <w:t xml:space="preserve">. It </w:t>
      </w:r>
      <w:r w:rsidR="00071694" w:rsidRPr="00511238">
        <w:t>would not</w:t>
      </w:r>
      <w:r w:rsidRPr="00511238">
        <w:t xml:space="preserve"> be available to help couples reconcile. Instead, counselling would help </w:t>
      </w:r>
      <w:r w:rsidR="0003245A" w:rsidRPr="00511238">
        <w:t xml:space="preserve">parents </w:t>
      </w:r>
      <w:r w:rsidRPr="00511238">
        <w:t xml:space="preserve">deal with </w:t>
      </w:r>
      <w:r w:rsidR="003D69B5" w:rsidRPr="00511238">
        <w:t xml:space="preserve">the </w:t>
      </w:r>
      <w:r w:rsidRPr="00511238">
        <w:t xml:space="preserve">issues </w:t>
      </w:r>
      <w:r w:rsidR="00CD7D57">
        <w:t xml:space="preserve">that are </w:t>
      </w:r>
      <w:r w:rsidR="0003245A" w:rsidRPr="00511238">
        <w:t>stopping them from</w:t>
      </w:r>
      <w:r w:rsidRPr="00511238">
        <w:t xml:space="preserve"> resolving dispute</w:t>
      </w:r>
      <w:r w:rsidR="00727C72" w:rsidRPr="00511238">
        <w:t>s about their children</w:t>
      </w:r>
      <w:r w:rsidRPr="00511238">
        <w:t xml:space="preserve"> or</w:t>
      </w:r>
      <w:r w:rsidR="00727C72" w:rsidRPr="00511238">
        <w:t xml:space="preserve"> that</w:t>
      </w:r>
      <w:r w:rsidRPr="00511238">
        <w:t xml:space="preserve"> may lead to </w:t>
      </w:r>
      <w:r w:rsidR="0003245A" w:rsidRPr="00511238">
        <w:t xml:space="preserve">them </w:t>
      </w:r>
      <w:r w:rsidRPr="00511238">
        <w:t xml:space="preserve">getting into further disputes in the future. </w:t>
      </w:r>
    </w:p>
    <w:p w14:paraId="306F8E60" w14:textId="7F819A38" w:rsidR="00E734FB" w:rsidRPr="00511238" w:rsidRDefault="00BD7BC9" w:rsidP="00E734FB">
      <w:r w:rsidRPr="00511238">
        <w:t>We</w:t>
      </w:r>
      <w:r w:rsidR="00BC2F51" w:rsidRPr="00511238">
        <w:t xml:space="preserve"> a</w:t>
      </w:r>
      <w:r w:rsidRPr="00511238">
        <w:t>re considering whether c</w:t>
      </w:r>
      <w:r w:rsidR="00E734FB" w:rsidRPr="00511238">
        <w:t>ounselling should be available earl</w:t>
      </w:r>
      <w:r w:rsidR="00727C72" w:rsidRPr="00511238">
        <w:t xml:space="preserve">y in engagement with </w:t>
      </w:r>
      <w:r w:rsidR="00A91D97">
        <w:t>the Family Justice Service,</w:t>
      </w:r>
      <w:r w:rsidRPr="00511238">
        <w:t xml:space="preserve"> for example</w:t>
      </w:r>
      <w:r w:rsidR="00BC2F51" w:rsidRPr="00511238">
        <w:t>,</w:t>
      </w:r>
      <w:r w:rsidRPr="00511238">
        <w:t xml:space="preserve"> on ref</w:t>
      </w:r>
      <w:r w:rsidR="00645C50" w:rsidRPr="00511238">
        <w:t xml:space="preserve">erral from </w:t>
      </w:r>
      <w:r w:rsidR="00BC2F51" w:rsidRPr="00511238">
        <w:t>Parenting Through Separation (</w:t>
      </w:r>
      <w:r w:rsidR="00645C50" w:rsidRPr="00511238">
        <w:t>PTS</w:t>
      </w:r>
      <w:r w:rsidR="00BC2F51" w:rsidRPr="00511238">
        <w:t>)</w:t>
      </w:r>
      <w:r w:rsidR="00645C50" w:rsidRPr="00511238">
        <w:t xml:space="preserve"> or FDR providers</w:t>
      </w:r>
      <w:r w:rsidRPr="00511238">
        <w:t>.</w:t>
      </w:r>
    </w:p>
    <w:p w14:paraId="42B5C740" w14:textId="2B5B5E5B" w:rsidR="00E734FB" w:rsidRPr="00511238" w:rsidRDefault="00E734FB" w:rsidP="00E734FB">
      <w:r w:rsidRPr="00511238">
        <w:t xml:space="preserve">We </w:t>
      </w:r>
      <w:r w:rsidR="00BD7BC9" w:rsidRPr="00511238">
        <w:t>are</w:t>
      </w:r>
      <w:r w:rsidR="00BC2F51" w:rsidRPr="00511238">
        <w:t xml:space="preserve"> also</w:t>
      </w:r>
      <w:r w:rsidR="00BD7BC9" w:rsidRPr="00511238">
        <w:t xml:space="preserve"> considering a </w:t>
      </w:r>
      <w:r w:rsidRPr="00511238">
        <w:t>propos</w:t>
      </w:r>
      <w:r w:rsidR="00BD7BC9" w:rsidRPr="00511238">
        <w:t>al</w:t>
      </w:r>
      <w:r w:rsidRPr="00511238">
        <w:t xml:space="preserve"> that three types of counselling be </w:t>
      </w:r>
      <w:r w:rsidR="005532A8" w:rsidRPr="00511238">
        <w:t xml:space="preserve">made </w:t>
      </w:r>
      <w:r w:rsidRPr="00511238">
        <w:t xml:space="preserve">available through the </w:t>
      </w:r>
      <w:r w:rsidR="00A91D97">
        <w:t>Family Justice Service</w:t>
      </w:r>
      <w:r w:rsidR="00452769" w:rsidRPr="00511238">
        <w:t>, fully funded by the state</w:t>
      </w:r>
      <w:r w:rsidR="00E267B1" w:rsidRPr="00511238">
        <w:t xml:space="preserve">. </w:t>
      </w:r>
      <w:r w:rsidRPr="00511238">
        <w:t>In each case</w:t>
      </w:r>
      <w:r w:rsidR="00457950" w:rsidRPr="00511238">
        <w:t>,</w:t>
      </w:r>
      <w:r w:rsidRPr="00511238">
        <w:t xml:space="preserve"> its use would be targeted</w:t>
      </w:r>
      <w:r w:rsidR="00727C72" w:rsidRPr="00511238">
        <w:t>,</w:t>
      </w:r>
      <w:r w:rsidRPr="00511238">
        <w:t xml:space="preserve"> available for a limited number of sessions and delivered by accredited counsellors. The three types of counselling </w:t>
      </w:r>
      <w:r w:rsidR="00727C72" w:rsidRPr="00511238">
        <w:t>would be</w:t>
      </w:r>
      <w:r w:rsidR="007665B8" w:rsidRPr="00511238">
        <w:t xml:space="preserve"> as follows.</w:t>
      </w:r>
    </w:p>
    <w:p w14:paraId="52A9BBF0" w14:textId="2894B0AA" w:rsidR="00E734FB" w:rsidRPr="00511238" w:rsidRDefault="00E734FB" w:rsidP="007D7639">
      <w:pPr>
        <w:pStyle w:val="ListParagraph"/>
        <w:numPr>
          <w:ilvl w:val="0"/>
          <w:numId w:val="26"/>
        </w:numPr>
      </w:pPr>
      <w:r w:rsidRPr="00511238">
        <w:t>At any stage</w:t>
      </w:r>
      <w:r w:rsidR="007665B8" w:rsidRPr="00511238">
        <w:t>,</w:t>
      </w:r>
      <w:r w:rsidRPr="00511238">
        <w:t xml:space="preserve"> a party to a parenting dispute could be referred to counselling </w:t>
      </w:r>
      <w:r w:rsidRPr="00511238">
        <w:rPr>
          <w:b/>
        </w:rPr>
        <w:t>to help them deal with personal emotions</w:t>
      </w:r>
      <w:r w:rsidRPr="00511238">
        <w:t xml:space="preserve">, such as pain, anger or grief. It would be available where those emotional </w:t>
      </w:r>
      <w:r w:rsidR="00E25711" w:rsidRPr="00511238">
        <w:t xml:space="preserve">problems </w:t>
      </w:r>
      <w:r w:rsidRPr="00511238">
        <w:t xml:space="preserve">were </w:t>
      </w:r>
      <w:r w:rsidR="007665B8" w:rsidRPr="00511238">
        <w:t>stopping</w:t>
      </w:r>
      <w:r w:rsidRPr="00511238">
        <w:t xml:space="preserve"> th</w:t>
      </w:r>
      <w:r w:rsidR="006C2764" w:rsidRPr="00511238">
        <w:t>e</w:t>
      </w:r>
      <w:r w:rsidRPr="00511238">
        <w:t xml:space="preserve"> person </w:t>
      </w:r>
      <w:r w:rsidR="007665B8" w:rsidRPr="00511238">
        <w:t xml:space="preserve">from </w:t>
      </w:r>
      <w:r w:rsidRPr="00511238">
        <w:t>dealing with issues of care, contact and guardianship.</w:t>
      </w:r>
    </w:p>
    <w:p w14:paraId="549BD049" w14:textId="53DDCCD7" w:rsidR="00E734FB" w:rsidRPr="00511238" w:rsidRDefault="00E734FB" w:rsidP="007D7639">
      <w:pPr>
        <w:pStyle w:val="ListParagraph"/>
        <w:numPr>
          <w:ilvl w:val="0"/>
          <w:numId w:val="26"/>
        </w:numPr>
      </w:pPr>
      <w:r w:rsidRPr="00511238">
        <w:t>A</w:t>
      </w:r>
      <w:r w:rsidR="00F45EB2" w:rsidRPr="00511238">
        <w:t xml:space="preserve"> j</w:t>
      </w:r>
      <w:r w:rsidRPr="00511238">
        <w:t xml:space="preserve">udge would be able to refer one or more parties to a case for more </w:t>
      </w:r>
      <w:r w:rsidRPr="00511238">
        <w:rPr>
          <w:b/>
        </w:rPr>
        <w:t>in-depth therapeutic or behavioural family therapy-type counselling</w:t>
      </w:r>
      <w:r w:rsidRPr="00511238">
        <w:t>. This would be for complex cases about parenting or guardianship issues.</w:t>
      </w:r>
    </w:p>
    <w:p w14:paraId="78926226" w14:textId="2C8BD44F" w:rsidR="00E734FB" w:rsidRPr="00511238" w:rsidRDefault="00F45EB2" w:rsidP="007D7639">
      <w:pPr>
        <w:pStyle w:val="ListParagraph"/>
        <w:numPr>
          <w:ilvl w:val="0"/>
          <w:numId w:val="26"/>
        </w:numPr>
      </w:pPr>
      <w:r w:rsidRPr="00511238">
        <w:t>A j</w:t>
      </w:r>
      <w:r w:rsidR="00E734FB" w:rsidRPr="00511238">
        <w:t xml:space="preserve">udge would be able to direct parties to attend counselling </w:t>
      </w:r>
      <w:r w:rsidR="00E734FB" w:rsidRPr="00511238">
        <w:rPr>
          <w:b/>
        </w:rPr>
        <w:t>to improve the parenting relationship or help them comply with an order</w:t>
      </w:r>
      <w:r w:rsidR="00E734FB" w:rsidRPr="00511238">
        <w:t xml:space="preserve"> (as is the case currently).</w:t>
      </w:r>
    </w:p>
    <w:p w14:paraId="22CC3FA5" w14:textId="4EF9E623" w:rsidR="00E734FB" w:rsidRPr="00511238" w:rsidRDefault="0002520E" w:rsidP="00E734FB">
      <w:r w:rsidRPr="00511238">
        <w:lastRenderedPageBreak/>
        <w:t>As noted, t</w:t>
      </w:r>
      <w:r w:rsidR="00E734FB" w:rsidRPr="00511238">
        <w:t xml:space="preserve">hree </w:t>
      </w:r>
      <w:r w:rsidR="006C2764" w:rsidRPr="00511238">
        <w:t xml:space="preserve">options </w:t>
      </w:r>
      <w:r w:rsidR="007665B8" w:rsidRPr="00511238">
        <w:t xml:space="preserve">would be available </w:t>
      </w:r>
      <w:r w:rsidR="006C2764" w:rsidRPr="00511238">
        <w:t>for</w:t>
      </w:r>
      <w:r w:rsidR="00E734FB" w:rsidRPr="00511238">
        <w:t xml:space="preserve"> p</w:t>
      </w:r>
      <w:r w:rsidR="005A580F" w:rsidRPr="00511238">
        <w:t xml:space="preserve">eople </w:t>
      </w:r>
      <w:r w:rsidR="006C2764" w:rsidRPr="00511238">
        <w:t xml:space="preserve">to </w:t>
      </w:r>
      <w:r w:rsidR="00E734FB" w:rsidRPr="00511238">
        <w:t xml:space="preserve">access counselling. They could be referred by a </w:t>
      </w:r>
      <w:r w:rsidR="005A580F" w:rsidRPr="00511238">
        <w:t>P</w:t>
      </w:r>
      <w:r w:rsidR="00E734FB" w:rsidRPr="00511238">
        <w:t>TS or FDR provider, where th</w:t>
      </w:r>
      <w:r w:rsidR="007665B8" w:rsidRPr="00511238">
        <w:t>e</w:t>
      </w:r>
      <w:r w:rsidR="00E734FB" w:rsidRPr="00511238">
        <w:t xml:space="preserve"> provider considers </w:t>
      </w:r>
      <w:r w:rsidR="005A580F" w:rsidRPr="00511238">
        <w:t xml:space="preserve">that counselling will </w:t>
      </w:r>
      <w:r w:rsidR="007665B8" w:rsidRPr="00511238">
        <w:t xml:space="preserve">help </w:t>
      </w:r>
      <w:r w:rsidR="005A580F" w:rsidRPr="00511238">
        <w:t xml:space="preserve">the person </w:t>
      </w:r>
      <w:r w:rsidR="00E734FB" w:rsidRPr="00511238">
        <w:t xml:space="preserve">to </w:t>
      </w:r>
      <w:r w:rsidR="00A66558" w:rsidRPr="00511238">
        <w:t xml:space="preserve">take part </w:t>
      </w:r>
      <w:r w:rsidR="00E734FB" w:rsidRPr="00511238">
        <w:t>eff</w:t>
      </w:r>
      <w:r w:rsidR="005A580F" w:rsidRPr="00511238">
        <w:t xml:space="preserve">ectively </w:t>
      </w:r>
      <w:r w:rsidR="006B312E">
        <w:t>in</w:t>
      </w:r>
      <w:r w:rsidR="006B312E" w:rsidRPr="00511238">
        <w:t xml:space="preserve"> </w:t>
      </w:r>
      <w:r w:rsidR="005A580F" w:rsidRPr="00511238">
        <w:t>PTS or FDR. People</w:t>
      </w:r>
      <w:r w:rsidR="00E734FB" w:rsidRPr="00511238">
        <w:t xml:space="preserve"> could </w:t>
      </w:r>
      <w:r w:rsidRPr="00511238">
        <w:t xml:space="preserve">also </w:t>
      </w:r>
      <w:r w:rsidR="00E734FB" w:rsidRPr="00511238">
        <w:t xml:space="preserve">be referred to the first type of counselling by the new Family Justice Service Coordinator (discussed </w:t>
      </w:r>
      <w:r w:rsidR="007665B8" w:rsidRPr="00511238">
        <w:t xml:space="preserve">on </w:t>
      </w:r>
      <w:r w:rsidR="00E734FB" w:rsidRPr="00511238">
        <w:t xml:space="preserve">page </w:t>
      </w:r>
      <w:r w:rsidR="00E86EDE">
        <w:t>32</w:t>
      </w:r>
      <w:r w:rsidR="00E734FB" w:rsidRPr="00511238">
        <w:t xml:space="preserve">), either before </w:t>
      </w:r>
      <w:r w:rsidR="005A580F" w:rsidRPr="00511238">
        <w:t xml:space="preserve">or after they </w:t>
      </w:r>
      <w:r w:rsidR="00E734FB" w:rsidRPr="00511238">
        <w:t>file an application with the court.</w:t>
      </w:r>
      <w:r w:rsidR="00831EF9" w:rsidRPr="00511238">
        <w:t xml:space="preserve"> </w:t>
      </w:r>
    </w:p>
    <w:p w14:paraId="10B26FE4" w14:textId="031E2DF8" w:rsidR="00E734FB" w:rsidRPr="00511238" w:rsidRDefault="00E734FB" w:rsidP="00E734FB">
      <w:r w:rsidRPr="00511238">
        <w:t xml:space="preserve">A </w:t>
      </w:r>
      <w:r w:rsidR="005A580F" w:rsidRPr="00511238">
        <w:t>j</w:t>
      </w:r>
      <w:r w:rsidRPr="00511238">
        <w:t xml:space="preserve">udge could direct parties to attend specialist counselling providers </w:t>
      </w:r>
      <w:r w:rsidR="00BC73B7" w:rsidRPr="00511238">
        <w:t>(</w:t>
      </w:r>
      <w:r w:rsidRPr="00511238">
        <w:t xml:space="preserve">the second </w:t>
      </w:r>
      <w:r w:rsidR="005A580F" w:rsidRPr="00511238">
        <w:t>and third types described above</w:t>
      </w:r>
      <w:r w:rsidR="00BC73B7" w:rsidRPr="00511238">
        <w:t>)</w:t>
      </w:r>
      <w:r w:rsidRPr="00511238">
        <w:t xml:space="preserve">. We think this counselling should have court oversight. People would be </w:t>
      </w:r>
      <w:r w:rsidR="00452769" w:rsidRPr="00511238">
        <w:t>expected</w:t>
      </w:r>
      <w:r w:rsidRPr="00511238">
        <w:t xml:space="preserve"> to attend</w:t>
      </w:r>
      <w:r w:rsidR="00A66558" w:rsidRPr="00511238">
        <w:t>, and t</w:t>
      </w:r>
      <w:r w:rsidRPr="00511238">
        <w:t>hey would also waive</w:t>
      </w:r>
      <w:r w:rsidR="00A66558" w:rsidRPr="00511238">
        <w:t xml:space="preserve"> (or give up)</w:t>
      </w:r>
      <w:r w:rsidRPr="00511238">
        <w:t xml:space="preserve"> confidentiality </w:t>
      </w:r>
      <w:r w:rsidR="006B312E">
        <w:t>about</w:t>
      </w:r>
      <w:r w:rsidRPr="00511238">
        <w:t xml:space="preserve"> progress made and the outcome. Counsellors would report to the court on th</w:t>
      </w:r>
      <w:r w:rsidR="007B5D3D" w:rsidRPr="00511238">
        <w:t>e</w:t>
      </w:r>
      <w:r w:rsidRPr="00511238">
        <w:t>se matters within a set timeframe.</w:t>
      </w:r>
    </w:p>
    <w:p w14:paraId="287B343A" w14:textId="63FEA461" w:rsidR="00E734FB" w:rsidRPr="00511238" w:rsidRDefault="00E734FB" w:rsidP="00E734FB">
      <w:r w:rsidRPr="00511238">
        <w:t>Some submitters</w:t>
      </w:r>
      <w:r w:rsidR="005A580F" w:rsidRPr="00511238">
        <w:t xml:space="preserve"> </w:t>
      </w:r>
      <w:r w:rsidRPr="00511238">
        <w:t xml:space="preserve">said counselling should be available to children. While children may be involved in family therapy, the focus of the counselling we propose is to </w:t>
      </w:r>
      <w:r w:rsidR="006F467F" w:rsidRPr="00511238">
        <w:t>help</w:t>
      </w:r>
      <w:r w:rsidRPr="00511238">
        <w:t xml:space="preserve"> parents resolve parenting disputes and improv</w:t>
      </w:r>
      <w:r w:rsidR="006F467F" w:rsidRPr="00511238">
        <w:t>e</w:t>
      </w:r>
      <w:r w:rsidRPr="00511238">
        <w:t xml:space="preserve"> </w:t>
      </w:r>
      <w:r w:rsidR="006F467F" w:rsidRPr="00511238">
        <w:t xml:space="preserve">their </w:t>
      </w:r>
      <w:r w:rsidRPr="00511238">
        <w:t xml:space="preserve">parenting relationship and behaviours. We think this should be the </w:t>
      </w:r>
      <w:r w:rsidR="000A0331">
        <w:t>g</w:t>
      </w:r>
      <w:r w:rsidRPr="00511238">
        <w:t xml:space="preserve">overnment’s </w:t>
      </w:r>
      <w:proofErr w:type="gramStart"/>
      <w:r w:rsidR="00BC73B7" w:rsidRPr="00511238">
        <w:t>main focus</w:t>
      </w:r>
      <w:proofErr w:type="gramEnd"/>
      <w:r w:rsidRPr="00511238">
        <w:t xml:space="preserve"> and will also be of greatest benefit to children.</w:t>
      </w:r>
    </w:p>
    <w:p w14:paraId="198F69F7" w14:textId="60BA2D5F" w:rsidR="00E734FB" w:rsidRPr="00511238" w:rsidRDefault="00E734FB" w:rsidP="00E734FB">
      <w:r w:rsidRPr="00511238">
        <w:t xml:space="preserve">We </w:t>
      </w:r>
      <w:r w:rsidR="006F467F" w:rsidRPr="00511238">
        <w:t xml:space="preserve">are not </w:t>
      </w:r>
      <w:r w:rsidRPr="00511238">
        <w:t>propos</w:t>
      </w:r>
      <w:r w:rsidR="006F467F" w:rsidRPr="00511238">
        <w:t>ing</w:t>
      </w:r>
      <w:r w:rsidRPr="00511238">
        <w:t xml:space="preserve"> that counselling be </w:t>
      </w:r>
      <w:r w:rsidR="006F467F" w:rsidRPr="00511238">
        <w:t>compulsory</w:t>
      </w:r>
      <w:r w:rsidRPr="00511238">
        <w:t xml:space="preserve"> in the sense that a person would be </w:t>
      </w:r>
      <w:r w:rsidR="006D6BD6" w:rsidRPr="00511238">
        <w:t xml:space="preserve">stopped </w:t>
      </w:r>
      <w:r w:rsidRPr="00511238">
        <w:t xml:space="preserve">from completing any step if they did not attend. Instead, </w:t>
      </w:r>
      <w:r w:rsidR="006D6BD6" w:rsidRPr="00511238">
        <w:t>the</w:t>
      </w:r>
      <w:r w:rsidRPr="00511238">
        <w:t xml:space="preserve"> expectation </w:t>
      </w:r>
      <w:r w:rsidR="006D6BD6" w:rsidRPr="00511238">
        <w:t xml:space="preserve">will be </w:t>
      </w:r>
      <w:r w:rsidRPr="00511238">
        <w:t>that</w:t>
      </w:r>
      <w:r w:rsidR="006D6BD6" w:rsidRPr="00511238">
        <w:t>,</w:t>
      </w:r>
      <w:r w:rsidR="000A3D04" w:rsidRPr="00511238">
        <w:t xml:space="preserve"> if people are referred, they</w:t>
      </w:r>
      <w:r w:rsidRPr="00511238">
        <w:t xml:space="preserve"> will go to counselling</w:t>
      </w:r>
      <w:r w:rsidR="000A3D04" w:rsidRPr="00511238">
        <w:t>.</w:t>
      </w:r>
      <w:r w:rsidRPr="00511238">
        <w:t xml:space="preserve"> </w:t>
      </w:r>
      <w:r w:rsidR="000A3D04" w:rsidRPr="00511238">
        <w:t>F</w:t>
      </w:r>
      <w:r w:rsidRPr="00511238">
        <w:t xml:space="preserve">ailure to </w:t>
      </w:r>
      <w:r w:rsidR="006D6BD6" w:rsidRPr="00511238">
        <w:t xml:space="preserve">go to </w:t>
      </w:r>
      <w:r w:rsidRPr="00511238">
        <w:t xml:space="preserve">counselling </w:t>
      </w:r>
      <w:r w:rsidR="000A3D04" w:rsidRPr="00511238">
        <w:t xml:space="preserve">may </w:t>
      </w:r>
      <w:r w:rsidR="005A580F" w:rsidRPr="00511238">
        <w:t xml:space="preserve">be </w:t>
      </w:r>
      <w:proofErr w:type="gramStart"/>
      <w:r w:rsidR="005A580F" w:rsidRPr="00511238">
        <w:t>taken into account</w:t>
      </w:r>
      <w:proofErr w:type="gramEnd"/>
      <w:r w:rsidR="005A580F" w:rsidRPr="00511238">
        <w:t xml:space="preserve"> by a j</w:t>
      </w:r>
      <w:r w:rsidRPr="00511238">
        <w:t>udge when making parenting orders or considering whether to order costs.</w:t>
      </w:r>
    </w:p>
    <w:p w14:paraId="2DE0FADA" w14:textId="77777777" w:rsidR="00E734FB" w:rsidRPr="00CB298E" w:rsidRDefault="00E734FB" w:rsidP="00CB298E">
      <w:pPr>
        <w:pStyle w:val="Heading2"/>
        <w:spacing w:before="120"/>
        <w:rPr>
          <w:i/>
        </w:rPr>
      </w:pPr>
      <w:bookmarkStart w:id="58" w:name="_Toc532559411"/>
      <w:r w:rsidRPr="00CB298E">
        <w:rPr>
          <w:i/>
        </w:rPr>
        <w:t>Proposals</w:t>
      </w:r>
      <w:bookmarkEnd w:id="58"/>
      <w:r w:rsidRPr="00CB298E">
        <w:rPr>
          <w:i/>
        </w:rPr>
        <w:t xml:space="preserve"> </w:t>
      </w:r>
    </w:p>
    <w:p w14:paraId="6BD37DED" w14:textId="0718F052" w:rsidR="00DE3C8A" w:rsidRPr="009F04E1" w:rsidRDefault="00DE3C8A" w:rsidP="009F04E1">
      <w:r w:rsidRPr="00511238">
        <w:t xml:space="preserve">We </w:t>
      </w:r>
      <w:r>
        <w:t xml:space="preserve">are </w:t>
      </w:r>
      <w:r w:rsidRPr="00511238">
        <w:t>propos</w:t>
      </w:r>
      <w:r>
        <w:t>ing that:</w:t>
      </w:r>
    </w:p>
    <w:p w14:paraId="11BE177F" w14:textId="7154D929" w:rsidR="003E79C0" w:rsidRPr="00511238" w:rsidRDefault="003E79C0" w:rsidP="00DE3C8A">
      <w:pPr>
        <w:pStyle w:val="ListParagraph"/>
        <w:numPr>
          <w:ilvl w:val="0"/>
          <w:numId w:val="16"/>
        </w:numPr>
      </w:pPr>
      <w:r w:rsidRPr="00511238">
        <w:t xml:space="preserve">three types of counselling </w:t>
      </w:r>
      <w:r w:rsidR="00E77B2B">
        <w:t xml:space="preserve">should </w:t>
      </w:r>
      <w:r w:rsidRPr="00511238">
        <w:t xml:space="preserve">be available in the new </w:t>
      </w:r>
      <w:r w:rsidR="006B312E">
        <w:t>F</w:t>
      </w:r>
      <w:r w:rsidR="006B312E" w:rsidRPr="00511238">
        <w:t xml:space="preserve">amily </w:t>
      </w:r>
      <w:r w:rsidR="006B312E">
        <w:t>J</w:t>
      </w:r>
      <w:r w:rsidR="006B312E" w:rsidRPr="00511238">
        <w:t xml:space="preserve">ustice </w:t>
      </w:r>
      <w:r w:rsidR="006B312E">
        <w:t>Service</w:t>
      </w:r>
      <w:r w:rsidRPr="00511238">
        <w:t>, funded by the Government:</w:t>
      </w:r>
    </w:p>
    <w:p w14:paraId="44982765" w14:textId="64609199" w:rsidR="003E79C0" w:rsidRPr="00E77B2B" w:rsidRDefault="00E41CDB" w:rsidP="00DE3C8A">
      <w:pPr>
        <w:pStyle w:val="ListParagraph"/>
        <w:numPr>
          <w:ilvl w:val="1"/>
          <w:numId w:val="16"/>
        </w:numPr>
      </w:pPr>
      <w:r w:rsidRPr="00511238">
        <w:t>c</w:t>
      </w:r>
      <w:r w:rsidR="003E79C0" w:rsidRPr="00511238">
        <w:t>oun</w:t>
      </w:r>
      <w:r w:rsidR="003E79C0" w:rsidRPr="00E77B2B">
        <w:t xml:space="preserve">selling to help people deal with emotions that are </w:t>
      </w:r>
      <w:r w:rsidRPr="00E77B2B">
        <w:t>stopping them from</w:t>
      </w:r>
      <w:r w:rsidR="003E79C0" w:rsidRPr="00E77B2B">
        <w:t xml:space="preserve"> dealing with issues of care, contact and guardianship</w:t>
      </w:r>
    </w:p>
    <w:p w14:paraId="1C2C39BE" w14:textId="15BDC8C6" w:rsidR="003E79C0" w:rsidRPr="00E77B2B" w:rsidRDefault="00E41CDB" w:rsidP="00DE3C8A">
      <w:pPr>
        <w:pStyle w:val="ListParagraph"/>
        <w:numPr>
          <w:ilvl w:val="1"/>
          <w:numId w:val="16"/>
        </w:numPr>
      </w:pPr>
      <w:r w:rsidRPr="00E77B2B">
        <w:t>m</w:t>
      </w:r>
      <w:r w:rsidR="003E79C0" w:rsidRPr="00E77B2B">
        <w:t>ore in-depth therapeutic or behavioural family therapy-type counselling for complex court cases about parenting or guardianship issues</w:t>
      </w:r>
    </w:p>
    <w:p w14:paraId="67AFDEA6" w14:textId="2CCC08D5" w:rsidR="003E79C0" w:rsidRPr="00511238" w:rsidRDefault="00E41CDB" w:rsidP="00DE3C8A">
      <w:pPr>
        <w:pStyle w:val="ListParagraph"/>
        <w:numPr>
          <w:ilvl w:val="1"/>
          <w:numId w:val="16"/>
        </w:numPr>
      </w:pPr>
      <w:r w:rsidRPr="00E77B2B">
        <w:t>c</w:t>
      </w:r>
      <w:r w:rsidR="003E79C0" w:rsidRPr="00E47DB4">
        <w:t>ounsel</w:t>
      </w:r>
      <w:r w:rsidR="003E79C0" w:rsidRPr="00511238">
        <w:t>ling to improve the parenting relationship or help people comply with an order (as is the case currently).</w:t>
      </w:r>
    </w:p>
    <w:p w14:paraId="681A1D11" w14:textId="740B3127" w:rsidR="00E734FB" w:rsidRDefault="00E734FB" w:rsidP="00CB298E">
      <w:pPr>
        <w:pStyle w:val="Heading2"/>
        <w:spacing w:before="120"/>
        <w:rPr>
          <w:i/>
        </w:rPr>
      </w:pPr>
      <w:bookmarkStart w:id="59" w:name="_Toc532559412"/>
      <w:r w:rsidRPr="00CB298E">
        <w:rPr>
          <w:i/>
        </w:rPr>
        <w:t>Questions</w:t>
      </w:r>
      <w:bookmarkEnd w:id="59"/>
    </w:p>
    <w:p w14:paraId="6C69934F" w14:textId="77777777" w:rsidR="00CB298E" w:rsidRPr="00CB298E" w:rsidRDefault="00CB298E" w:rsidP="00CB298E">
      <w:pPr>
        <w:rPr>
          <w:sz w:val="2"/>
          <w:szCs w:val="2"/>
        </w:rPr>
      </w:pPr>
      <w:bookmarkStart w:id="60" w:name="_Hlk533155059"/>
    </w:p>
    <w:p w14:paraId="6F45625D" w14:textId="3F582ABC" w:rsidR="00FF535A" w:rsidRDefault="00FF535A" w:rsidP="0077513E">
      <w:pPr>
        <w:pStyle w:val="ListParagraph"/>
        <w:numPr>
          <w:ilvl w:val="0"/>
          <w:numId w:val="86"/>
        </w:numPr>
      </w:pPr>
      <w:r>
        <w:t xml:space="preserve">Would the three proposed types of counselling meet parties’ needs, or are there </w:t>
      </w:r>
      <w:r w:rsidR="000A0331">
        <w:t xml:space="preserve">other </w:t>
      </w:r>
      <w:r>
        <w:t>gaps in the counselling services that need to be filled? For example, should there be counselling available to children?</w:t>
      </w:r>
    </w:p>
    <w:p w14:paraId="53DB8112" w14:textId="5AD0E4E4" w:rsidR="00FF535A" w:rsidRDefault="00FF535A" w:rsidP="0077513E">
      <w:pPr>
        <w:pStyle w:val="ListParagraph"/>
        <w:numPr>
          <w:ilvl w:val="0"/>
          <w:numId w:val="86"/>
        </w:numPr>
      </w:pPr>
      <w:r>
        <w:t>Are Parenting Through Separation/Family Dispute Resolution suppliers, Family Justice Service Coordinators and Judges best placed to refer people to counselling? Are there any other service providers who should be able to refer</w:t>
      </w:r>
      <w:r w:rsidR="00176239">
        <w:t xml:space="preserve"> to counselling</w:t>
      </w:r>
      <w:r>
        <w:t xml:space="preserve"> or should people </w:t>
      </w:r>
      <w:r w:rsidR="000A39BB">
        <w:t xml:space="preserve">be </w:t>
      </w:r>
      <w:r>
        <w:t xml:space="preserve">able to refer themselves? </w:t>
      </w:r>
    </w:p>
    <w:p w14:paraId="6572B066" w14:textId="7CA95EFF" w:rsidR="00FF535A" w:rsidRPr="00511238" w:rsidRDefault="00FF535A" w:rsidP="00FF535A">
      <w:pPr>
        <w:pStyle w:val="ListParagraph"/>
        <w:numPr>
          <w:ilvl w:val="0"/>
          <w:numId w:val="86"/>
        </w:numPr>
      </w:pPr>
      <w:r>
        <w:t xml:space="preserve">Should confidentiality be waived when parties are directed by the court to therapeutic intervention, in what circumstances and </w:t>
      </w:r>
      <w:r w:rsidR="00B34BED">
        <w:t xml:space="preserve">about </w:t>
      </w:r>
      <w:r>
        <w:t xml:space="preserve">what matters? </w:t>
      </w:r>
      <w:bookmarkEnd w:id="60"/>
    </w:p>
    <w:p w14:paraId="45CE6236" w14:textId="0EBB6A0E" w:rsidR="00E734FB" w:rsidRPr="00176239" w:rsidRDefault="00E734FB" w:rsidP="00176239">
      <w:pPr>
        <w:pStyle w:val="Heading1"/>
        <w:spacing w:after="120"/>
        <w:rPr>
          <w:sz w:val="36"/>
        </w:rPr>
      </w:pPr>
      <w:bookmarkStart w:id="61" w:name="_Toc535911920"/>
      <w:r w:rsidRPr="00176239">
        <w:rPr>
          <w:sz w:val="36"/>
        </w:rPr>
        <w:lastRenderedPageBreak/>
        <w:t>Parenting Through Separation</w:t>
      </w:r>
      <w:bookmarkEnd w:id="61"/>
    </w:p>
    <w:p w14:paraId="199A7CC6" w14:textId="0DEF675B" w:rsidR="00E734FB" w:rsidRPr="00511238" w:rsidRDefault="00E734FB" w:rsidP="0088252C">
      <w:bookmarkStart w:id="62" w:name="_Toc532559414"/>
      <w:r w:rsidRPr="00511238">
        <w:t xml:space="preserve">Parenting Through Separation (PTS) is highly regarded. Submitters felt it helped them </w:t>
      </w:r>
      <w:r w:rsidR="0088252C" w:rsidRPr="00511238">
        <w:t xml:space="preserve">to </w:t>
      </w:r>
      <w:r w:rsidRPr="00511238">
        <w:t xml:space="preserve">focus on their children and the </w:t>
      </w:r>
      <w:r w:rsidR="0088252C" w:rsidRPr="00511238">
        <w:t>effect</w:t>
      </w:r>
      <w:r w:rsidR="00BB7E0F" w:rsidRPr="00511238">
        <w:t>s</w:t>
      </w:r>
      <w:r w:rsidR="0088252C" w:rsidRPr="00511238">
        <w:t xml:space="preserve"> </w:t>
      </w:r>
      <w:r w:rsidRPr="00511238">
        <w:t>of sepa</w:t>
      </w:r>
      <w:r w:rsidR="00452769" w:rsidRPr="00511238">
        <w:t xml:space="preserve">ration. </w:t>
      </w:r>
      <w:r w:rsidR="00BB7E0F" w:rsidRPr="00511238">
        <w:t>Submitters told us</w:t>
      </w:r>
      <w:r w:rsidRPr="00511238">
        <w:t xml:space="preserve"> how valuable it was to hear </w:t>
      </w:r>
      <w:r w:rsidR="007666E3" w:rsidRPr="00511238">
        <w:t xml:space="preserve">about </w:t>
      </w:r>
      <w:r w:rsidRPr="00511238">
        <w:t xml:space="preserve">other people’s experiences and </w:t>
      </w:r>
      <w:r w:rsidR="00BB7E0F" w:rsidRPr="00511238">
        <w:t xml:space="preserve">to </w:t>
      </w:r>
      <w:r w:rsidRPr="00511238">
        <w:t>share their own.</w:t>
      </w:r>
      <w:bookmarkEnd w:id="62"/>
    </w:p>
    <w:p w14:paraId="035393F7" w14:textId="345CBA31" w:rsidR="00FE0F94" w:rsidRPr="00176239" w:rsidRDefault="00FE0F94" w:rsidP="00176239">
      <w:pPr>
        <w:pStyle w:val="Heading2"/>
        <w:spacing w:before="120"/>
        <w:rPr>
          <w:i/>
        </w:rPr>
      </w:pPr>
      <w:bookmarkStart w:id="63" w:name="_Toc532559415"/>
      <w:r w:rsidRPr="00176239">
        <w:rPr>
          <w:i/>
        </w:rPr>
        <w:t>What we</w:t>
      </w:r>
      <w:r w:rsidR="00AE3927" w:rsidRPr="00176239">
        <w:rPr>
          <w:i/>
        </w:rPr>
        <w:t>’</w:t>
      </w:r>
      <w:r w:rsidRPr="00176239">
        <w:rPr>
          <w:i/>
        </w:rPr>
        <w:t>ve learnt</w:t>
      </w:r>
    </w:p>
    <w:bookmarkEnd w:id="63"/>
    <w:p w14:paraId="7A26F524" w14:textId="02957465" w:rsidR="00E734FB" w:rsidRPr="00511238" w:rsidRDefault="00FA26C8" w:rsidP="00E734FB">
      <w:r>
        <w:rPr>
          <w:noProof/>
        </w:rPr>
        <mc:AlternateContent>
          <mc:Choice Requires="wps">
            <w:drawing>
              <wp:anchor distT="0" distB="0" distL="114300" distR="114300" simplePos="0" relativeHeight="251806720" behindDoc="1" locked="0" layoutInCell="1" allowOverlap="1" wp14:anchorId="04046E07" wp14:editId="07E1BEE8">
                <wp:simplePos x="0" y="0"/>
                <wp:positionH relativeFrom="page">
                  <wp:posOffset>4325620</wp:posOffset>
                </wp:positionH>
                <wp:positionV relativeFrom="paragraph">
                  <wp:posOffset>544195</wp:posOffset>
                </wp:positionV>
                <wp:extent cx="2446020" cy="2006600"/>
                <wp:effectExtent l="19050" t="19050" r="11430" b="12700"/>
                <wp:wrapTight wrapText="bothSides">
                  <wp:wrapPolygon edited="0">
                    <wp:start x="1682" y="-205"/>
                    <wp:lineTo x="-168" y="-205"/>
                    <wp:lineTo x="-168" y="19686"/>
                    <wp:lineTo x="1346" y="21532"/>
                    <wp:lineTo x="1514" y="21532"/>
                    <wp:lineTo x="19850" y="21532"/>
                    <wp:lineTo x="20019" y="21532"/>
                    <wp:lineTo x="21533" y="19686"/>
                    <wp:lineTo x="21533" y="1846"/>
                    <wp:lineTo x="20355" y="-205"/>
                    <wp:lineTo x="19682" y="-205"/>
                    <wp:lineTo x="1682" y="-205"/>
                  </wp:wrapPolygon>
                </wp:wrapTight>
                <wp:docPr id="11" name="Rectangle: Rounded Corners 11"/>
                <wp:cNvGraphicFramePr/>
                <a:graphic xmlns:a="http://schemas.openxmlformats.org/drawingml/2006/main">
                  <a:graphicData uri="http://schemas.microsoft.com/office/word/2010/wordprocessingShape">
                    <wps:wsp>
                      <wps:cNvSpPr/>
                      <wps:spPr>
                        <a:xfrm>
                          <a:off x="0" y="0"/>
                          <a:ext cx="2446020" cy="200660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241C77" w14:textId="77777777" w:rsidR="00CA3387" w:rsidRPr="00FA26C8" w:rsidRDefault="00CA3387" w:rsidP="00794CDB">
                            <w:pPr>
                              <w:spacing w:after="160" w:line="259" w:lineRule="auto"/>
                              <w:contextualSpacing/>
                              <w:rPr>
                                <w:color w:val="000000" w:themeColor="text1"/>
                              </w:rPr>
                            </w:pPr>
                            <w:bookmarkStart w:id="64" w:name="_Hlk535395879"/>
                            <w:r w:rsidRPr="00FA26C8">
                              <w:rPr>
                                <w:color w:val="000000" w:themeColor="text1"/>
                              </w:rPr>
                              <w:t xml:space="preserve">“engaging with PTS, parents and caregivers build their knowledge and understanding of the impact that separation has on both themselves, and their child or children, and the wider family or </w:t>
                            </w:r>
                            <w:proofErr w:type="spellStart"/>
                            <w:r w:rsidRPr="00FA26C8">
                              <w:rPr>
                                <w:color w:val="000000" w:themeColor="text1"/>
                              </w:rPr>
                              <w:t>whānau</w:t>
                            </w:r>
                            <w:proofErr w:type="spellEnd"/>
                            <w:r w:rsidRPr="00FA26C8">
                              <w:rPr>
                                <w:color w:val="000000" w:themeColor="text1"/>
                              </w:rPr>
                              <w:t>”</w:t>
                            </w:r>
                          </w:p>
                          <w:p w14:paraId="2F7A71BD" w14:textId="378CE032" w:rsidR="00CA3387" w:rsidRPr="00FA26C8" w:rsidRDefault="00CA3387" w:rsidP="00794CDB">
                            <w:pPr>
                              <w:pStyle w:val="ListParagraph"/>
                              <w:numPr>
                                <w:ilvl w:val="0"/>
                                <w:numId w:val="96"/>
                              </w:numPr>
                              <w:spacing w:after="160" w:line="259" w:lineRule="auto"/>
                              <w:contextualSpacing/>
                              <w:rPr>
                                <w:color w:val="000000" w:themeColor="text1"/>
                              </w:rPr>
                            </w:pPr>
                            <w:r w:rsidRPr="00FA26C8">
                              <w:rPr>
                                <w:color w:val="000000" w:themeColor="text1"/>
                              </w:rPr>
                              <w:t>PTS provider</w:t>
                            </w:r>
                          </w:p>
                          <w:bookmarkEnd w:id="64"/>
                          <w:p w14:paraId="14B32F2D" w14:textId="0C9FEEBF" w:rsidR="00CA3387" w:rsidRDefault="00CA3387" w:rsidP="00794CDB">
                            <w:pPr>
                              <w:spacing w:after="160" w:line="259" w:lineRule="auto"/>
                              <w:ind w:left="426" w:hanging="66"/>
                              <w:contextualSpacing/>
                            </w:pPr>
                          </w:p>
                          <w:p w14:paraId="39258C2B" w14:textId="77777777" w:rsidR="00CA3387" w:rsidRDefault="00CA3387" w:rsidP="00794CDB">
                            <w:pPr>
                              <w:pStyle w:val="ListParagraph"/>
                              <w:numPr>
                                <w:ilvl w:val="0"/>
                                <w:numId w:val="96"/>
                              </w:numPr>
                            </w:pPr>
                            <w:r>
                              <w:t>Professional Submitter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46E07" id="Rectangle: Rounded Corners 11" o:spid="_x0000_s1030" style="position:absolute;margin-left:340.6pt;margin-top:42.85pt;width:192.6pt;height:158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" filled="f" strokecolor="#31849b [2408]" strokeweight="3pt">
                <v:textbox>
                  <w:txbxContent>
                    <w:p w14:paraId="38241C77" w14:textId="77777777" w:rsidR="00CA3387" w:rsidRPr="00FA26C8" w:rsidRDefault="00CA3387" w:rsidP="00794CDB">
                      <w:pPr>
                        <w:spacing w:after="160" w:line="259" w:lineRule="auto"/>
                        <w:contextualSpacing/>
                        <w:rPr>
                          <w:color w:val="000000" w:themeColor="text1"/>
                        </w:rPr>
                      </w:pPr>
                      <w:bookmarkStart w:id="70" w:name="_Hlk535395879"/>
                      <w:r w:rsidRPr="00FA26C8">
                        <w:rPr>
                          <w:color w:val="000000" w:themeColor="text1"/>
                        </w:rPr>
                        <w:t xml:space="preserve">“engaging with PTS, parents and caregivers build their knowledge and understanding of the impact that separation has on both themselves, and their child or children, and the wider family or </w:t>
                      </w:r>
                      <w:proofErr w:type="spellStart"/>
                      <w:r w:rsidRPr="00FA26C8">
                        <w:rPr>
                          <w:color w:val="000000" w:themeColor="text1"/>
                        </w:rPr>
                        <w:t>whānau</w:t>
                      </w:r>
                      <w:proofErr w:type="spellEnd"/>
                      <w:r w:rsidRPr="00FA26C8">
                        <w:rPr>
                          <w:color w:val="000000" w:themeColor="text1"/>
                        </w:rPr>
                        <w:t>”</w:t>
                      </w:r>
                    </w:p>
                    <w:p w14:paraId="2F7A71BD" w14:textId="378CE032" w:rsidR="00CA3387" w:rsidRPr="00FA26C8" w:rsidRDefault="00CA3387" w:rsidP="00794CDB">
                      <w:pPr>
                        <w:pStyle w:val="ListParagraph"/>
                        <w:numPr>
                          <w:ilvl w:val="0"/>
                          <w:numId w:val="96"/>
                        </w:numPr>
                        <w:spacing w:after="160" w:line="259" w:lineRule="auto"/>
                        <w:contextualSpacing/>
                        <w:rPr>
                          <w:color w:val="000000" w:themeColor="text1"/>
                        </w:rPr>
                      </w:pPr>
                      <w:r w:rsidRPr="00FA26C8">
                        <w:rPr>
                          <w:color w:val="000000" w:themeColor="text1"/>
                        </w:rPr>
                        <w:t>PTS provider</w:t>
                      </w:r>
                    </w:p>
                    <w:bookmarkEnd w:id="70"/>
                    <w:p w14:paraId="14B32F2D" w14:textId="0C9FEEBF" w:rsidR="00CA3387" w:rsidRDefault="00CA3387" w:rsidP="00794CDB">
                      <w:pPr>
                        <w:spacing w:after="160" w:line="259" w:lineRule="auto"/>
                        <w:ind w:left="426" w:hanging="66"/>
                        <w:contextualSpacing/>
                      </w:pPr>
                    </w:p>
                    <w:p w14:paraId="39258C2B" w14:textId="77777777" w:rsidR="00CA3387" w:rsidRDefault="00CA3387" w:rsidP="00794CDB">
                      <w:pPr>
                        <w:pStyle w:val="ListParagraph"/>
                        <w:numPr>
                          <w:ilvl w:val="0"/>
                          <w:numId w:val="96"/>
                        </w:numPr>
                      </w:pPr>
                      <w:r>
                        <w:t>Professional Submitter</w:t>
                      </w:r>
                    </w:p>
                  </w:txbxContent>
                </v:textbox>
                <w10:wrap type="tight" anchorx="page"/>
              </v:roundrect>
            </w:pict>
          </mc:Fallback>
        </mc:AlternateContent>
      </w:r>
      <w:r w:rsidR="00E734FB" w:rsidRPr="00511238">
        <w:t>PTS</w:t>
      </w:r>
      <w:r w:rsidR="00645C50" w:rsidRPr="00511238">
        <w:t xml:space="preserve"> </w:t>
      </w:r>
      <w:r w:rsidR="00E734FB" w:rsidRPr="00511238">
        <w:t xml:space="preserve">can be </w:t>
      </w:r>
      <w:r w:rsidR="005437EA" w:rsidRPr="00511238">
        <w:t xml:space="preserve">hard </w:t>
      </w:r>
      <w:r w:rsidR="00E734FB" w:rsidRPr="00511238">
        <w:t>to access, particularly for those with full</w:t>
      </w:r>
      <w:r w:rsidR="0098202B" w:rsidRPr="00511238">
        <w:t>-</w:t>
      </w:r>
      <w:r w:rsidR="00E734FB" w:rsidRPr="00511238">
        <w:t>time care of children and those living in remote areas. Wait times add to frustration.</w:t>
      </w:r>
      <w:r w:rsidR="00B34BED">
        <w:t xml:space="preserve"> </w:t>
      </w:r>
      <w:r w:rsidR="00E734FB" w:rsidRPr="00511238">
        <w:t xml:space="preserve">Some submitters said that language, culture and disability can </w:t>
      </w:r>
      <w:r w:rsidR="007666E3" w:rsidRPr="00511238">
        <w:t>stop people from</w:t>
      </w:r>
      <w:r w:rsidR="00E734FB" w:rsidRPr="00511238">
        <w:t xml:space="preserve"> access</w:t>
      </w:r>
      <w:r w:rsidR="0098202B" w:rsidRPr="00511238">
        <w:t>ing</w:t>
      </w:r>
      <w:r w:rsidR="00E734FB" w:rsidRPr="00511238">
        <w:t xml:space="preserve"> and </w:t>
      </w:r>
      <w:r w:rsidR="0098202B" w:rsidRPr="00511238">
        <w:t xml:space="preserve">taking part </w:t>
      </w:r>
      <w:r w:rsidR="00E734FB" w:rsidRPr="00511238">
        <w:t xml:space="preserve">in PTS. </w:t>
      </w:r>
      <w:r w:rsidR="006B312E">
        <w:t>There is not enough monitoring</w:t>
      </w:r>
      <w:r w:rsidR="0098202B" w:rsidRPr="00511238">
        <w:t xml:space="preserve"> done on </w:t>
      </w:r>
      <w:r w:rsidR="00E734FB" w:rsidRPr="00511238">
        <w:t xml:space="preserve">how well these needs are </w:t>
      </w:r>
      <w:r w:rsidR="00BB7E0F" w:rsidRPr="00511238">
        <w:t>met</w:t>
      </w:r>
      <w:r w:rsidR="00E734FB" w:rsidRPr="00511238">
        <w:t xml:space="preserve"> across the multiple contracted providers. </w:t>
      </w:r>
    </w:p>
    <w:p w14:paraId="439757E5" w14:textId="6E16FA83" w:rsidR="00E734FB" w:rsidRPr="00511238" w:rsidRDefault="00E734FB" w:rsidP="00E734FB">
      <w:r w:rsidRPr="00511238">
        <w:t xml:space="preserve">We heard that PTS is not relevant for everyone. PTS is designed for separating parents, but attendance is compulsory for all parties wishing to file an </w:t>
      </w:r>
      <w:proofErr w:type="gramStart"/>
      <w:r w:rsidRPr="00511238">
        <w:t>on notice</w:t>
      </w:r>
      <w:proofErr w:type="gramEnd"/>
      <w:r w:rsidRPr="00511238">
        <w:t xml:space="preserve"> </w:t>
      </w:r>
      <w:r w:rsidR="00645C50" w:rsidRPr="00511238">
        <w:t xml:space="preserve">application to the </w:t>
      </w:r>
      <w:r w:rsidR="00AA1F82" w:rsidRPr="00511238">
        <w:t>c</w:t>
      </w:r>
      <w:r w:rsidR="00645C50" w:rsidRPr="00511238">
        <w:t>ourt</w:t>
      </w:r>
      <w:r w:rsidR="00AA1F82" w:rsidRPr="00511238">
        <w:t>,</w:t>
      </w:r>
      <w:r w:rsidR="00645C50" w:rsidRPr="00511238">
        <w:t xml:space="preserve"> </w:t>
      </w:r>
      <w:r w:rsidRPr="00511238">
        <w:t xml:space="preserve">including grandparents, other </w:t>
      </w:r>
      <w:proofErr w:type="spellStart"/>
      <w:r w:rsidRPr="00511238">
        <w:t>wh</w:t>
      </w:r>
      <w:r w:rsidR="00AA1F82" w:rsidRPr="00511238">
        <w:t>ā</w:t>
      </w:r>
      <w:r w:rsidRPr="00511238">
        <w:t>nau</w:t>
      </w:r>
      <w:proofErr w:type="spellEnd"/>
      <w:r w:rsidRPr="00511238">
        <w:t xml:space="preserve"> and non-traditional parental relationships (such as parents who</w:t>
      </w:r>
      <w:r w:rsidR="005437EA" w:rsidRPr="00511238">
        <w:t>’</w:t>
      </w:r>
      <w:r w:rsidRPr="00511238">
        <w:t xml:space="preserve">ve never been in a relationship). </w:t>
      </w:r>
    </w:p>
    <w:p w14:paraId="2013C2BC" w14:textId="1BDAF9C8" w:rsidR="00E734FB" w:rsidRPr="00176239" w:rsidRDefault="00E734FB" w:rsidP="00176239">
      <w:pPr>
        <w:pStyle w:val="Heading2"/>
        <w:spacing w:before="120"/>
        <w:rPr>
          <w:i/>
        </w:rPr>
      </w:pPr>
      <w:bookmarkStart w:id="65" w:name="_Toc532559416"/>
      <w:r w:rsidRPr="00176239">
        <w:rPr>
          <w:i/>
        </w:rPr>
        <w:t xml:space="preserve">Changes we’re </w:t>
      </w:r>
      <w:bookmarkEnd w:id="65"/>
      <w:r w:rsidR="006B312E" w:rsidRPr="00176239">
        <w:rPr>
          <w:i/>
        </w:rPr>
        <w:t>considering</w:t>
      </w:r>
    </w:p>
    <w:p w14:paraId="31227845" w14:textId="20D42E5D" w:rsidR="00E734FB" w:rsidRPr="00511238" w:rsidRDefault="00E734FB" w:rsidP="00021383">
      <w:pPr>
        <w:spacing w:before="100" w:after="100"/>
      </w:pPr>
      <w:r w:rsidRPr="00511238">
        <w:t xml:space="preserve">We </w:t>
      </w:r>
      <w:r w:rsidR="00321D7B" w:rsidRPr="00511238">
        <w:t>believe</w:t>
      </w:r>
      <w:r w:rsidRPr="00511238">
        <w:t xml:space="preserve"> PTS is an </w:t>
      </w:r>
      <w:r w:rsidR="00321D7B" w:rsidRPr="00511238">
        <w:t xml:space="preserve">important </w:t>
      </w:r>
      <w:r w:rsidRPr="00511238">
        <w:t xml:space="preserve">part of the </w:t>
      </w:r>
      <w:r w:rsidR="006B312E">
        <w:t>F</w:t>
      </w:r>
      <w:r w:rsidRPr="00511238">
        <w:t xml:space="preserve">amily </w:t>
      </w:r>
      <w:r w:rsidR="006B312E">
        <w:t>J</w:t>
      </w:r>
      <w:r w:rsidRPr="00511238">
        <w:t xml:space="preserve">ustice </w:t>
      </w:r>
      <w:r w:rsidR="006B312E">
        <w:t>S</w:t>
      </w:r>
      <w:r w:rsidRPr="00511238">
        <w:t>ervice</w:t>
      </w:r>
      <w:r w:rsidR="00664FAA">
        <w:t>. If separating parent</w:t>
      </w:r>
      <w:r w:rsidR="008653F1">
        <w:t>s intend to engage in Family Dispute Resolution or make an application to the Court, there should be an</w:t>
      </w:r>
      <w:r w:rsidRPr="00511238">
        <w:t xml:space="preserve"> expectation t</w:t>
      </w:r>
      <w:r w:rsidR="008653F1">
        <w:t>hat</w:t>
      </w:r>
      <w:r w:rsidRPr="00511238">
        <w:t xml:space="preserve"> </w:t>
      </w:r>
      <w:r w:rsidR="008653F1">
        <w:t xml:space="preserve">they will </w:t>
      </w:r>
      <w:r w:rsidRPr="00511238">
        <w:t>attend PTS.</w:t>
      </w:r>
      <w:r w:rsidR="00831EF9" w:rsidRPr="00511238">
        <w:t xml:space="preserve"> </w:t>
      </w:r>
      <w:r w:rsidRPr="00511238">
        <w:t xml:space="preserve">The </w:t>
      </w:r>
      <w:r w:rsidR="00321D7B" w:rsidRPr="00511238">
        <w:t>c</w:t>
      </w:r>
      <w:r w:rsidRPr="00511238">
        <w:t>ourt should be able to refer people to PTS at the early stage of court proceedings.</w:t>
      </w:r>
    </w:p>
    <w:p w14:paraId="126CBDF8" w14:textId="5488B228" w:rsidR="00E734FB" w:rsidRPr="00511238" w:rsidRDefault="00E734FB" w:rsidP="00021383">
      <w:pPr>
        <w:spacing w:before="100" w:after="100"/>
      </w:pPr>
      <w:r w:rsidRPr="00511238">
        <w:t>We consider that</w:t>
      </w:r>
      <w:r w:rsidR="00321D7B" w:rsidRPr="00511238">
        <w:t>,</w:t>
      </w:r>
      <w:r w:rsidRPr="00511238">
        <w:t xml:space="preserve"> while PTS is a </w:t>
      </w:r>
      <w:r w:rsidR="004A6A97" w:rsidRPr="00511238">
        <w:t xml:space="preserve">helpful </w:t>
      </w:r>
      <w:r w:rsidRPr="00511238">
        <w:t xml:space="preserve">programme overall, </w:t>
      </w:r>
      <w:r w:rsidR="00321D7B" w:rsidRPr="00511238">
        <w:t>many</w:t>
      </w:r>
      <w:r w:rsidRPr="00511238">
        <w:t xml:space="preserve"> issues need to be addressed. </w:t>
      </w:r>
      <w:r w:rsidR="004A6A97" w:rsidRPr="00511238">
        <w:t>M</w:t>
      </w:r>
      <w:r w:rsidRPr="00511238">
        <w:t xml:space="preserve">ore information </w:t>
      </w:r>
      <w:r w:rsidR="00226BF0" w:rsidRPr="00511238">
        <w:t>and</w:t>
      </w:r>
      <w:r w:rsidRPr="00511238">
        <w:t xml:space="preserve"> a thorough analysis </w:t>
      </w:r>
      <w:r w:rsidR="00E47DB4">
        <w:t>are</w:t>
      </w:r>
      <w:r w:rsidR="004A6A97" w:rsidRPr="00511238">
        <w:t xml:space="preserve"> </w:t>
      </w:r>
      <w:r w:rsidR="00226BF0" w:rsidRPr="00511238">
        <w:t xml:space="preserve">needed </w:t>
      </w:r>
      <w:r w:rsidRPr="00511238">
        <w:t>of the issues outlined above. We’re considering a recommendation that the Ministry of Justice undertake</w:t>
      </w:r>
      <w:r w:rsidR="006E56FB" w:rsidRPr="00511238">
        <w:t>s</w:t>
      </w:r>
      <w:r w:rsidRPr="00511238">
        <w:t xml:space="preserve"> a review of PTS to:</w:t>
      </w:r>
    </w:p>
    <w:p w14:paraId="70C090D5" w14:textId="55067097" w:rsidR="00E734FB" w:rsidRPr="00511238" w:rsidRDefault="006E56FB" w:rsidP="00DE3C8A">
      <w:pPr>
        <w:pStyle w:val="ListParagraph"/>
        <w:numPr>
          <w:ilvl w:val="1"/>
          <w:numId w:val="18"/>
        </w:numPr>
        <w:spacing w:after="80"/>
        <w:ind w:left="754" w:hanging="357"/>
      </w:pPr>
      <w:r w:rsidRPr="00511238">
        <w:t>u</w:t>
      </w:r>
      <w:r w:rsidR="00E734FB" w:rsidRPr="00511238">
        <w:t>pdate programme content</w:t>
      </w:r>
      <w:r w:rsidRPr="00511238">
        <w:t>,</w:t>
      </w:r>
      <w:r w:rsidR="00E734FB" w:rsidRPr="00511238">
        <w:t xml:space="preserve"> to reflect current research</w:t>
      </w:r>
    </w:p>
    <w:p w14:paraId="26812EFF" w14:textId="4BAA567E" w:rsidR="00E734FB" w:rsidRPr="00511238" w:rsidRDefault="006E56FB" w:rsidP="00DE3C8A">
      <w:pPr>
        <w:pStyle w:val="ListParagraph"/>
        <w:numPr>
          <w:ilvl w:val="1"/>
          <w:numId w:val="18"/>
        </w:numPr>
        <w:spacing w:after="80"/>
        <w:ind w:left="754" w:hanging="357"/>
      </w:pPr>
      <w:r w:rsidRPr="00511238">
        <w:t>decide if</w:t>
      </w:r>
      <w:r w:rsidR="00E734FB" w:rsidRPr="00511238">
        <w:t xml:space="preserve"> PTS is </w:t>
      </w:r>
      <w:r w:rsidR="009A500B" w:rsidRPr="00511238">
        <w:t xml:space="preserve">suitable </w:t>
      </w:r>
      <w:r w:rsidR="00E734FB" w:rsidRPr="00511238">
        <w:t>for all parties, such as grandparents, and</w:t>
      </w:r>
      <w:r w:rsidRPr="00511238">
        <w:t>,</w:t>
      </w:r>
      <w:r w:rsidR="00E734FB" w:rsidRPr="00511238">
        <w:t xml:space="preserve"> if </w:t>
      </w:r>
      <w:r w:rsidR="004A6A97" w:rsidRPr="00511238">
        <w:t xml:space="preserve">it’s </w:t>
      </w:r>
      <w:r w:rsidR="00E734FB" w:rsidRPr="00511238">
        <w:t xml:space="preserve">not, what should be available for </w:t>
      </w:r>
      <w:r w:rsidR="000A39BB">
        <w:t>them</w:t>
      </w:r>
    </w:p>
    <w:p w14:paraId="44F4AA9A" w14:textId="590B178F" w:rsidR="00E734FB" w:rsidRPr="00511238" w:rsidRDefault="001C21EA" w:rsidP="00DE3C8A">
      <w:pPr>
        <w:pStyle w:val="ListParagraph"/>
        <w:numPr>
          <w:ilvl w:val="1"/>
          <w:numId w:val="18"/>
        </w:numPr>
        <w:spacing w:after="80"/>
        <w:ind w:left="754" w:hanging="357"/>
      </w:pPr>
      <w:r w:rsidRPr="00511238">
        <w:t>look at</w:t>
      </w:r>
      <w:r w:rsidR="00E734FB" w:rsidRPr="00511238">
        <w:t xml:space="preserve"> solutions to accessibility issues for non-English speakers, people from other cultures and people with disabilities</w:t>
      </w:r>
    </w:p>
    <w:p w14:paraId="7941B819" w14:textId="790E8D98" w:rsidR="00E734FB" w:rsidRPr="00511238" w:rsidRDefault="001C21EA" w:rsidP="00DE3C8A">
      <w:pPr>
        <w:pStyle w:val="ListParagraph"/>
        <w:numPr>
          <w:ilvl w:val="1"/>
          <w:numId w:val="18"/>
        </w:numPr>
        <w:spacing w:after="80"/>
        <w:ind w:left="754" w:hanging="357"/>
      </w:pPr>
      <w:r w:rsidRPr="00511238">
        <w:t>look at</w:t>
      </w:r>
      <w:r w:rsidR="00E734FB" w:rsidRPr="00511238">
        <w:t xml:space="preserve"> solutions to accessibility issues for people who can’t attend in</w:t>
      </w:r>
      <w:r w:rsidR="006E56FB" w:rsidRPr="00511238">
        <w:t xml:space="preserve"> </w:t>
      </w:r>
      <w:r w:rsidR="00E734FB" w:rsidRPr="00511238">
        <w:t xml:space="preserve">person </w:t>
      </w:r>
      <w:r w:rsidR="006E56FB" w:rsidRPr="00511238">
        <w:t>(t</w:t>
      </w:r>
      <w:r w:rsidR="00E734FB" w:rsidRPr="00511238">
        <w:t>his will include consideration of an online version of the course</w:t>
      </w:r>
      <w:r w:rsidR="006E56FB" w:rsidRPr="00511238">
        <w:t>)</w:t>
      </w:r>
    </w:p>
    <w:p w14:paraId="69409556" w14:textId="7A6585FF" w:rsidR="00E734FB" w:rsidRDefault="006E56FB" w:rsidP="00DE3C8A">
      <w:pPr>
        <w:pStyle w:val="ListParagraph"/>
        <w:numPr>
          <w:ilvl w:val="1"/>
          <w:numId w:val="18"/>
        </w:numPr>
        <w:ind w:left="754" w:hanging="357"/>
      </w:pPr>
      <w:r w:rsidRPr="00511238">
        <w:t>c</w:t>
      </w:r>
      <w:r w:rsidR="00E734FB" w:rsidRPr="00511238">
        <w:t xml:space="preserve">onsider a </w:t>
      </w:r>
      <w:r w:rsidR="001C21EA" w:rsidRPr="00511238">
        <w:t xml:space="preserve">three-yearly </w:t>
      </w:r>
      <w:r w:rsidR="00E734FB" w:rsidRPr="00511238">
        <w:t xml:space="preserve">review to </w:t>
      </w:r>
      <w:r w:rsidR="001C21EA" w:rsidRPr="00511238">
        <w:t xml:space="preserve">measure </w:t>
      </w:r>
      <w:r w:rsidR="00E734FB" w:rsidRPr="00511238">
        <w:t>the effectiveness of the programme</w:t>
      </w:r>
      <w:r w:rsidR="001C21EA" w:rsidRPr="00511238">
        <w:t>’s</w:t>
      </w:r>
      <w:r w:rsidR="00E734FB" w:rsidRPr="00511238">
        <w:t xml:space="preserve"> content and delivery, to </w:t>
      </w:r>
      <w:r w:rsidR="001C21EA" w:rsidRPr="00511238">
        <w:t xml:space="preserve">make </w:t>
      </w:r>
      <w:r w:rsidR="00E734FB" w:rsidRPr="00511238">
        <w:t>sure it</w:t>
      </w:r>
      <w:r w:rsidR="004A6A97" w:rsidRPr="00511238">
        <w:t>’</w:t>
      </w:r>
      <w:r w:rsidR="001C21EA" w:rsidRPr="00511238">
        <w:t xml:space="preserve">s still </w:t>
      </w:r>
      <w:r w:rsidR="00E734FB" w:rsidRPr="00511238">
        <w:t xml:space="preserve">fit for purpose. </w:t>
      </w:r>
    </w:p>
    <w:p w14:paraId="23D27EED" w14:textId="601F2684" w:rsidR="00CA3387" w:rsidRDefault="00CA3387" w:rsidP="00CA3387"/>
    <w:p w14:paraId="26157749" w14:textId="77777777" w:rsidR="00CA3387" w:rsidRPr="00511238" w:rsidRDefault="00CA3387" w:rsidP="00CA3387"/>
    <w:p w14:paraId="6DADE0A0" w14:textId="77777777" w:rsidR="00E734FB" w:rsidRPr="00176239" w:rsidRDefault="00E734FB" w:rsidP="00176239">
      <w:pPr>
        <w:pStyle w:val="Heading2"/>
        <w:spacing w:before="120"/>
        <w:rPr>
          <w:i/>
        </w:rPr>
      </w:pPr>
      <w:bookmarkStart w:id="66" w:name="_Toc532559417"/>
      <w:r w:rsidRPr="00176239">
        <w:rPr>
          <w:i/>
        </w:rPr>
        <w:lastRenderedPageBreak/>
        <w:t>Proposals</w:t>
      </w:r>
      <w:bookmarkEnd w:id="66"/>
      <w:r w:rsidRPr="00176239">
        <w:rPr>
          <w:i/>
        </w:rPr>
        <w:t xml:space="preserve"> </w:t>
      </w:r>
    </w:p>
    <w:p w14:paraId="7A1B6332" w14:textId="1DBF1513" w:rsidR="007E7A38" w:rsidRPr="00E47DB4" w:rsidRDefault="007E7A38" w:rsidP="00021383">
      <w:pPr>
        <w:spacing w:before="80" w:after="80"/>
      </w:pPr>
      <w:r>
        <w:t>We are proposing that:</w:t>
      </w:r>
    </w:p>
    <w:p w14:paraId="3DF5CF96" w14:textId="466C1D41" w:rsidR="003E79C0" w:rsidRPr="00511238" w:rsidRDefault="007E7A38" w:rsidP="005437EA">
      <w:pPr>
        <w:pStyle w:val="ListParagraph"/>
        <w:numPr>
          <w:ilvl w:val="0"/>
          <w:numId w:val="19"/>
        </w:numPr>
        <w:spacing w:after="80"/>
      </w:pPr>
      <w:r>
        <w:t>p</w:t>
      </w:r>
      <w:r w:rsidR="003E79C0" w:rsidRPr="00511238">
        <w:t xml:space="preserve">arties are expected to attend PTS </w:t>
      </w:r>
      <w:r w:rsidR="006B312E">
        <w:t>if they intend to engage with FDR or make an application to the Court</w:t>
      </w:r>
    </w:p>
    <w:p w14:paraId="1A298DC7" w14:textId="0CB82BED" w:rsidR="003E79C0" w:rsidRPr="00511238" w:rsidRDefault="007E7A38" w:rsidP="005437EA">
      <w:pPr>
        <w:pStyle w:val="ListParagraph"/>
        <w:numPr>
          <w:ilvl w:val="0"/>
          <w:numId w:val="19"/>
        </w:numPr>
        <w:spacing w:after="80"/>
      </w:pPr>
      <w:r>
        <w:t>a</w:t>
      </w:r>
      <w:r w:rsidR="003E79C0" w:rsidRPr="00511238">
        <w:t xml:space="preserve"> review is undertaken of PTS</w:t>
      </w:r>
    </w:p>
    <w:p w14:paraId="4730CE6E" w14:textId="3C155CBB" w:rsidR="003E79C0" w:rsidRPr="00511238" w:rsidRDefault="007E7A38" w:rsidP="007D7639">
      <w:pPr>
        <w:pStyle w:val="ListParagraph"/>
        <w:numPr>
          <w:ilvl w:val="0"/>
          <w:numId w:val="19"/>
        </w:numPr>
      </w:pPr>
      <w:r>
        <w:t>a</w:t>
      </w:r>
      <w:r w:rsidR="003E79C0" w:rsidRPr="00511238">
        <w:t xml:space="preserve"> review of </w:t>
      </w:r>
      <w:r w:rsidR="00B662FA">
        <w:t>PTS</w:t>
      </w:r>
      <w:r w:rsidR="003E79C0" w:rsidRPr="00511238">
        <w:t xml:space="preserve"> takes place every three years. </w:t>
      </w:r>
    </w:p>
    <w:p w14:paraId="186B8CA2" w14:textId="070368B3" w:rsidR="00E734FB" w:rsidRDefault="00E734FB" w:rsidP="00176239">
      <w:pPr>
        <w:pStyle w:val="Heading2"/>
        <w:spacing w:before="120"/>
        <w:rPr>
          <w:i/>
        </w:rPr>
      </w:pPr>
      <w:bookmarkStart w:id="67" w:name="_Toc532559418"/>
      <w:r w:rsidRPr="00176239">
        <w:rPr>
          <w:i/>
        </w:rPr>
        <w:t>Questions</w:t>
      </w:r>
      <w:bookmarkEnd w:id="67"/>
      <w:r w:rsidRPr="00176239">
        <w:rPr>
          <w:i/>
        </w:rPr>
        <w:t xml:space="preserve"> </w:t>
      </w:r>
    </w:p>
    <w:p w14:paraId="28D4565F" w14:textId="77777777" w:rsidR="00176239" w:rsidRPr="00176239" w:rsidRDefault="00176239" w:rsidP="00176239">
      <w:pPr>
        <w:rPr>
          <w:sz w:val="2"/>
          <w:szCs w:val="2"/>
        </w:rPr>
      </w:pPr>
    </w:p>
    <w:p w14:paraId="03505A68" w14:textId="1A93330D" w:rsidR="008653F1" w:rsidRDefault="008653F1" w:rsidP="0077513E">
      <w:pPr>
        <w:pStyle w:val="ListParagraph"/>
        <w:numPr>
          <w:ilvl w:val="0"/>
          <w:numId w:val="86"/>
        </w:numPr>
      </w:pPr>
      <w:bookmarkStart w:id="68" w:name="_Hlk533155065"/>
      <w:r>
        <w:t xml:space="preserve">Do you agree that there should be an </w:t>
      </w:r>
      <w:r w:rsidRPr="00990361">
        <w:t>expectation</w:t>
      </w:r>
      <w:r>
        <w:t xml:space="preserve"> on parties to attend </w:t>
      </w:r>
      <w:r w:rsidR="00B662FA">
        <w:t>PTS</w:t>
      </w:r>
      <w:r>
        <w:t xml:space="preserve">, rather than having it as a compulsory step for everyone? </w:t>
      </w:r>
    </w:p>
    <w:p w14:paraId="3CA8E767" w14:textId="77777777" w:rsidR="008653F1" w:rsidRDefault="008653F1" w:rsidP="0077513E">
      <w:pPr>
        <w:pStyle w:val="ListParagraph"/>
        <w:numPr>
          <w:ilvl w:val="0"/>
          <w:numId w:val="86"/>
        </w:numPr>
      </w:pPr>
      <w:r>
        <w:t>If PTS is not mandatory, how should this expectation of attendance be managed and achieved?</w:t>
      </w:r>
    </w:p>
    <w:p w14:paraId="4F97882F" w14:textId="2420F65F" w:rsidR="008653F1" w:rsidRPr="00CA3387" w:rsidRDefault="008653F1" w:rsidP="00CA3387">
      <w:pPr>
        <w:pStyle w:val="Heading2"/>
        <w:rPr>
          <w:rFonts w:eastAsia="Times New Roman"/>
          <w:sz w:val="24"/>
        </w:rPr>
      </w:pPr>
      <w:r>
        <w:br w:type="page"/>
      </w:r>
      <w:bookmarkEnd w:id="68"/>
    </w:p>
    <w:p w14:paraId="45B60E9B" w14:textId="77777777" w:rsidR="00E734FB" w:rsidRPr="00176239" w:rsidRDefault="00E734FB" w:rsidP="00176239">
      <w:pPr>
        <w:pStyle w:val="Heading1"/>
        <w:spacing w:after="120"/>
        <w:rPr>
          <w:sz w:val="36"/>
        </w:rPr>
      </w:pPr>
      <w:bookmarkStart w:id="69" w:name="_Toc535911921"/>
      <w:r w:rsidRPr="00176239">
        <w:rPr>
          <w:sz w:val="36"/>
        </w:rPr>
        <w:lastRenderedPageBreak/>
        <w:t>Family Dispute Resolution</w:t>
      </w:r>
      <w:bookmarkEnd w:id="69"/>
    </w:p>
    <w:p w14:paraId="745B1B75" w14:textId="42CBC33C" w:rsidR="00E734FB" w:rsidRPr="00511238" w:rsidRDefault="00E734FB" w:rsidP="00E734FB">
      <w:r w:rsidRPr="00511238">
        <w:t xml:space="preserve">The 2014 </w:t>
      </w:r>
      <w:r w:rsidR="00044EF1" w:rsidRPr="00511238">
        <w:t>reforms</w:t>
      </w:r>
      <w:r w:rsidRPr="00511238">
        <w:t xml:space="preserve"> set up Family Dispute Resolution (FDR).</w:t>
      </w:r>
      <w:r w:rsidR="00831EF9" w:rsidRPr="00511238">
        <w:t xml:space="preserve"> </w:t>
      </w:r>
      <w:r w:rsidRPr="00511238">
        <w:t xml:space="preserve">It was designed to help separating parents or other </w:t>
      </w:r>
      <w:proofErr w:type="spellStart"/>
      <w:r w:rsidRPr="00511238">
        <w:t>wh</w:t>
      </w:r>
      <w:r w:rsidR="00044EF1" w:rsidRPr="00511238">
        <w:t>ā</w:t>
      </w:r>
      <w:r w:rsidRPr="00511238">
        <w:t>nau</w:t>
      </w:r>
      <w:proofErr w:type="spellEnd"/>
      <w:r w:rsidRPr="00511238">
        <w:t xml:space="preserve"> to reach agreement about the care of their children or </w:t>
      </w:r>
      <w:proofErr w:type="spellStart"/>
      <w:r w:rsidRPr="00511238">
        <w:t>mokopuna</w:t>
      </w:r>
      <w:proofErr w:type="spellEnd"/>
      <w:r w:rsidRPr="00511238">
        <w:t>.</w:t>
      </w:r>
      <w:r w:rsidR="00831EF9" w:rsidRPr="00511238">
        <w:t xml:space="preserve"> </w:t>
      </w:r>
      <w:r w:rsidRPr="00511238">
        <w:t>It was meant to be quicker, cheaper and less stressful than going to court.</w:t>
      </w:r>
      <w:r w:rsidR="00831EF9" w:rsidRPr="00511238">
        <w:t xml:space="preserve"> </w:t>
      </w:r>
      <w:r w:rsidRPr="00511238">
        <w:t xml:space="preserve">Research suggests for those parties </w:t>
      </w:r>
      <w:r w:rsidR="006B312E">
        <w:t>who</w:t>
      </w:r>
      <w:r w:rsidR="006B312E" w:rsidRPr="00511238">
        <w:t xml:space="preserve"> </w:t>
      </w:r>
      <w:r w:rsidRPr="00511238">
        <w:t xml:space="preserve">have </w:t>
      </w:r>
      <w:r w:rsidR="005C3B93" w:rsidRPr="00511238">
        <w:t>taken part</w:t>
      </w:r>
      <w:r w:rsidRPr="00511238">
        <w:t xml:space="preserve"> in FDR, it </w:t>
      </w:r>
      <w:r w:rsidR="00590A8A" w:rsidRPr="00511238">
        <w:t>can be</w:t>
      </w:r>
      <w:r w:rsidRPr="00511238">
        <w:t xml:space="preserve"> a </w:t>
      </w:r>
      <w:r w:rsidR="004E1AA3" w:rsidRPr="00511238">
        <w:t>quick</w:t>
      </w:r>
      <w:r w:rsidRPr="00511238">
        <w:t>, affordable and effective process.</w:t>
      </w:r>
    </w:p>
    <w:p w14:paraId="18BD83A4" w14:textId="1E0DADD0" w:rsidR="00FE0F94" w:rsidRPr="00176239" w:rsidRDefault="00FE0F94" w:rsidP="00176239">
      <w:pPr>
        <w:pStyle w:val="Heading2"/>
        <w:spacing w:before="120"/>
        <w:rPr>
          <w:i/>
        </w:rPr>
      </w:pPr>
      <w:bookmarkStart w:id="70" w:name="_Toc532559420"/>
      <w:r w:rsidRPr="00176239">
        <w:rPr>
          <w:i/>
        </w:rPr>
        <w:t>What we</w:t>
      </w:r>
      <w:r w:rsidR="004E1AA3" w:rsidRPr="00176239">
        <w:rPr>
          <w:i/>
        </w:rPr>
        <w:t>’</w:t>
      </w:r>
      <w:r w:rsidRPr="00176239">
        <w:rPr>
          <w:i/>
        </w:rPr>
        <w:t>ve learnt</w:t>
      </w:r>
    </w:p>
    <w:bookmarkEnd w:id="70"/>
    <w:p w14:paraId="41F7A04A" w14:textId="4FBA35B6" w:rsidR="00E734FB" w:rsidRPr="00511238" w:rsidRDefault="00E734FB" w:rsidP="00E734FB">
      <w:r w:rsidRPr="00511238">
        <w:t xml:space="preserve">We heard that </w:t>
      </w:r>
      <w:r w:rsidR="004E1AA3" w:rsidRPr="00511238">
        <w:t>the</w:t>
      </w:r>
      <w:r w:rsidRPr="00511238">
        <w:t xml:space="preserve"> significant issues with FDR ha</w:t>
      </w:r>
      <w:r w:rsidR="004E1AA3" w:rsidRPr="00511238">
        <w:t>ve</w:t>
      </w:r>
      <w:r w:rsidRPr="00511238">
        <w:t xml:space="preserve"> prevented it from working as it was </w:t>
      </w:r>
      <w:r w:rsidR="004E1AA3" w:rsidRPr="00511238">
        <w:t>supposed to</w:t>
      </w:r>
      <w:r w:rsidRPr="00511238">
        <w:t>. For example:</w:t>
      </w:r>
    </w:p>
    <w:p w14:paraId="53CD1657" w14:textId="7038011D" w:rsidR="00E734FB" w:rsidRPr="00511238" w:rsidRDefault="00E734FB" w:rsidP="007D7639">
      <w:pPr>
        <w:pStyle w:val="ListParagraph"/>
      </w:pPr>
      <w:r w:rsidRPr="00511238">
        <w:t>FDR was not promoted as expected</w:t>
      </w:r>
    </w:p>
    <w:p w14:paraId="7DDEF12D" w14:textId="01B90CB3" w:rsidR="00E734FB" w:rsidRPr="00511238" w:rsidRDefault="004E1AA3" w:rsidP="007D7639">
      <w:pPr>
        <w:pStyle w:val="ListParagraph"/>
      </w:pPr>
      <w:r w:rsidRPr="00511238">
        <w:t>f</w:t>
      </w:r>
      <w:r w:rsidR="00E734FB" w:rsidRPr="00511238">
        <w:t>ewer people have attended and exem</w:t>
      </w:r>
      <w:r w:rsidR="00645C50" w:rsidRPr="00511238">
        <w:t>ptions are higher than expected</w:t>
      </w:r>
    </w:p>
    <w:p w14:paraId="6CD748ED" w14:textId="266BEF7C" w:rsidR="00E734FB" w:rsidRPr="00511238" w:rsidRDefault="00534D6F" w:rsidP="007D7639">
      <w:pPr>
        <w:pStyle w:val="ListParagraph"/>
      </w:pPr>
      <w:r>
        <w:rPr>
          <w:noProof/>
        </w:rPr>
        <mc:AlternateContent>
          <mc:Choice Requires="wps">
            <w:drawing>
              <wp:anchor distT="0" distB="0" distL="114300" distR="114300" simplePos="0" relativeHeight="251808768" behindDoc="1" locked="0" layoutInCell="1" allowOverlap="1" wp14:anchorId="7991CB30" wp14:editId="1E939116">
                <wp:simplePos x="0" y="0"/>
                <wp:positionH relativeFrom="page">
                  <wp:posOffset>4381500</wp:posOffset>
                </wp:positionH>
                <wp:positionV relativeFrom="paragraph">
                  <wp:posOffset>38735</wp:posOffset>
                </wp:positionV>
                <wp:extent cx="2588260" cy="2257425"/>
                <wp:effectExtent l="19050" t="19050" r="21590" b="28575"/>
                <wp:wrapTight wrapText="bothSides">
                  <wp:wrapPolygon edited="0">
                    <wp:start x="1908" y="-182"/>
                    <wp:lineTo x="-159" y="-182"/>
                    <wp:lineTo x="-159" y="19504"/>
                    <wp:lineTo x="0" y="20233"/>
                    <wp:lineTo x="1590" y="21691"/>
                    <wp:lineTo x="1749" y="21691"/>
                    <wp:lineTo x="19713" y="21691"/>
                    <wp:lineTo x="19872" y="21691"/>
                    <wp:lineTo x="21462" y="20233"/>
                    <wp:lineTo x="21621" y="17681"/>
                    <wp:lineTo x="21621" y="1823"/>
                    <wp:lineTo x="20190" y="-182"/>
                    <wp:lineTo x="19554" y="-182"/>
                    <wp:lineTo x="1908" y="-182"/>
                  </wp:wrapPolygon>
                </wp:wrapTight>
                <wp:docPr id="13" name="Rectangle: Rounded Corners 13"/>
                <wp:cNvGraphicFramePr/>
                <a:graphic xmlns:a="http://schemas.openxmlformats.org/drawingml/2006/main">
                  <a:graphicData uri="http://schemas.microsoft.com/office/word/2010/wordprocessingShape">
                    <wps:wsp>
                      <wps:cNvSpPr/>
                      <wps:spPr>
                        <a:xfrm>
                          <a:off x="0" y="0"/>
                          <a:ext cx="2588260" cy="225742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DAFFE1" w14:textId="0075D663" w:rsidR="00CA3387" w:rsidRPr="00FA26C8" w:rsidRDefault="00CA3387" w:rsidP="00794CDB">
                            <w:pPr>
                              <w:spacing w:after="160" w:line="259" w:lineRule="auto"/>
                              <w:contextualSpacing/>
                              <w:rPr>
                                <w:color w:val="000000" w:themeColor="text1"/>
                              </w:rPr>
                            </w:pPr>
                            <w:bookmarkStart w:id="71" w:name="_Hlk535395900"/>
                            <w:bookmarkStart w:id="72" w:name="_Hlk535395901"/>
                            <w:r w:rsidRPr="00FA26C8">
                              <w:rPr>
                                <w:color w:val="000000" w:themeColor="text1"/>
                              </w:rPr>
                              <w:t>“The ease with which ‘without notice’ applications are approved undermines and devalues the F</w:t>
                            </w:r>
                            <w:r>
                              <w:rPr>
                                <w:color w:val="000000" w:themeColor="text1"/>
                              </w:rPr>
                              <w:t xml:space="preserve">DR process. By-passing </w:t>
                            </w:r>
                            <w:r w:rsidRPr="00FA26C8">
                              <w:rPr>
                                <w:color w:val="000000" w:themeColor="text1"/>
                              </w:rPr>
                              <w:t>FDR…undermines the principle of encouraging parents to take responsibility and to cooperate while making decisions in the best interest of their children.”</w:t>
                            </w:r>
                          </w:p>
                          <w:p w14:paraId="73971A46" w14:textId="3B217138" w:rsidR="00CA3387" w:rsidRPr="00FA26C8" w:rsidRDefault="00CA3387" w:rsidP="00FA26C8">
                            <w:pPr>
                              <w:pStyle w:val="ListParagraph"/>
                              <w:numPr>
                                <w:ilvl w:val="0"/>
                                <w:numId w:val="110"/>
                              </w:numPr>
                              <w:spacing w:after="160" w:line="259" w:lineRule="auto"/>
                              <w:contextualSpacing/>
                              <w:rPr>
                                <w:color w:val="000000" w:themeColor="text1"/>
                              </w:rPr>
                            </w:pPr>
                            <w:r w:rsidRPr="00FA26C8">
                              <w:rPr>
                                <w:color w:val="000000" w:themeColor="text1"/>
                              </w:rPr>
                              <w:t>Professional Submitter</w:t>
                            </w:r>
                            <w:bookmarkEnd w:id="71"/>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1CB30" id="Rectangle: Rounded Corners 13" o:spid="_x0000_s1031" style="position:absolute;left:0;text-align:left;margin-left:345pt;margin-top:3.05pt;width:203.8pt;height:177.7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" filled="f" strokecolor="#31849b [2408]" strokeweight="3pt">
                <v:textbox>
                  <w:txbxContent>
                    <w:p w14:paraId="33DAFFE1" w14:textId="0075D663" w:rsidR="00CA3387" w:rsidRPr="00FA26C8" w:rsidRDefault="00CA3387" w:rsidP="00794CDB">
                      <w:pPr>
                        <w:spacing w:after="160" w:line="259" w:lineRule="auto"/>
                        <w:contextualSpacing/>
                        <w:rPr>
                          <w:color w:val="000000" w:themeColor="text1"/>
                        </w:rPr>
                      </w:pPr>
                      <w:bookmarkStart w:id="79" w:name="_Hlk535395900"/>
                      <w:bookmarkStart w:id="80" w:name="_Hlk535395901"/>
                      <w:r w:rsidRPr="00FA26C8">
                        <w:rPr>
                          <w:color w:val="000000" w:themeColor="text1"/>
                        </w:rPr>
                        <w:t>“The ease with which ‘without notice’ applications are approved undermines and devalues the F</w:t>
                      </w:r>
                      <w:r>
                        <w:rPr>
                          <w:color w:val="000000" w:themeColor="text1"/>
                        </w:rPr>
                        <w:t xml:space="preserve">DR process. By-passing </w:t>
                      </w:r>
                      <w:r w:rsidRPr="00FA26C8">
                        <w:rPr>
                          <w:color w:val="000000" w:themeColor="text1"/>
                        </w:rPr>
                        <w:t>FDR…undermines the principle of encouraging parents to take responsibility and to cooperate while making decisions in the best interest of their children.”</w:t>
                      </w:r>
                    </w:p>
                    <w:p w14:paraId="73971A46" w14:textId="3B217138" w:rsidR="00CA3387" w:rsidRPr="00FA26C8" w:rsidRDefault="00CA3387" w:rsidP="00FA26C8">
                      <w:pPr>
                        <w:pStyle w:val="ListParagraph"/>
                        <w:numPr>
                          <w:ilvl w:val="0"/>
                          <w:numId w:val="110"/>
                        </w:numPr>
                        <w:spacing w:after="160" w:line="259" w:lineRule="auto"/>
                        <w:contextualSpacing/>
                        <w:rPr>
                          <w:color w:val="000000" w:themeColor="text1"/>
                        </w:rPr>
                      </w:pPr>
                      <w:r w:rsidRPr="00FA26C8">
                        <w:rPr>
                          <w:color w:val="000000" w:themeColor="text1"/>
                        </w:rPr>
                        <w:t>Professional Submitter</w:t>
                      </w:r>
                      <w:bookmarkEnd w:id="79"/>
                      <w:bookmarkEnd w:id="80"/>
                    </w:p>
                  </w:txbxContent>
                </v:textbox>
                <w10:wrap type="tight" anchorx="page"/>
              </v:roundrect>
            </w:pict>
          </mc:Fallback>
        </mc:AlternateContent>
      </w:r>
      <w:r w:rsidR="0017367D" w:rsidRPr="00511238">
        <w:t>FDR</w:t>
      </w:r>
      <w:r w:rsidR="004E1AA3" w:rsidRPr="00511238">
        <w:t xml:space="preserve"> is hard to</w:t>
      </w:r>
      <w:r w:rsidR="00645C50" w:rsidRPr="00511238">
        <w:t xml:space="preserve"> access </w:t>
      </w:r>
    </w:p>
    <w:p w14:paraId="1A15966C" w14:textId="1CA41C6C" w:rsidR="00E734FB" w:rsidRPr="00511238" w:rsidRDefault="004A0277" w:rsidP="007D7639">
      <w:pPr>
        <w:pStyle w:val="ListParagraph"/>
      </w:pPr>
      <w:r w:rsidRPr="00511238">
        <w:t>the c</w:t>
      </w:r>
      <w:r w:rsidR="00D469B2" w:rsidRPr="00511238">
        <w:t>ost</w:t>
      </w:r>
      <w:r w:rsidR="00645C50" w:rsidRPr="00511238">
        <w:t xml:space="preserve"> of FDR is a barrier for some people</w:t>
      </w:r>
    </w:p>
    <w:p w14:paraId="49387D7B" w14:textId="637BFB7E" w:rsidR="00E734FB" w:rsidRPr="00511238" w:rsidRDefault="00E734FB" w:rsidP="007D7639">
      <w:pPr>
        <w:pStyle w:val="ListParagraph"/>
      </w:pPr>
      <w:r w:rsidRPr="00511238">
        <w:t>FDR is not sufficiently r</w:t>
      </w:r>
      <w:r w:rsidR="00645C50" w:rsidRPr="00511238">
        <w:t>esponsive to cultural diversity</w:t>
      </w:r>
    </w:p>
    <w:p w14:paraId="1732C621" w14:textId="60C504ED" w:rsidR="00E734FB" w:rsidRPr="00511238" w:rsidRDefault="00791D20" w:rsidP="007D7639">
      <w:pPr>
        <w:pStyle w:val="ListParagraph"/>
      </w:pPr>
      <w:r w:rsidRPr="00511238">
        <w:t>people with disabilities</w:t>
      </w:r>
      <w:r w:rsidRPr="00511238" w:rsidDel="00792A14">
        <w:t xml:space="preserve"> </w:t>
      </w:r>
      <w:r w:rsidRPr="00511238">
        <w:t xml:space="preserve">find it hard to access FDR and are not </w:t>
      </w:r>
      <w:r w:rsidR="00176239">
        <w:t xml:space="preserve">always </w:t>
      </w:r>
      <w:r w:rsidR="00E734FB" w:rsidRPr="00511238">
        <w:t>adequate</w:t>
      </w:r>
      <w:r w:rsidRPr="00511238">
        <w:t>ly</w:t>
      </w:r>
      <w:r w:rsidR="00E734FB" w:rsidRPr="00511238">
        <w:t xml:space="preserve"> </w:t>
      </w:r>
      <w:r w:rsidR="000A39BB">
        <w:t>accommodated</w:t>
      </w:r>
    </w:p>
    <w:p w14:paraId="11E7AFCA" w14:textId="5B04DA41" w:rsidR="00E734FB" w:rsidRPr="00511238" w:rsidRDefault="00E734FB" w:rsidP="007D7639">
      <w:pPr>
        <w:pStyle w:val="ListParagraph"/>
      </w:pPr>
      <w:r w:rsidRPr="00511238">
        <w:t xml:space="preserve">child </w:t>
      </w:r>
      <w:r w:rsidR="00645C50" w:rsidRPr="00511238">
        <w:t>participation practi</w:t>
      </w:r>
      <w:r w:rsidR="004A0277" w:rsidRPr="00511238">
        <w:t>c</w:t>
      </w:r>
      <w:r w:rsidR="00645C50" w:rsidRPr="00511238">
        <w:t xml:space="preserve">es </w:t>
      </w:r>
      <w:r w:rsidR="007F675A" w:rsidRPr="00511238">
        <w:t>vary</w:t>
      </w:r>
    </w:p>
    <w:p w14:paraId="65E552A6" w14:textId="46BB2C49" w:rsidR="00590A8A" w:rsidRPr="00511238" w:rsidRDefault="00176239" w:rsidP="007D7639">
      <w:pPr>
        <w:pStyle w:val="ListParagraph"/>
      </w:pPr>
      <w:r>
        <w:t>people don’t always want to have to</w:t>
      </w:r>
      <w:r w:rsidR="00590A8A" w:rsidRPr="00511238">
        <w:t xml:space="preserve"> </w:t>
      </w:r>
      <w:r>
        <w:t xml:space="preserve">attempt </w:t>
      </w:r>
      <w:r w:rsidR="00590A8A" w:rsidRPr="00511238">
        <w:t xml:space="preserve">FDR before being able to file an </w:t>
      </w:r>
      <w:proofErr w:type="gramStart"/>
      <w:r w:rsidR="00590A8A" w:rsidRPr="00511238">
        <w:t>on</w:t>
      </w:r>
      <w:r w:rsidR="001D1A25" w:rsidRPr="00511238">
        <w:t xml:space="preserve"> </w:t>
      </w:r>
      <w:r w:rsidR="00590A8A" w:rsidRPr="00511238">
        <w:t>notice</w:t>
      </w:r>
      <w:proofErr w:type="gramEnd"/>
      <w:r w:rsidR="00590A8A" w:rsidRPr="00511238">
        <w:t xml:space="preserve"> application in </w:t>
      </w:r>
      <w:r w:rsidR="00BE402E" w:rsidRPr="00511238">
        <w:t>c</w:t>
      </w:r>
      <w:r w:rsidR="00590A8A" w:rsidRPr="00511238">
        <w:t xml:space="preserve">ourt </w:t>
      </w:r>
    </w:p>
    <w:p w14:paraId="21E8A5DD" w14:textId="7F2FE859" w:rsidR="00D469B2" w:rsidRPr="00511238" w:rsidRDefault="00CB5760" w:rsidP="007D7639">
      <w:pPr>
        <w:pStyle w:val="ListParagraph"/>
      </w:pPr>
      <w:r w:rsidRPr="00511238">
        <w:t>once the court is involved</w:t>
      </w:r>
      <w:r w:rsidR="006B312E">
        <w:t xml:space="preserve"> and parties have been directed to FDR, there is no judicial oversight</w:t>
      </w:r>
      <w:r w:rsidR="00645C50" w:rsidRPr="00511238">
        <w:t xml:space="preserve"> </w:t>
      </w:r>
      <w:r w:rsidR="00176239">
        <w:t>of FDR</w:t>
      </w:r>
    </w:p>
    <w:p w14:paraId="004F9D05" w14:textId="245E0DF0" w:rsidR="00E734FB" w:rsidRPr="00511238" w:rsidRDefault="006B312E" w:rsidP="007D7639">
      <w:pPr>
        <w:pStyle w:val="ListParagraph"/>
      </w:pPr>
      <w:r>
        <w:t>there are concerns about the durability and enforceability of agreements reached at FDR</w:t>
      </w:r>
      <w:r w:rsidR="004E1AA3" w:rsidRPr="00511238">
        <w:t>.</w:t>
      </w:r>
    </w:p>
    <w:p w14:paraId="09478AFB" w14:textId="6BF19D09" w:rsidR="00E734FB" w:rsidRPr="00511238" w:rsidRDefault="00E734FB" w:rsidP="00E734FB">
      <w:r w:rsidRPr="00511238">
        <w:t xml:space="preserve">We’ve heard differing views on whether FDR should be compulsory or voluntary. The research shows that a </w:t>
      </w:r>
      <w:r w:rsidR="00791D20" w:rsidRPr="00511238">
        <w:t>lot of</w:t>
      </w:r>
      <w:r w:rsidRPr="00511238">
        <w:t xml:space="preserve"> cases that go to mediation re</w:t>
      </w:r>
      <w:r w:rsidR="00645C50" w:rsidRPr="00511238">
        <w:t>ach partial or total agreement</w:t>
      </w:r>
      <w:r w:rsidRPr="00176239">
        <w:t>.</w:t>
      </w:r>
      <w:r w:rsidR="00831EF9" w:rsidRPr="00511238">
        <w:t xml:space="preserve"> </w:t>
      </w:r>
      <w:r w:rsidRPr="00511238">
        <w:t>Some submitters told us they felt forced into mediation.</w:t>
      </w:r>
      <w:r w:rsidR="00831EF9" w:rsidRPr="00511238">
        <w:t xml:space="preserve"> </w:t>
      </w:r>
      <w:r w:rsidRPr="00511238">
        <w:t xml:space="preserve">The compulsory nature </w:t>
      </w:r>
      <w:r w:rsidR="00CB7B3C" w:rsidRPr="00511238">
        <w:t xml:space="preserve">of it </w:t>
      </w:r>
      <w:r w:rsidR="0050627E" w:rsidRPr="00511238">
        <w:t>stopped people from taking part in a</w:t>
      </w:r>
      <w:r w:rsidRPr="00511238">
        <w:t xml:space="preserve"> meaningful </w:t>
      </w:r>
      <w:r w:rsidR="0050627E" w:rsidRPr="00511238">
        <w:t>way</w:t>
      </w:r>
      <w:r w:rsidRPr="00511238">
        <w:t>.</w:t>
      </w:r>
      <w:r w:rsidR="00831EF9" w:rsidRPr="00511238">
        <w:t xml:space="preserve"> </w:t>
      </w:r>
      <w:r w:rsidRPr="00511238">
        <w:t xml:space="preserve">Given </w:t>
      </w:r>
      <w:r w:rsidR="00192346" w:rsidRPr="00511238">
        <w:t xml:space="preserve">the </w:t>
      </w:r>
      <w:r w:rsidRPr="00511238">
        <w:t>participation and exemption rates, FDR could be described as compulsory in name only.</w:t>
      </w:r>
    </w:p>
    <w:p w14:paraId="18AB8193" w14:textId="172EBCBE" w:rsidR="00E734FB" w:rsidRPr="00176239" w:rsidRDefault="00E734FB" w:rsidP="00176239">
      <w:pPr>
        <w:pStyle w:val="Heading2"/>
        <w:spacing w:before="120"/>
        <w:rPr>
          <w:i/>
        </w:rPr>
      </w:pPr>
      <w:bookmarkStart w:id="73" w:name="_Toc532559421"/>
      <w:r w:rsidRPr="00176239">
        <w:rPr>
          <w:i/>
        </w:rPr>
        <w:t xml:space="preserve">Changes we’re </w:t>
      </w:r>
      <w:bookmarkEnd w:id="73"/>
      <w:r w:rsidR="009D0E4A" w:rsidRPr="00176239">
        <w:rPr>
          <w:i/>
        </w:rPr>
        <w:t>considering</w:t>
      </w:r>
    </w:p>
    <w:p w14:paraId="5C133400" w14:textId="3CB1EBC8" w:rsidR="00E734FB" w:rsidRPr="00511238" w:rsidRDefault="00E734FB" w:rsidP="00E734FB">
      <w:r w:rsidRPr="00511238">
        <w:t>We want to promote a higher level of participation</w:t>
      </w:r>
      <w:r w:rsidR="00645C50" w:rsidRPr="00511238">
        <w:t xml:space="preserve"> in FDR. </w:t>
      </w:r>
      <w:r w:rsidRPr="00511238">
        <w:t>We</w:t>
      </w:r>
      <w:r w:rsidR="0051767C" w:rsidRPr="00511238">
        <w:t>’</w:t>
      </w:r>
      <w:r w:rsidRPr="00511238">
        <w:t xml:space="preserve">re considering ways to </w:t>
      </w:r>
      <w:r w:rsidR="00791D20" w:rsidRPr="00511238">
        <w:t xml:space="preserve">make </w:t>
      </w:r>
      <w:r w:rsidRPr="00511238">
        <w:t>sure FDR is available at the most appropriate time for p</w:t>
      </w:r>
      <w:r w:rsidR="00645C50" w:rsidRPr="00511238">
        <w:t xml:space="preserve">arents, caregivers and their </w:t>
      </w:r>
      <w:proofErr w:type="spellStart"/>
      <w:r w:rsidR="00645C50" w:rsidRPr="00511238">
        <w:t>whā</w:t>
      </w:r>
      <w:r w:rsidRPr="00511238">
        <w:t>nau</w:t>
      </w:r>
      <w:proofErr w:type="spellEnd"/>
      <w:r w:rsidRPr="00511238">
        <w:t xml:space="preserve">, </w:t>
      </w:r>
      <w:proofErr w:type="gramStart"/>
      <w:r w:rsidRPr="00511238">
        <w:t xml:space="preserve">whether </w:t>
      </w:r>
      <w:r w:rsidR="00791D20" w:rsidRPr="00511238">
        <w:t>or not</w:t>
      </w:r>
      <w:proofErr w:type="gramEnd"/>
      <w:r w:rsidR="00791D20" w:rsidRPr="00511238">
        <w:t xml:space="preserve"> </w:t>
      </w:r>
      <w:r w:rsidRPr="00511238">
        <w:t xml:space="preserve">an application has been made to </w:t>
      </w:r>
      <w:r w:rsidR="00791D20" w:rsidRPr="00511238">
        <w:t>the c</w:t>
      </w:r>
      <w:r w:rsidRPr="00511238">
        <w:t>ourt.</w:t>
      </w:r>
      <w:r w:rsidR="00831EF9" w:rsidRPr="00511238">
        <w:t xml:space="preserve"> </w:t>
      </w:r>
    </w:p>
    <w:p w14:paraId="67BED301" w14:textId="314EEC04" w:rsidR="00E734FB" w:rsidRPr="00511238" w:rsidRDefault="00E734FB" w:rsidP="00E734FB">
      <w:r w:rsidRPr="00511238">
        <w:t xml:space="preserve">Where an application </w:t>
      </w:r>
      <w:r w:rsidR="00D469B2" w:rsidRPr="00511238">
        <w:t xml:space="preserve">has been made to the </w:t>
      </w:r>
      <w:r w:rsidR="00645C50" w:rsidRPr="00511238">
        <w:t>court,</w:t>
      </w:r>
      <w:r w:rsidR="00D469B2" w:rsidRPr="00511238">
        <w:t xml:space="preserve"> </w:t>
      </w:r>
      <w:r w:rsidRPr="00511238">
        <w:t>but FDR has not been undertaken, we</w:t>
      </w:r>
      <w:r w:rsidR="0008180B" w:rsidRPr="00511238">
        <w:t>’</w:t>
      </w:r>
      <w:r w:rsidRPr="00511238">
        <w:t xml:space="preserve">re considering </w:t>
      </w:r>
      <w:r w:rsidR="009D0E4A">
        <w:t xml:space="preserve">whether </w:t>
      </w:r>
      <w:r w:rsidRPr="00511238">
        <w:t xml:space="preserve">an automatic referral </w:t>
      </w:r>
      <w:r w:rsidR="00BE402E" w:rsidRPr="00511238">
        <w:t xml:space="preserve">should be made </w:t>
      </w:r>
      <w:r w:rsidRPr="00511238">
        <w:t xml:space="preserve">to FDR unless </w:t>
      </w:r>
      <w:r w:rsidR="00702694" w:rsidRPr="00511238">
        <w:t xml:space="preserve">good </w:t>
      </w:r>
      <w:r w:rsidRPr="00511238">
        <w:t xml:space="preserve">reasons </w:t>
      </w:r>
      <w:r w:rsidR="008D0E1E" w:rsidRPr="00511238">
        <w:t xml:space="preserve">are given </w:t>
      </w:r>
      <w:r w:rsidRPr="00511238">
        <w:t>not to (</w:t>
      </w:r>
      <w:r w:rsidR="00645C50" w:rsidRPr="00511238">
        <w:t xml:space="preserve">a </w:t>
      </w:r>
      <w:r w:rsidRPr="00511238">
        <w:t>rebuttable presumption).</w:t>
      </w:r>
    </w:p>
    <w:p w14:paraId="1EB1BE35" w14:textId="231DCA4D" w:rsidR="00E734FB" w:rsidRPr="00511238" w:rsidRDefault="00E734FB" w:rsidP="00E734FB">
      <w:r w:rsidRPr="00511238">
        <w:lastRenderedPageBreak/>
        <w:t>We</w:t>
      </w:r>
      <w:r w:rsidR="0051767C" w:rsidRPr="00511238">
        <w:t>’</w:t>
      </w:r>
      <w:r w:rsidRPr="00511238">
        <w:t xml:space="preserve">re </w:t>
      </w:r>
      <w:r w:rsidR="00515443" w:rsidRPr="00511238">
        <w:t xml:space="preserve">also </w:t>
      </w:r>
      <w:r w:rsidRPr="00511238">
        <w:t xml:space="preserve">considering the suggestion that a process for court referrals to FDR should be </w:t>
      </w:r>
      <w:r w:rsidR="001E559E" w:rsidRPr="00511238">
        <w:t xml:space="preserve">clearly </w:t>
      </w:r>
      <w:r w:rsidRPr="00511238">
        <w:t>out</w:t>
      </w:r>
      <w:r w:rsidR="0008180B" w:rsidRPr="00511238">
        <w:t>lined</w:t>
      </w:r>
      <w:r w:rsidRPr="00511238">
        <w:t xml:space="preserve"> in the </w:t>
      </w:r>
      <w:r w:rsidR="009D0E4A">
        <w:t>Family Court Rule</w:t>
      </w:r>
      <w:r w:rsidRPr="00511238">
        <w:t>s</w:t>
      </w:r>
      <w:r w:rsidR="009D0E4A">
        <w:t xml:space="preserve"> 2002</w:t>
      </w:r>
      <w:r w:rsidR="00515443" w:rsidRPr="00511238">
        <w:t xml:space="preserve"> that</w:t>
      </w:r>
      <w:r w:rsidRPr="00511238">
        <w:t xml:space="preserve"> address the ability of the </w:t>
      </w:r>
      <w:r w:rsidR="0051767C" w:rsidRPr="00511238">
        <w:t>c</w:t>
      </w:r>
      <w:r w:rsidRPr="00511238">
        <w:t xml:space="preserve">ourt to make direct referrals, timeframes and how outcomes are reported back to the court. </w:t>
      </w:r>
    </w:p>
    <w:p w14:paraId="75BCE748" w14:textId="69183461" w:rsidR="001205B9" w:rsidRPr="00511238" w:rsidRDefault="001205B9" w:rsidP="001205B9">
      <w:bookmarkStart w:id="74" w:name="_Toc532559422"/>
      <w:r w:rsidRPr="00511238">
        <w:t xml:space="preserve">We </w:t>
      </w:r>
      <w:r w:rsidR="00515443" w:rsidRPr="00511238">
        <w:t xml:space="preserve">believe </w:t>
      </w:r>
      <w:r w:rsidR="00645C50" w:rsidRPr="00511238">
        <w:t>that</w:t>
      </w:r>
      <w:r w:rsidR="00590A8A" w:rsidRPr="00511238">
        <w:t xml:space="preserve"> </w:t>
      </w:r>
      <w:r w:rsidRPr="00511238">
        <w:t>‘</w:t>
      </w:r>
      <w:r w:rsidR="002A3262" w:rsidRPr="00511238">
        <w:t>p</w:t>
      </w:r>
      <w:r w:rsidRPr="00511238">
        <w:t xml:space="preserve">reparation for </w:t>
      </w:r>
      <w:r w:rsidR="002A3262" w:rsidRPr="00511238">
        <w:t>m</w:t>
      </w:r>
      <w:r w:rsidRPr="00511238">
        <w:t>ediation’</w:t>
      </w:r>
      <w:r w:rsidR="0084452F" w:rsidRPr="00511238">
        <w:t xml:space="preserve"> should remain.</w:t>
      </w:r>
      <w:r w:rsidRPr="00511238">
        <w:t xml:space="preserve"> </w:t>
      </w:r>
      <w:r w:rsidR="0084452F" w:rsidRPr="00511238">
        <w:t xml:space="preserve">This is </w:t>
      </w:r>
      <w:r w:rsidR="002A3262" w:rsidRPr="00511238">
        <w:t xml:space="preserve">where </w:t>
      </w:r>
      <w:r w:rsidR="00EB06EC" w:rsidRPr="00511238">
        <w:t xml:space="preserve">parents </w:t>
      </w:r>
      <w:r w:rsidR="002A3262" w:rsidRPr="00511238">
        <w:t xml:space="preserve">get </w:t>
      </w:r>
      <w:r w:rsidRPr="00511238">
        <w:t xml:space="preserve">a mix of support and coaching to help </w:t>
      </w:r>
      <w:r w:rsidR="00EB06EC" w:rsidRPr="00511238">
        <w:t xml:space="preserve">them </w:t>
      </w:r>
      <w:r w:rsidRPr="00511238">
        <w:t>think clearly about what arrangements are best for</w:t>
      </w:r>
      <w:r w:rsidR="00645C50" w:rsidRPr="00511238">
        <w:t xml:space="preserve"> their children</w:t>
      </w:r>
      <w:r w:rsidR="00FD51FD" w:rsidRPr="00511238">
        <w:t xml:space="preserve"> ahead of mediation</w:t>
      </w:r>
      <w:r w:rsidRPr="00511238">
        <w:t xml:space="preserve">. </w:t>
      </w:r>
    </w:p>
    <w:p w14:paraId="48A32A68" w14:textId="015ADA2F" w:rsidR="00590A8A" w:rsidRPr="00511238" w:rsidRDefault="00590A8A" w:rsidP="001205B9">
      <w:r w:rsidRPr="00511238">
        <w:t xml:space="preserve">Submitters also </w:t>
      </w:r>
      <w:r w:rsidR="0084452F" w:rsidRPr="00511238">
        <w:t xml:space="preserve">highlighted </w:t>
      </w:r>
      <w:r w:rsidR="009D0E4A">
        <w:t>several</w:t>
      </w:r>
      <w:r w:rsidR="0084452F" w:rsidRPr="00511238">
        <w:t xml:space="preserve"> </w:t>
      </w:r>
      <w:r w:rsidRPr="00511238">
        <w:t>other issues</w:t>
      </w:r>
      <w:r w:rsidR="0067290F" w:rsidRPr="00511238">
        <w:t>,</w:t>
      </w:r>
      <w:r w:rsidRPr="00511238">
        <w:t xml:space="preserve"> including the</w:t>
      </w:r>
      <w:r w:rsidR="000A39BB">
        <w:t xml:space="preserve"> confidentiality of the process,</w:t>
      </w:r>
      <w:r w:rsidRPr="00511238">
        <w:t xml:space="preserve"> </w:t>
      </w:r>
      <w:r w:rsidR="000A39BB">
        <w:t>enforceability</w:t>
      </w:r>
      <w:r w:rsidRPr="00511238">
        <w:t xml:space="preserve"> of mediated agreements, the sustainability of the FDR workforce and the possibility of extending FDR to relationship property matters. These, and other issues, will be considered in the Panel’s final report.</w:t>
      </w:r>
    </w:p>
    <w:p w14:paraId="369EBD4F" w14:textId="1B7CA4BC" w:rsidR="00590A8A" w:rsidRPr="00511238" w:rsidRDefault="00645C50" w:rsidP="001205B9">
      <w:r w:rsidRPr="00511238">
        <w:t xml:space="preserve">The funding of FDR is addressed on page </w:t>
      </w:r>
      <w:r w:rsidR="00E86EDE">
        <w:t>39</w:t>
      </w:r>
      <w:r w:rsidRPr="00511238">
        <w:t>.</w:t>
      </w:r>
    </w:p>
    <w:p w14:paraId="19FF3523" w14:textId="028096AB" w:rsidR="00E734FB" w:rsidRPr="00176239" w:rsidRDefault="00E734FB" w:rsidP="00176239">
      <w:pPr>
        <w:pStyle w:val="Heading2"/>
        <w:spacing w:before="120"/>
        <w:rPr>
          <w:i/>
        </w:rPr>
      </w:pPr>
      <w:r w:rsidRPr="00176239">
        <w:rPr>
          <w:i/>
        </w:rPr>
        <w:t>Proposals</w:t>
      </w:r>
      <w:bookmarkEnd w:id="74"/>
      <w:r w:rsidRPr="00176239">
        <w:rPr>
          <w:i/>
        </w:rPr>
        <w:t xml:space="preserve"> </w:t>
      </w:r>
    </w:p>
    <w:p w14:paraId="30D93D2B" w14:textId="190C5957" w:rsidR="000A0149" w:rsidRPr="000A0149" w:rsidRDefault="000A0149" w:rsidP="000A0149">
      <w:r>
        <w:t>We are proposing that:</w:t>
      </w:r>
    </w:p>
    <w:p w14:paraId="0DEF5A9B" w14:textId="1978D25E" w:rsidR="003E79C0" w:rsidRPr="00511238" w:rsidRDefault="003E79C0" w:rsidP="007D7639">
      <w:pPr>
        <w:pStyle w:val="ListParagraph"/>
        <w:numPr>
          <w:ilvl w:val="0"/>
          <w:numId w:val="20"/>
        </w:numPr>
        <w:rPr>
          <w:b/>
        </w:rPr>
      </w:pPr>
      <w:r w:rsidRPr="00511238">
        <w:t xml:space="preserve">FDR </w:t>
      </w:r>
      <w:r w:rsidR="000A0149">
        <w:t>should</w:t>
      </w:r>
      <w:r w:rsidR="000A0149" w:rsidRPr="00511238">
        <w:t xml:space="preserve"> </w:t>
      </w:r>
      <w:r w:rsidRPr="00511238">
        <w:t xml:space="preserve">be available at the most appropriate time for parents, caregivers and their </w:t>
      </w:r>
      <w:proofErr w:type="spellStart"/>
      <w:r w:rsidRPr="00511238">
        <w:t>wh</w:t>
      </w:r>
      <w:r w:rsidR="0067290F" w:rsidRPr="00511238">
        <w:t>ā</w:t>
      </w:r>
      <w:r w:rsidRPr="00511238">
        <w:t>nau</w:t>
      </w:r>
      <w:proofErr w:type="spellEnd"/>
      <w:r w:rsidR="0008180B" w:rsidRPr="00511238">
        <w:t>,</w:t>
      </w:r>
      <w:r w:rsidRPr="00511238">
        <w:t xml:space="preserve"> </w:t>
      </w:r>
      <w:proofErr w:type="gramStart"/>
      <w:r w:rsidRPr="00511238">
        <w:t>whether or not</w:t>
      </w:r>
      <w:proofErr w:type="gramEnd"/>
      <w:r w:rsidRPr="00511238">
        <w:t xml:space="preserve"> an application to </w:t>
      </w:r>
      <w:r w:rsidR="0067290F" w:rsidRPr="00511238">
        <w:t>c</w:t>
      </w:r>
      <w:r w:rsidRPr="00511238">
        <w:t>ourt has been made</w:t>
      </w:r>
    </w:p>
    <w:p w14:paraId="3273A7CE" w14:textId="36677F2B" w:rsidR="003E79C0" w:rsidRPr="00511238" w:rsidRDefault="000A0149" w:rsidP="007D7639">
      <w:pPr>
        <w:pStyle w:val="ListParagraph"/>
        <w:numPr>
          <w:ilvl w:val="0"/>
          <w:numId w:val="20"/>
        </w:numPr>
        <w:rPr>
          <w:b/>
        </w:rPr>
      </w:pPr>
      <w:r>
        <w:t>w</w:t>
      </w:r>
      <w:r w:rsidR="003E79C0" w:rsidRPr="00511238">
        <w:t xml:space="preserve">here an application </w:t>
      </w:r>
      <w:r w:rsidR="00D87A3C" w:rsidRPr="00511238">
        <w:t xml:space="preserve">to court </w:t>
      </w:r>
      <w:r w:rsidR="003E79C0" w:rsidRPr="00511238">
        <w:t>has been made but FDR not undertaken, the matter be referred to FDR</w:t>
      </w:r>
      <w:r w:rsidR="00001CA0" w:rsidRPr="00511238">
        <w:t>,</w:t>
      </w:r>
      <w:r w:rsidR="003E79C0" w:rsidRPr="00511238">
        <w:t xml:space="preserve"> unless </w:t>
      </w:r>
      <w:r w:rsidR="00702694" w:rsidRPr="00511238">
        <w:t xml:space="preserve">good </w:t>
      </w:r>
      <w:r w:rsidR="003E79C0" w:rsidRPr="00511238">
        <w:t xml:space="preserve">reasons </w:t>
      </w:r>
      <w:r w:rsidR="008D0E1E" w:rsidRPr="00511238">
        <w:t xml:space="preserve">are given </w:t>
      </w:r>
      <w:r w:rsidR="003E79C0" w:rsidRPr="00511238">
        <w:t>not to (rebuttable presumption)</w:t>
      </w:r>
    </w:p>
    <w:p w14:paraId="19F945DB" w14:textId="01A52A95" w:rsidR="003E79C0" w:rsidRPr="00511238" w:rsidRDefault="003E79C0" w:rsidP="007D7639">
      <w:pPr>
        <w:pStyle w:val="ListParagraph"/>
        <w:numPr>
          <w:ilvl w:val="0"/>
          <w:numId w:val="20"/>
        </w:numPr>
      </w:pPr>
      <w:r w:rsidRPr="00511238">
        <w:t xml:space="preserve">a clear process </w:t>
      </w:r>
      <w:r w:rsidR="000A0149">
        <w:t xml:space="preserve">is </w:t>
      </w:r>
      <w:r w:rsidR="00A837EE">
        <w:t>outlined</w:t>
      </w:r>
      <w:r w:rsidR="000A0149">
        <w:t xml:space="preserve"> </w:t>
      </w:r>
      <w:r w:rsidRPr="00511238">
        <w:t xml:space="preserve">in the rules for the </w:t>
      </w:r>
      <w:r w:rsidR="00001CA0" w:rsidRPr="00511238">
        <w:t>c</w:t>
      </w:r>
      <w:r w:rsidRPr="00511238">
        <w:t xml:space="preserve">ourt to make direct referrals, addressing timeframes and how outcomes are reported back to the </w:t>
      </w:r>
      <w:r w:rsidR="00001CA0" w:rsidRPr="00511238">
        <w:t>c</w:t>
      </w:r>
      <w:r w:rsidRPr="00511238">
        <w:t xml:space="preserve">ourt (while </w:t>
      </w:r>
      <w:r w:rsidR="00113C2E" w:rsidRPr="00511238">
        <w:t xml:space="preserve">keeping </w:t>
      </w:r>
      <w:r w:rsidRPr="00511238">
        <w:t>the ability for parties to abandon proceedings</w:t>
      </w:r>
      <w:r w:rsidR="00001CA0" w:rsidRPr="00511238">
        <w:t>,</w:t>
      </w:r>
      <w:r w:rsidRPr="00511238">
        <w:t xml:space="preserve"> if appropriate).</w:t>
      </w:r>
    </w:p>
    <w:p w14:paraId="7EA808E1" w14:textId="70F5D0F4" w:rsidR="00E734FB" w:rsidRPr="00511238" w:rsidRDefault="00F57094" w:rsidP="007D7639">
      <w:pPr>
        <w:pStyle w:val="ListParagraph"/>
        <w:numPr>
          <w:ilvl w:val="0"/>
          <w:numId w:val="20"/>
        </w:numPr>
      </w:pPr>
      <w:r>
        <w:t>a</w:t>
      </w:r>
      <w:r w:rsidR="003E79C0" w:rsidRPr="00511238">
        <w:t xml:space="preserve"> review </w:t>
      </w:r>
      <w:r>
        <w:t>is undertaken</w:t>
      </w:r>
      <w:r w:rsidR="00113C2E" w:rsidRPr="00511238">
        <w:t xml:space="preserve"> </w:t>
      </w:r>
      <w:r w:rsidR="003E79C0" w:rsidRPr="00511238">
        <w:t>of child participation practi</w:t>
      </w:r>
      <w:r w:rsidR="00113C2E" w:rsidRPr="00511238">
        <w:t>c</w:t>
      </w:r>
      <w:r w:rsidR="003E79C0" w:rsidRPr="00511238">
        <w:t>es in FDR</w:t>
      </w:r>
      <w:r w:rsidR="00702694" w:rsidRPr="00511238">
        <w:t>,</w:t>
      </w:r>
      <w:r w:rsidR="003E79C0" w:rsidRPr="00511238">
        <w:t xml:space="preserve"> to identify any issues and best practi</w:t>
      </w:r>
      <w:r w:rsidR="00113C2E" w:rsidRPr="00511238">
        <w:t>c</w:t>
      </w:r>
      <w:r w:rsidR="003E79C0" w:rsidRPr="00511238">
        <w:t xml:space="preserve">es (child participation is dealt with on page </w:t>
      </w:r>
      <w:r w:rsidR="00E86EDE">
        <w:t>10</w:t>
      </w:r>
      <w:r w:rsidR="003E79C0" w:rsidRPr="00511238">
        <w:t>).</w:t>
      </w:r>
    </w:p>
    <w:p w14:paraId="6523DA0A" w14:textId="1966E2E0" w:rsidR="006F4E2E" w:rsidRDefault="00E734FB" w:rsidP="00176239">
      <w:pPr>
        <w:pStyle w:val="Heading2"/>
        <w:spacing w:before="120"/>
        <w:rPr>
          <w:i/>
        </w:rPr>
      </w:pPr>
      <w:bookmarkStart w:id="75" w:name="_Toc532559424"/>
      <w:r w:rsidRPr="00176239">
        <w:rPr>
          <w:i/>
        </w:rPr>
        <w:t>Questions</w:t>
      </w:r>
      <w:bookmarkEnd w:id="75"/>
    </w:p>
    <w:p w14:paraId="1B1A6C44" w14:textId="77777777" w:rsidR="00176239" w:rsidRPr="00176239" w:rsidRDefault="00176239" w:rsidP="00176239">
      <w:pPr>
        <w:rPr>
          <w:sz w:val="2"/>
          <w:szCs w:val="2"/>
        </w:rPr>
      </w:pPr>
    </w:p>
    <w:p w14:paraId="503C5D47" w14:textId="7FF4912C" w:rsidR="008653F1" w:rsidRDefault="008653F1" w:rsidP="0077513E">
      <w:pPr>
        <w:pStyle w:val="ListParagraph"/>
        <w:numPr>
          <w:ilvl w:val="0"/>
          <w:numId w:val="86"/>
        </w:numPr>
      </w:pPr>
      <w:bookmarkStart w:id="76" w:name="_Hlk533155076"/>
      <w:r>
        <w:t xml:space="preserve">Do you agree with the idea of a rebuttable presumption? If so, how might it be worded to make sure that parties take part in Family Dispute </w:t>
      </w:r>
      <w:r w:rsidR="0002302E">
        <w:t>Resolution</w:t>
      </w:r>
      <w:r>
        <w:t xml:space="preserve"> unless there are compelling reasons not to? </w:t>
      </w:r>
    </w:p>
    <w:p w14:paraId="36D346EF" w14:textId="6472414A" w:rsidR="008653F1" w:rsidRDefault="008653F1" w:rsidP="0077513E">
      <w:pPr>
        <w:pStyle w:val="ListParagraph"/>
        <w:numPr>
          <w:ilvl w:val="0"/>
          <w:numId w:val="86"/>
        </w:numPr>
      </w:pPr>
      <w:r>
        <w:t xml:space="preserve">Do we need stronger obligations on family justice professionals to promote FDR and conciliatory processes generally? </w:t>
      </w:r>
    </w:p>
    <w:p w14:paraId="62550601" w14:textId="77777777" w:rsidR="008653F1" w:rsidRDefault="008653F1" w:rsidP="0077513E">
      <w:pPr>
        <w:pStyle w:val="ListParagraph"/>
        <w:numPr>
          <w:ilvl w:val="0"/>
          <w:numId w:val="86"/>
        </w:numPr>
      </w:pPr>
      <w:r>
        <w:t>What could a streamlined process for court referrals to FDR look like?</w:t>
      </w:r>
    </w:p>
    <w:bookmarkEnd w:id="76"/>
    <w:p w14:paraId="72D443A1" w14:textId="65CB825B" w:rsidR="008653F1" w:rsidRDefault="008653F1" w:rsidP="008653F1">
      <w:pPr>
        <w:spacing w:line="360" w:lineRule="auto"/>
        <w:contextualSpacing/>
      </w:pPr>
      <w:r>
        <w:t xml:space="preserve">See </w:t>
      </w:r>
      <w:r w:rsidR="00E86EDE">
        <w:t>page 40</w:t>
      </w:r>
      <w:r>
        <w:t xml:space="preserve"> for questions on costs of FDR </w:t>
      </w:r>
    </w:p>
    <w:p w14:paraId="299751EA" w14:textId="58BFB170" w:rsidR="007D7639" w:rsidRPr="00176239" w:rsidRDefault="008653F1" w:rsidP="00176239">
      <w:pPr>
        <w:spacing w:before="0"/>
        <w:rPr>
          <w:rFonts w:ascii="Arial" w:eastAsiaTheme="majorEastAsia" w:hAnsi="Arial" w:cs="Arial"/>
          <w:b/>
          <w:color w:val="31849B" w:themeColor="accent5" w:themeShade="BF"/>
          <w:sz w:val="44"/>
          <w:szCs w:val="28"/>
        </w:rPr>
      </w:pPr>
      <w:r>
        <w:rPr>
          <w:rFonts w:eastAsiaTheme="majorEastAsia"/>
          <w:sz w:val="44"/>
        </w:rPr>
        <w:br w:type="page"/>
      </w:r>
    </w:p>
    <w:p w14:paraId="6898F1F6" w14:textId="3B077EC6" w:rsidR="00E734FB" w:rsidRPr="00176239" w:rsidRDefault="00E734FB" w:rsidP="00176239">
      <w:pPr>
        <w:pStyle w:val="Heading1"/>
        <w:spacing w:after="120"/>
        <w:rPr>
          <w:sz w:val="36"/>
        </w:rPr>
      </w:pPr>
      <w:bookmarkStart w:id="77" w:name="_Toc535911922"/>
      <w:r w:rsidRPr="00176239">
        <w:rPr>
          <w:sz w:val="36"/>
        </w:rPr>
        <w:lastRenderedPageBreak/>
        <w:t>Legal advice and representation</w:t>
      </w:r>
      <w:bookmarkEnd w:id="77"/>
      <w:r w:rsidRPr="00176239">
        <w:rPr>
          <w:sz w:val="36"/>
        </w:rPr>
        <w:t xml:space="preserve"> </w:t>
      </w:r>
    </w:p>
    <w:p w14:paraId="4E87488D" w14:textId="1C9BC780" w:rsidR="00E734FB" w:rsidRPr="00511238" w:rsidRDefault="009B077E" w:rsidP="00E734FB">
      <w:r w:rsidRPr="00511238">
        <w:t>Before</w:t>
      </w:r>
      <w:r w:rsidR="00E734FB" w:rsidRPr="00511238">
        <w:t xml:space="preserve"> 2014, parties to proceedings in the Family Court could be legally represented at all</w:t>
      </w:r>
      <w:r w:rsidR="001205B9" w:rsidRPr="00511238">
        <w:t xml:space="preserve"> </w:t>
      </w:r>
      <w:r w:rsidR="00E734FB" w:rsidRPr="00511238">
        <w:t>stages. That changed in 2014</w:t>
      </w:r>
      <w:r w:rsidRPr="00511238">
        <w:t>,</w:t>
      </w:r>
      <w:r w:rsidR="00E734FB" w:rsidRPr="00511238">
        <w:t xml:space="preserve"> </w:t>
      </w:r>
      <w:r w:rsidRPr="00511238">
        <w:t xml:space="preserve">when </w:t>
      </w:r>
      <w:r w:rsidR="00E734FB" w:rsidRPr="00511238">
        <w:t xml:space="preserve">lawyers </w:t>
      </w:r>
      <w:r w:rsidRPr="00511238">
        <w:t xml:space="preserve">were </w:t>
      </w:r>
      <w:r w:rsidR="00E734FB" w:rsidRPr="00511238">
        <w:t>removed from the early stages of on</w:t>
      </w:r>
      <w:r w:rsidR="00A00B70" w:rsidRPr="00511238">
        <w:t xml:space="preserve"> </w:t>
      </w:r>
      <w:r w:rsidR="00E734FB" w:rsidRPr="00511238">
        <w:t xml:space="preserve">notice </w:t>
      </w:r>
      <w:r w:rsidR="001205B9" w:rsidRPr="00511238">
        <w:t>proceedings</w:t>
      </w:r>
      <w:r w:rsidR="00E734FB" w:rsidRPr="00511238">
        <w:t>. This meant legal aid wasn</w:t>
      </w:r>
      <w:r w:rsidR="00A00B70" w:rsidRPr="00511238">
        <w:t>’</w:t>
      </w:r>
      <w:r w:rsidR="00E734FB" w:rsidRPr="00511238">
        <w:t>t available to a person who couldn</w:t>
      </w:r>
      <w:r w:rsidR="00A00B70" w:rsidRPr="00511238">
        <w:t>’</w:t>
      </w:r>
      <w:r w:rsidR="00E734FB" w:rsidRPr="00511238">
        <w:t>t afford a lawyer.</w:t>
      </w:r>
      <w:r w:rsidR="00831EF9" w:rsidRPr="00511238">
        <w:t xml:space="preserve"> </w:t>
      </w:r>
      <w:r w:rsidR="00E734FB" w:rsidRPr="00511238">
        <w:t>Instead, a Family Legal A</w:t>
      </w:r>
      <w:r w:rsidR="00953DFD" w:rsidRPr="00511238">
        <w:t>dvi</w:t>
      </w:r>
      <w:r w:rsidR="00071694" w:rsidRPr="00511238">
        <w:t>ce</w:t>
      </w:r>
      <w:r w:rsidR="00E734FB" w:rsidRPr="00511238">
        <w:t xml:space="preserve"> Service (FLAS) was established to </w:t>
      </w:r>
      <w:r w:rsidR="001D3E63" w:rsidRPr="00511238">
        <w:t>give people</w:t>
      </w:r>
      <w:r w:rsidR="00E734FB" w:rsidRPr="00511238">
        <w:t xml:space="preserve"> initial information and advice on the out</w:t>
      </w:r>
      <w:r w:rsidR="00B52D3D" w:rsidRPr="00511238">
        <w:t>-</w:t>
      </w:r>
      <w:r w:rsidR="00E734FB" w:rsidRPr="00511238">
        <w:t>of</w:t>
      </w:r>
      <w:r w:rsidR="00B52D3D" w:rsidRPr="00511238">
        <w:t>-</w:t>
      </w:r>
      <w:r w:rsidR="00E734FB" w:rsidRPr="00511238">
        <w:t xml:space="preserve">court processes (FLAS 1) and limited </w:t>
      </w:r>
      <w:r w:rsidR="00B52D3D" w:rsidRPr="00511238">
        <w:t xml:space="preserve">help </w:t>
      </w:r>
      <w:r w:rsidR="00E734FB" w:rsidRPr="00511238">
        <w:t>in completing court applications (FLAS 2).</w:t>
      </w:r>
      <w:r w:rsidR="00831EF9" w:rsidRPr="00511238">
        <w:t xml:space="preserve"> </w:t>
      </w:r>
    </w:p>
    <w:p w14:paraId="6F7C84D5" w14:textId="4FF3FFBF" w:rsidR="004533AF" w:rsidRPr="00511238" w:rsidRDefault="004533AF" w:rsidP="00E734FB">
      <w:r w:rsidRPr="00511238">
        <w:t xml:space="preserve">Separating parents often </w:t>
      </w:r>
      <w:r w:rsidR="00B52D3D" w:rsidRPr="00511238">
        <w:t xml:space="preserve">ask for </w:t>
      </w:r>
      <w:r w:rsidRPr="00511238">
        <w:t>advice from lawyers as a first step</w:t>
      </w:r>
      <w:r w:rsidR="00B52D3D" w:rsidRPr="00511238">
        <w:t>,</w:t>
      </w:r>
      <w:r w:rsidRPr="00511238">
        <w:t xml:space="preserve"> and this can </w:t>
      </w:r>
      <w:r w:rsidR="00B52D3D" w:rsidRPr="00511238">
        <w:t xml:space="preserve">help to </w:t>
      </w:r>
      <w:r w:rsidRPr="00511238">
        <w:t>resol</w:t>
      </w:r>
      <w:r w:rsidR="00B52D3D" w:rsidRPr="00511238">
        <w:t>ve</w:t>
      </w:r>
      <w:r w:rsidRPr="00511238">
        <w:t xml:space="preserve"> issues</w:t>
      </w:r>
      <w:r w:rsidR="00B52D3D" w:rsidRPr="00511238">
        <w:t xml:space="preserve"> early in the process</w:t>
      </w:r>
      <w:r w:rsidRPr="00511238">
        <w:t>.</w:t>
      </w:r>
    </w:p>
    <w:p w14:paraId="02D73060" w14:textId="5EA70F7D" w:rsidR="00645C50" w:rsidRPr="00176239" w:rsidRDefault="004533AF" w:rsidP="00176239">
      <w:pPr>
        <w:pStyle w:val="Heading2"/>
        <w:spacing w:before="120"/>
        <w:rPr>
          <w:i/>
        </w:rPr>
      </w:pPr>
      <w:r w:rsidRPr="00176239">
        <w:rPr>
          <w:i/>
        </w:rPr>
        <w:t>What we</w:t>
      </w:r>
      <w:r w:rsidR="00B52D3D" w:rsidRPr="00176239">
        <w:rPr>
          <w:i/>
        </w:rPr>
        <w:t>’</w:t>
      </w:r>
      <w:r w:rsidRPr="00176239">
        <w:rPr>
          <w:i/>
        </w:rPr>
        <w:t>ve learnt</w:t>
      </w:r>
    </w:p>
    <w:p w14:paraId="43E33925" w14:textId="7D6436FF" w:rsidR="00E734FB" w:rsidRPr="00511238" w:rsidRDefault="00E734FB" w:rsidP="00071694">
      <w:r w:rsidRPr="00511238">
        <w:t>We</w:t>
      </w:r>
      <w:r w:rsidR="00835695" w:rsidRPr="00511238">
        <w:t>’</w:t>
      </w:r>
      <w:r w:rsidRPr="00511238">
        <w:t xml:space="preserve">ve heard that </w:t>
      </w:r>
      <w:r w:rsidR="00835695" w:rsidRPr="00511238">
        <w:t xml:space="preserve">the </w:t>
      </w:r>
      <w:r w:rsidRPr="00511238">
        <w:t xml:space="preserve">removal of legal representation has been a critical </w:t>
      </w:r>
      <w:r w:rsidR="003E79C0" w:rsidRPr="00511238">
        <w:t>change.</w:t>
      </w:r>
      <w:r w:rsidR="00AA4CB2" w:rsidRPr="00511238">
        <w:t xml:space="preserve"> As a </w:t>
      </w:r>
      <w:r w:rsidR="00835695" w:rsidRPr="00511238">
        <w:t>result</w:t>
      </w:r>
      <w:r w:rsidRPr="00511238">
        <w:t>:</w:t>
      </w:r>
    </w:p>
    <w:p w14:paraId="7F142464" w14:textId="089ED644" w:rsidR="00E734FB" w:rsidRPr="00511238" w:rsidRDefault="00835695" w:rsidP="007D7639">
      <w:pPr>
        <w:pStyle w:val="ListParagraph"/>
        <w:numPr>
          <w:ilvl w:val="0"/>
          <w:numId w:val="28"/>
        </w:numPr>
      </w:pPr>
      <w:r w:rsidRPr="00511238">
        <w:t>p</w:t>
      </w:r>
      <w:r w:rsidR="00E734FB" w:rsidRPr="00511238">
        <w:t>eople reported feeling confused and helpless when representing themselves</w:t>
      </w:r>
    </w:p>
    <w:p w14:paraId="42C51C5F" w14:textId="3152264A" w:rsidR="00E734FB" w:rsidRPr="00511238" w:rsidRDefault="00534D6F" w:rsidP="007D7639">
      <w:pPr>
        <w:pStyle w:val="ListParagraph"/>
        <w:numPr>
          <w:ilvl w:val="0"/>
          <w:numId w:val="28"/>
        </w:numPr>
      </w:pPr>
      <w:r>
        <w:rPr>
          <w:noProof/>
        </w:rPr>
        <mc:AlternateContent>
          <mc:Choice Requires="wps">
            <w:drawing>
              <wp:anchor distT="0" distB="0" distL="114300" distR="114300" simplePos="0" relativeHeight="251810816" behindDoc="1" locked="0" layoutInCell="1" allowOverlap="1" wp14:anchorId="14B5FC0E" wp14:editId="0CED323E">
                <wp:simplePos x="0" y="0"/>
                <wp:positionH relativeFrom="page">
                  <wp:posOffset>4251325</wp:posOffset>
                </wp:positionH>
                <wp:positionV relativeFrom="paragraph">
                  <wp:posOffset>106557</wp:posOffset>
                </wp:positionV>
                <wp:extent cx="2576195" cy="2018665"/>
                <wp:effectExtent l="19050" t="19050" r="14605" b="19685"/>
                <wp:wrapTight wrapText="bothSides">
                  <wp:wrapPolygon edited="0">
                    <wp:start x="1597" y="-204"/>
                    <wp:lineTo x="-160" y="-204"/>
                    <wp:lineTo x="-160" y="19976"/>
                    <wp:lineTo x="1438" y="21607"/>
                    <wp:lineTo x="19965" y="21607"/>
                    <wp:lineTo x="20125" y="21607"/>
                    <wp:lineTo x="21563" y="19568"/>
                    <wp:lineTo x="21563" y="1835"/>
                    <wp:lineTo x="20445" y="-204"/>
                    <wp:lineTo x="19806" y="-204"/>
                    <wp:lineTo x="1597" y="-204"/>
                  </wp:wrapPolygon>
                </wp:wrapTight>
                <wp:docPr id="14" name="Rectangle: Rounded Corners 14"/>
                <wp:cNvGraphicFramePr/>
                <a:graphic xmlns:a="http://schemas.openxmlformats.org/drawingml/2006/main">
                  <a:graphicData uri="http://schemas.microsoft.com/office/word/2010/wordprocessingShape">
                    <wps:wsp>
                      <wps:cNvSpPr/>
                      <wps:spPr>
                        <a:xfrm>
                          <a:off x="0" y="0"/>
                          <a:ext cx="2576195" cy="201866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4FBFC4" w14:textId="2C689781" w:rsidR="00CA3387" w:rsidRPr="00FA26C8" w:rsidRDefault="00CA3387" w:rsidP="003B0E4B">
                            <w:pPr>
                              <w:spacing w:after="160" w:line="259" w:lineRule="auto"/>
                              <w:contextualSpacing/>
                              <w:rPr>
                                <w:color w:val="000000" w:themeColor="text1"/>
                              </w:rPr>
                            </w:pPr>
                            <w:bookmarkStart w:id="78" w:name="_Hlk535395916"/>
                            <w:r w:rsidRPr="00FA26C8">
                              <w:rPr>
                                <w:color w:val="000000" w:themeColor="text1"/>
                              </w:rPr>
                              <w:t>“Access to justice requires legal representation for parties and children throughout proceedings. Legal representation reduces Judges’ work-loads, and Court time. It also ensures access to justice, and better outcomes for parties and children”</w:t>
                            </w:r>
                          </w:p>
                          <w:p w14:paraId="71EB345D" w14:textId="3E9E70A2" w:rsidR="00CA3387" w:rsidRPr="00FA26C8" w:rsidRDefault="00CA3387" w:rsidP="00794CDB">
                            <w:pPr>
                              <w:pStyle w:val="ListParagraph"/>
                              <w:numPr>
                                <w:ilvl w:val="0"/>
                                <w:numId w:val="99"/>
                              </w:numPr>
                              <w:spacing w:after="160" w:line="259" w:lineRule="auto"/>
                              <w:contextualSpacing/>
                              <w:rPr>
                                <w:color w:val="000000" w:themeColor="text1"/>
                              </w:rPr>
                            </w:pPr>
                            <w:r w:rsidRPr="00FA26C8">
                              <w:rPr>
                                <w:color w:val="000000" w:themeColor="text1"/>
                              </w:rPr>
                              <w:t>Lawyer</w:t>
                            </w:r>
                          </w:p>
                          <w:bookmarkEnd w:id="78"/>
                          <w:p w14:paraId="5A16D8F7" w14:textId="7FD9FCA3" w:rsidR="00CA3387" w:rsidRDefault="00CA3387" w:rsidP="00794CDB">
                            <w:pPr>
                              <w:spacing w:after="160" w:line="259" w:lineRule="auto"/>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5FC0E" id="Rectangle: Rounded Corners 14" o:spid="_x0000_s1032" style="position:absolute;left:0;text-align:left;margin-left:334.75pt;margin-top:8.4pt;width:202.85pt;height:158.9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" filled="f" strokecolor="#31849b [2408]" strokeweight="3pt">
                <v:textbox>
                  <w:txbxContent>
                    <w:p w14:paraId="614FBFC4" w14:textId="2C689781" w:rsidR="00CA3387" w:rsidRPr="00FA26C8" w:rsidRDefault="00CA3387" w:rsidP="003B0E4B">
                      <w:pPr>
                        <w:spacing w:after="160" w:line="259" w:lineRule="auto"/>
                        <w:contextualSpacing/>
                        <w:rPr>
                          <w:color w:val="000000" w:themeColor="text1"/>
                        </w:rPr>
                      </w:pPr>
                      <w:bookmarkStart w:id="87" w:name="_Hlk535395916"/>
                      <w:r w:rsidRPr="00FA26C8">
                        <w:rPr>
                          <w:color w:val="000000" w:themeColor="text1"/>
                        </w:rPr>
                        <w:t>“Access to justice requires legal representation for parties and children throughout proceedings. Legal representation reduces Judges’ work-loads, and Court time. It also ensures access to justice, and better outcomes for parties and children”</w:t>
                      </w:r>
                    </w:p>
                    <w:p w14:paraId="71EB345D" w14:textId="3E9E70A2" w:rsidR="00CA3387" w:rsidRPr="00FA26C8" w:rsidRDefault="00CA3387" w:rsidP="00794CDB">
                      <w:pPr>
                        <w:pStyle w:val="ListParagraph"/>
                        <w:numPr>
                          <w:ilvl w:val="0"/>
                          <w:numId w:val="99"/>
                        </w:numPr>
                        <w:spacing w:after="160" w:line="259" w:lineRule="auto"/>
                        <w:contextualSpacing/>
                        <w:rPr>
                          <w:color w:val="000000" w:themeColor="text1"/>
                        </w:rPr>
                      </w:pPr>
                      <w:r w:rsidRPr="00FA26C8">
                        <w:rPr>
                          <w:color w:val="000000" w:themeColor="text1"/>
                        </w:rPr>
                        <w:t>Lawyer</w:t>
                      </w:r>
                    </w:p>
                    <w:bookmarkEnd w:id="87"/>
                    <w:p w14:paraId="5A16D8F7" w14:textId="7FD9FCA3" w:rsidR="00CA3387" w:rsidRDefault="00CA3387" w:rsidP="00794CDB">
                      <w:pPr>
                        <w:spacing w:after="160" w:line="259" w:lineRule="auto"/>
                        <w:contextualSpacing/>
                      </w:pPr>
                    </w:p>
                  </w:txbxContent>
                </v:textbox>
                <w10:wrap type="tight" anchorx="page"/>
              </v:roundrect>
            </w:pict>
          </mc:Fallback>
        </mc:AlternateContent>
      </w:r>
      <w:r w:rsidR="00B10F0E" w:rsidRPr="00511238">
        <w:t>people’s confusion and helplessness</w:t>
      </w:r>
      <w:r w:rsidR="00E734FB" w:rsidRPr="00511238">
        <w:t xml:space="preserve"> </w:t>
      </w:r>
      <w:proofErr w:type="gramStart"/>
      <w:r w:rsidR="00F86B22" w:rsidRPr="00511238">
        <w:t>i</w:t>
      </w:r>
      <w:r w:rsidR="00E734FB" w:rsidRPr="00511238">
        <w:t>s</w:t>
      </w:r>
      <w:proofErr w:type="gramEnd"/>
      <w:r w:rsidR="00E734FB" w:rsidRPr="00511238">
        <w:t xml:space="preserve"> </w:t>
      </w:r>
      <w:r w:rsidR="00835695" w:rsidRPr="00511238">
        <w:t xml:space="preserve">made worse </w:t>
      </w:r>
      <w:r w:rsidR="00E734FB" w:rsidRPr="00511238">
        <w:t xml:space="preserve">by the court forms </w:t>
      </w:r>
      <w:r w:rsidR="00B10F0E" w:rsidRPr="00511238">
        <w:t>they</w:t>
      </w:r>
      <w:r w:rsidR="00E734FB" w:rsidRPr="00511238">
        <w:t xml:space="preserve"> must</w:t>
      </w:r>
      <w:r w:rsidR="003E79C0" w:rsidRPr="00511238">
        <w:t xml:space="preserve"> use when applying to the </w:t>
      </w:r>
      <w:r w:rsidR="00835695" w:rsidRPr="00511238">
        <w:t>c</w:t>
      </w:r>
      <w:r w:rsidR="003E79C0" w:rsidRPr="00511238">
        <w:t>ourt</w:t>
      </w:r>
    </w:p>
    <w:p w14:paraId="1EDE2EB9" w14:textId="728168D5" w:rsidR="00E734FB" w:rsidRPr="00511238" w:rsidRDefault="003E79C0" w:rsidP="007D7639">
      <w:pPr>
        <w:pStyle w:val="ListParagraph"/>
        <w:numPr>
          <w:ilvl w:val="0"/>
          <w:numId w:val="28"/>
        </w:numPr>
      </w:pPr>
      <w:r w:rsidRPr="00511238">
        <w:t>i</w:t>
      </w:r>
      <w:r w:rsidR="00E734FB" w:rsidRPr="00511238">
        <w:t xml:space="preserve">nequities </w:t>
      </w:r>
      <w:r w:rsidR="00835695" w:rsidRPr="00511238">
        <w:t xml:space="preserve">exist </w:t>
      </w:r>
      <w:r w:rsidR="00E734FB" w:rsidRPr="00511238">
        <w:t>between those who ha</w:t>
      </w:r>
      <w:r w:rsidR="006572A6" w:rsidRPr="00511238">
        <w:t>ve</w:t>
      </w:r>
      <w:r w:rsidR="00E734FB" w:rsidRPr="00511238">
        <w:t xml:space="preserve"> access to legal advice and those </w:t>
      </w:r>
      <w:r w:rsidR="003E451E" w:rsidRPr="00511238">
        <w:t>who</w:t>
      </w:r>
      <w:r w:rsidRPr="00511238">
        <w:t xml:space="preserve"> d</w:t>
      </w:r>
      <w:r w:rsidR="006572A6" w:rsidRPr="00511238">
        <w:t>o</w:t>
      </w:r>
      <w:r w:rsidRPr="00511238">
        <w:t xml:space="preserve"> not</w:t>
      </w:r>
    </w:p>
    <w:p w14:paraId="4CB32A40" w14:textId="634D316A" w:rsidR="00E734FB" w:rsidRPr="00511238" w:rsidRDefault="003E79C0" w:rsidP="007D7639">
      <w:pPr>
        <w:pStyle w:val="ListParagraph"/>
        <w:numPr>
          <w:ilvl w:val="0"/>
          <w:numId w:val="28"/>
        </w:numPr>
      </w:pPr>
      <w:r w:rsidRPr="00511238">
        <w:t xml:space="preserve">FLAS </w:t>
      </w:r>
      <w:r w:rsidR="00835695" w:rsidRPr="00511238">
        <w:t xml:space="preserve">help </w:t>
      </w:r>
      <w:r w:rsidRPr="00511238">
        <w:t>is short</w:t>
      </w:r>
      <w:r w:rsidR="00835695" w:rsidRPr="00511238">
        <w:t xml:space="preserve"> </w:t>
      </w:r>
      <w:r w:rsidRPr="00511238">
        <w:t>term and limited</w:t>
      </w:r>
    </w:p>
    <w:p w14:paraId="1068B830" w14:textId="1E757400" w:rsidR="00E734FB" w:rsidRPr="00511238" w:rsidRDefault="00E734FB" w:rsidP="007D7639">
      <w:pPr>
        <w:pStyle w:val="ListParagraph"/>
        <w:numPr>
          <w:ilvl w:val="0"/>
          <w:numId w:val="28"/>
        </w:numPr>
      </w:pPr>
      <w:r w:rsidRPr="00511238">
        <w:t>without notice appl</w:t>
      </w:r>
      <w:r w:rsidR="003E79C0" w:rsidRPr="00511238">
        <w:t>ications</w:t>
      </w:r>
      <w:r w:rsidR="006572A6" w:rsidRPr="00511238">
        <w:t xml:space="preserve"> have increased</w:t>
      </w:r>
    </w:p>
    <w:p w14:paraId="1C6EC23C" w14:textId="0D18C1C7" w:rsidR="00E734FB" w:rsidRPr="00511238" w:rsidRDefault="00E45FDA" w:rsidP="007D7639">
      <w:pPr>
        <w:pStyle w:val="ListParagraph"/>
        <w:numPr>
          <w:ilvl w:val="0"/>
          <w:numId w:val="28"/>
        </w:numPr>
      </w:pPr>
      <w:r w:rsidRPr="00511238">
        <w:t xml:space="preserve">the </w:t>
      </w:r>
      <w:r w:rsidR="00E734FB" w:rsidRPr="00511238">
        <w:t>workload</w:t>
      </w:r>
      <w:r w:rsidR="003E79C0" w:rsidRPr="00511238">
        <w:t xml:space="preserve"> </w:t>
      </w:r>
      <w:r w:rsidR="006572A6" w:rsidRPr="00511238">
        <w:t xml:space="preserve">of </w:t>
      </w:r>
      <w:r w:rsidRPr="00511238">
        <w:t>j</w:t>
      </w:r>
      <w:r w:rsidR="00E734FB" w:rsidRPr="00511238">
        <w:t xml:space="preserve">udges and </w:t>
      </w:r>
      <w:r w:rsidRPr="00511238">
        <w:t>c</w:t>
      </w:r>
      <w:r w:rsidR="00E734FB" w:rsidRPr="00511238">
        <w:t xml:space="preserve">ourt staff </w:t>
      </w:r>
      <w:r w:rsidR="006572A6" w:rsidRPr="00511238">
        <w:t xml:space="preserve">has increased </w:t>
      </w:r>
      <w:r w:rsidR="003E0ACE" w:rsidRPr="00511238">
        <w:t xml:space="preserve">from </w:t>
      </w:r>
      <w:r w:rsidRPr="00511238">
        <w:t>help</w:t>
      </w:r>
      <w:r w:rsidR="003E0ACE" w:rsidRPr="00511238">
        <w:t>ing</w:t>
      </w:r>
      <w:r w:rsidRPr="00511238">
        <w:t xml:space="preserve"> </w:t>
      </w:r>
      <w:r w:rsidR="003E79C0" w:rsidRPr="00511238">
        <w:t>unrepresented parties</w:t>
      </w:r>
    </w:p>
    <w:p w14:paraId="601E457F" w14:textId="5A7A6C61" w:rsidR="00E734FB" w:rsidRPr="00511238" w:rsidRDefault="00E734FB" w:rsidP="007D7639">
      <w:pPr>
        <w:pStyle w:val="ListParagraph"/>
        <w:numPr>
          <w:ilvl w:val="0"/>
          <w:numId w:val="28"/>
        </w:numPr>
      </w:pPr>
      <w:r w:rsidRPr="00511238">
        <w:t>de</w:t>
      </w:r>
      <w:r w:rsidR="003E79C0" w:rsidRPr="00511238">
        <w:t>lays and length of hearing time</w:t>
      </w:r>
      <w:r w:rsidR="003E0ACE" w:rsidRPr="00511238">
        <w:t xml:space="preserve"> have</w:t>
      </w:r>
      <w:r w:rsidR="00E45FDA" w:rsidRPr="00511238">
        <w:t xml:space="preserve"> increased</w:t>
      </w:r>
    </w:p>
    <w:p w14:paraId="045D00D7" w14:textId="1570E7A3" w:rsidR="00E734FB" w:rsidRPr="00511238" w:rsidRDefault="003E79C0" w:rsidP="007D7639">
      <w:pPr>
        <w:pStyle w:val="ListParagraph"/>
        <w:numPr>
          <w:ilvl w:val="0"/>
          <w:numId w:val="28"/>
        </w:numPr>
      </w:pPr>
      <w:r w:rsidRPr="00511238">
        <w:t>communities and c</w:t>
      </w:r>
      <w:r w:rsidR="00E734FB" w:rsidRPr="00511238">
        <w:t xml:space="preserve">ultures </w:t>
      </w:r>
      <w:r w:rsidR="00E45FDA" w:rsidRPr="00511238">
        <w:t xml:space="preserve">that </w:t>
      </w:r>
      <w:r w:rsidR="00E734FB" w:rsidRPr="00511238">
        <w:t xml:space="preserve">prioritise respect for authority figures </w:t>
      </w:r>
      <w:r w:rsidRPr="00511238">
        <w:t>and feel</w:t>
      </w:r>
      <w:r w:rsidR="00E734FB" w:rsidRPr="00511238">
        <w:t xml:space="preserve"> uncomfortable </w:t>
      </w:r>
      <w:r w:rsidR="006572A6" w:rsidRPr="00511238">
        <w:t xml:space="preserve">directly </w:t>
      </w:r>
      <w:r w:rsidR="00E734FB" w:rsidRPr="00511238">
        <w:t>addressing or di</w:t>
      </w:r>
      <w:r w:rsidRPr="00511238">
        <w:t>sagreeing with a judge</w:t>
      </w:r>
      <w:r w:rsidR="00F85361">
        <w:t xml:space="preserve"> are disadvantaged</w:t>
      </w:r>
    </w:p>
    <w:p w14:paraId="7EF5FA90" w14:textId="1FD3F352" w:rsidR="00E734FB" w:rsidRPr="00511238" w:rsidRDefault="00E734FB" w:rsidP="007D7639">
      <w:pPr>
        <w:pStyle w:val="ListParagraph"/>
        <w:numPr>
          <w:ilvl w:val="0"/>
          <w:numId w:val="28"/>
        </w:numPr>
      </w:pPr>
      <w:r w:rsidRPr="00511238">
        <w:t>denying access</w:t>
      </w:r>
      <w:r w:rsidRPr="00511238">
        <w:rPr>
          <w:rFonts w:cs="Arial"/>
        </w:rPr>
        <w:t xml:space="preserve"> to legal representation </w:t>
      </w:r>
      <w:r w:rsidRPr="00511238">
        <w:t>limit</w:t>
      </w:r>
      <w:r w:rsidR="00F85361">
        <w:t>s</w:t>
      </w:r>
      <w:r w:rsidRPr="00511238">
        <w:t xml:space="preserve"> access to justice</w:t>
      </w:r>
      <w:r w:rsidR="00F85361">
        <w:t xml:space="preserve"> and undermines human rights</w:t>
      </w:r>
      <w:r w:rsidRPr="00511238">
        <w:t>.</w:t>
      </w:r>
    </w:p>
    <w:p w14:paraId="3D9A6AF0" w14:textId="4DB409C4" w:rsidR="00E734FB" w:rsidRPr="00511238" w:rsidRDefault="00E734FB" w:rsidP="00E734FB">
      <w:r w:rsidRPr="00511238">
        <w:rPr>
          <w:rFonts w:cs="Arial"/>
        </w:rPr>
        <w:t>Ministry-funded independent research in 2017 found that over 80</w:t>
      </w:r>
      <w:r w:rsidR="003E0ACE" w:rsidRPr="00511238">
        <w:rPr>
          <w:rFonts w:cs="Arial"/>
        </w:rPr>
        <w:t> per cent</w:t>
      </w:r>
      <w:r w:rsidRPr="00511238">
        <w:rPr>
          <w:rFonts w:cs="Arial"/>
        </w:rPr>
        <w:t xml:space="preserve"> of applicants interviewed listed the </w:t>
      </w:r>
      <w:r w:rsidR="004613B1" w:rsidRPr="00511238">
        <w:rPr>
          <w:rFonts w:cs="Arial"/>
        </w:rPr>
        <w:t xml:space="preserve">main </w:t>
      </w:r>
      <w:r w:rsidRPr="00511238">
        <w:t xml:space="preserve">reason for making a without notice application </w:t>
      </w:r>
      <w:r w:rsidR="004613B1" w:rsidRPr="00511238">
        <w:t xml:space="preserve">was </w:t>
      </w:r>
      <w:r w:rsidRPr="00511238">
        <w:t xml:space="preserve">they wanted a lawyer in court. </w:t>
      </w:r>
    </w:p>
    <w:p w14:paraId="68054024" w14:textId="77777777" w:rsidR="00E734FB" w:rsidRPr="00176239" w:rsidRDefault="00E734FB" w:rsidP="00176239">
      <w:pPr>
        <w:pStyle w:val="Heading2"/>
        <w:spacing w:before="120"/>
        <w:rPr>
          <w:i/>
        </w:rPr>
      </w:pPr>
      <w:bookmarkStart w:id="79" w:name="_Toc532559428"/>
      <w:r w:rsidRPr="00176239">
        <w:rPr>
          <w:i/>
        </w:rPr>
        <w:t>Changes we’re considering</w:t>
      </w:r>
      <w:bookmarkEnd w:id="79"/>
    </w:p>
    <w:p w14:paraId="2D471BFA" w14:textId="510D8700" w:rsidR="001205B9" w:rsidRPr="00511238" w:rsidRDefault="0002302E" w:rsidP="003E79C0">
      <w:pPr>
        <w:rPr>
          <w:rFonts w:cs="Arial"/>
        </w:rPr>
      </w:pPr>
      <w:r>
        <w:t>We intend to recommend that</w:t>
      </w:r>
      <w:r w:rsidR="00E734FB" w:rsidRPr="00511238">
        <w:t xml:space="preserve"> parties’ right to have a lawyer represent them at all stages of </w:t>
      </w:r>
      <w:r w:rsidR="004613B1" w:rsidRPr="00511238">
        <w:rPr>
          <w:rFonts w:eastAsia="Times New Roman" w:cs="Arial"/>
          <w:color w:val="000000"/>
          <w:szCs w:val="22"/>
        </w:rPr>
        <w:t>Care of Children Act 2004</w:t>
      </w:r>
      <w:r w:rsidR="00E734FB" w:rsidRPr="00511238">
        <w:t xml:space="preserve"> proceedings</w:t>
      </w:r>
      <w:r>
        <w:t xml:space="preserve"> is reinstated</w:t>
      </w:r>
      <w:r w:rsidR="00E734FB" w:rsidRPr="00511238">
        <w:t>, with legal aid funding available to those who qualify</w:t>
      </w:r>
      <w:r w:rsidR="00BD7BC9" w:rsidRPr="00511238">
        <w:t xml:space="preserve"> for it</w:t>
      </w:r>
      <w:r w:rsidR="00E734FB" w:rsidRPr="00511238">
        <w:t>.</w:t>
      </w:r>
      <w:bookmarkStart w:id="80" w:name="_Toc532559429"/>
      <w:r w:rsidR="003E79C0" w:rsidRPr="00511238">
        <w:rPr>
          <w:rFonts w:cs="Arial"/>
        </w:rPr>
        <w:t xml:space="preserve"> </w:t>
      </w:r>
    </w:p>
    <w:p w14:paraId="62697851" w14:textId="03399E8F" w:rsidR="000475AE" w:rsidRPr="00176239" w:rsidRDefault="00E734FB" w:rsidP="00176239">
      <w:pPr>
        <w:pStyle w:val="Heading2"/>
        <w:spacing w:before="120"/>
        <w:rPr>
          <w:i/>
        </w:rPr>
      </w:pPr>
      <w:r w:rsidRPr="00176239">
        <w:rPr>
          <w:i/>
        </w:rPr>
        <w:t>What we’re still thinking about</w:t>
      </w:r>
      <w:bookmarkEnd w:id="80"/>
    </w:p>
    <w:p w14:paraId="7DADF414" w14:textId="0F00F2DB" w:rsidR="00BD7BC9" w:rsidRPr="00511238" w:rsidRDefault="00E734FB" w:rsidP="00E734FB">
      <w:pPr>
        <w:rPr>
          <w:rFonts w:cs="Arial"/>
        </w:rPr>
      </w:pPr>
      <w:r w:rsidRPr="00511238">
        <w:rPr>
          <w:rFonts w:cs="Arial"/>
        </w:rPr>
        <w:t>We</w:t>
      </w:r>
      <w:r w:rsidR="00745DD5" w:rsidRPr="00511238">
        <w:rPr>
          <w:rFonts w:cs="Arial"/>
        </w:rPr>
        <w:t>’</w:t>
      </w:r>
      <w:r w:rsidRPr="00511238">
        <w:rPr>
          <w:rFonts w:cs="Arial"/>
        </w:rPr>
        <w:t xml:space="preserve">re still considering how legal aid and FLAS will fit into a system where legal representation is reinstated. </w:t>
      </w:r>
    </w:p>
    <w:p w14:paraId="4B6167B2" w14:textId="212A42C5" w:rsidR="007E2295" w:rsidRPr="00511238" w:rsidRDefault="00E734FB" w:rsidP="00E734FB">
      <w:pPr>
        <w:rPr>
          <w:rFonts w:cs="Arial"/>
        </w:rPr>
      </w:pPr>
      <w:r w:rsidRPr="00511238">
        <w:rPr>
          <w:rFonts w:cs="Arial"/>
        </w:rPr>
        <w:lastRenderedPageBreak/>
        <w:t xml:space="preserve">FLAS has benefits </w:t>
      </w:r>
      <w:r w:rsidR="005905F2" w:rsidRPr="00511238">
        <w:rPr>
          <w:rFonts w:cs="Arial"/>
        </w:rPr>
        <w:t xml:space="preserve">that are </w:t>
      </w:r>
      <w:r w:rsidRPr="00511238">
        <w:rPr>
          <w:rFonts w:cs="Arial"/>
        </w:rPr>
        <w:t>not available under legal aid</w:t>
      </w:r>
      <w:r w:rsidR="001205B9" w:rsidRPr="00511238">
        <w:rPr>
          <w:rFonts w:cs="Arial"/>
        </w:rPr>
        <w:t>.</w:t>
      </w:r>
      <w:r w:rsidRPr="00511238">
        <w:rPr>
          <w:rFonts w:cs="Arial"/>
        </w:rPr>
        <w:t xml:space="preserve"> FLAS is income tested</w:t>
      </w:r>
      <w:r w:rsidR="001E272A" w:rsidRPr="00511238">
        <w:rPr>
          <w:rFonts w:cs="Arial"/>
        </w:rPr>
        <w:t xml:space="preserve"> only</w:t>
      </w:r>
      <w:r w:rsidR="001205B9" w:rsidRPr="00511238">
        <w:rPr>
          <w:rFonts w:cs="Arial"/>
        </w:rPr>
        <w:t>, not asset tested</w:t>
      </w:r>
      <w:r w:rsidR="003E79C0" w:rsidRPr="00511238">
        <w:rPr>
          <w:rFonts w:cs="Arial"/>
        </w:rPr>
        <w:t>,</w:t>
      </w:r>
      <w:r w:rsidRPr="00511238">
        <w:rPr>
          <w:rFonts w:cs="Arial"/>
        </w:rPr>
        <w:t xml:space="preserve"> and does not </w:t>
      </w:r>
      <w:r w:rsidR="00F85361">
        <w:rPr>
          <w:rFonts w:cs="Arial"/>
        </w:rPr>
        <w:t>have</w:t>
      </w:r>
      <w:r w:rsidRPr="00511238">
        <w:rPr>
          <w:rFonts w:cs="Arial"/>
        </w:rPr>
        <w:t xml:space="preserve"> to be paid back. </w:t>
      </w:r>
    </w:p>
    <w:p w14:paraId="045B1A11" w14:textId="160ED048" w:rsidR="00E734FB" w:rsidRPr="00511238" w:rsidRDefault="003E451E" w:rsidP="00E734FB">
      <w:pPr>
        <w:rPr>
          <w:rFonts w:cs="Arial"/>
        </w:rPr>
      </w:pPr>
      <w:r w:rsidRPr="00511238">
        <w:rPr>
          <w:rFonts w:cs="Arial"/>
        </w:rPr>
        <w:t>M</w:t>
      </w:r>
      <w:r w:rsidR="00E734FB" w:rsidRPr="00511238">
        <w:rPr>
          <w:rFonts w:cs="Arial"/>
        </w:rPr>
        <w:t xml:space="preserve">any submitters were </w:t>
      </w:r>
      <w:r w:rsidR="00745DD5" w:rsidRPr="00511238">
        <w:rPr>
          <w:rFonts w:cs="Arial"/>
        </w:rPr>
        <w:t xml:space="preserve">not </w:t>
      </w:r>
      <w:r w:rsidR="00E734FB" w:rsidRPr="00511238">
        <w:rPr>
          <w:rFonts w:cs="Arial"/>
        </w:rPr>
        <w:t xml:space="preserve">aware that FLAS existed. Those </w:t>
      </w:r>
      <w:r w:rsidR="00745DD5" w:rsidRPr="00511238">
        <w:rPr>
          <w:rFonts w:cs="Arial"/>
        </w:rPr>
        <w:t xml:space="preserve">who </w:t>
      </w:r>
      <w:r w:rsidR="00E734FB" w:rsidRPr="00511238">
        <w:rPr>
          <w:rFonts w:cs="Arial"/>
        </w:rPr>
        <w:t xml:space="preserve">did know about it often found it </w:t>
      </w:r>
      <w:r w:rsidR="00745DD5" w:rsidRPr="00511238">
        <w:rPr>
          <w:rFonts w:cs="Arial"/>
        </w:rPr>
        <w:t xml:space="preserve">hard </w:t>
      </w:r>
      <w:r w:rsidR="00E734FB" w:rsidRPr="00511238">
        <w:rPr>
          <w:rFonts w:cs="Arial"/>
        </w:rPr>
        <w:t>to find a provider</w:t>
      </w:r>
      <w:r w:rsidR="0001761E" w:rsidRPr="00511238">
        <w:rPr>
          <w:rFonts w:cs="Arial"/>
        </w:rPr>
        <w:t>. They also found</w:t>
      </w:r>
      <w:r w:rsidR="00745DD5" w:rsidRPr="00511238">
        <w:rPr>
          <w:rFonts w:cs="Arial"/>
        </w:rPr>
        <w:t xml:space="preserve"> it </w:t>
      </w:r>
      <w:r w:rsidR="00E734FB" w:rsidRPr="00511238">
        <w:rPr>
          <w:rFonts w:cs="Arial"/>
        </w:rPr>
        <w:t>frustrat</w:t>
      </w:r>
      <w:r w:rsidR="00745DD5" w:rsidRPr="00511238">
        <w:rPr>
          <w:rFonts w:cs="Arial"/>
        </w:rPr>
        <w:t>ing</w:t>
      </w:r>
      <w:r w:rsidR="00E734FB" w:rsidRPr="00511238">
        <w:rPr>
          <w:rFonts w:cs="Arial"/>
        </w:rPr>
        <w:t xml:space="preserve"> </w:t>
      </w:r>
      <w:r w:rsidR="00745DD5" w:rsidRPr="00511238">
        <w:rPr>
          <w:rFonts w:cs="Arial"/>
        </w:rPr>
        <w:t xml:space="preserve">because </w:t>
      </w:r>
      <w:r w:rsidR="00E734FB" w:rsidRPr="00511238">
        <w:rPr>
          <w:rFonts w:cs="Arial"/>
        </w:rPr>
        <w:t xml:space="preserve">approved providers were frequently unavailable, </w:t>
      </w:r>
      <w:r w:rsidR="0001761E" w:rsidRPr="00511238">
        <w:rPr>
          <w:rFonts w:cs="Arial"/>
        </w:rPr>
        <w:t xml:space="preserve">not </w:t>
      </w:r>
      <w:r w:rsidR="00E734FB" w:rsidRPr="00511238">
        <w:rPr>
          <w:rFonts w:cs="Arial"/>
        </w:rPr>
        <w:t>able to be contacted or had stopped prov</w:t>
      </w:r>
      <w:r w:rsidR="0001761E" w:rsidRPr="00511238">
        <w:rPr>
          <w:rFonts w:cs="Arial"/>
        </w:rPr>
        <w:t>id</w:t>
      </w:r>
      <w:r w:rsidR="00E734FB" w:rsidRPr="00511238">
        <w:rPr>
          <w:rFonts w:cs="Arial"/>
        </w:rPr>
        <w:t xml:space="preserve">ing FLAS. </w:t>
      </w:r>
    </w:p>
    <w:p w14:paraId="3603AD02" w14:textId="2F8AC60D" w:rsidR="00E734FB" w:rsidRPr="00511238" w:rsidRDefault="00E734FB" w:rsidP="00E734FB">
      <w:pPr>
        <w:rPr>
          <w:rFonts w:cs="Arial"/>
        </w:rPr>
      </w:pPr>
      <w:r w:rsidRPr="00511238">
        <w:rPr>
          <w:rFonts w:cs="Arial"/>
        </w:rPr>
        <w:t xml:space="preserve">Many submitters were disappointed by the </w:t>
      </w:r>
      <w:r w:rsidR="005905F2" w:rsidRPr="00511238">
        <w:rPr>
          <w:rFonts w:cs="Arial"/>
        </w:rPr>
        <w:t xml:space="preserve">amount </w:t>
      </w:r>
      <w:r w:rsidRPr="00511238">
        <w:rPr>
          <w:rFonts w:cs="Arial"/>
        </w:rPr>
        <w:t xml:space="preserve">of help </w:t>
      </w:r>
      <w:r w:rsidR="00881452" w:rsidRPr="00511238">
        <w:rPr>
          <w:rFonts w:cs="Arial"/>
        </w:rPr>
        <w:t xml:space="preserve">and advice </w:t>
      </w:r>
      <w:r w:rsidRPr="00511238">
        <w:rPr>
          <w:rFonts w:cs="Arial"/>
        </w:rPr>
        <w:t xml:space="preserve">FLAS offered, often feeling more was needed. People felt confused that FLAS providers could offer legal </w:t>
      </w:r>
      <w:r w:rsidR="001E272A" w:rsidRPr="00511238">
        <w:rPr>
          <w:rFonts w:cs="Arial"/>
        </w:rPr>
        <w:t>advice but</w:t>
      </w:r>
      <w:r w:rsidRPr="00511238">
        <w:rPr>
          <w:rFonts w:cs="Arial"/>
        </w:rPr>
        <w:t xml:space="preserve"> </w:t>
      </w:r>
      <w:r w:rsidR="003E451E" w:rsidRPr="00511238">
        <w:rPr>
          <w:rFonts w:cs="Arial"/>
        </w:rPr>
        <w:t>could</w:t>
      </w:r>
      <w:r w:rsidRPr="00511238">
        <w:rPr>
          <w:rFonts w:cs="Arial"/>
        </w:rPr>
        <w:t>n</w:t>
      </w:r>
      <w:r w:rsidR="003A0AF0">
        <w:rPr>
          <w:rFonts w:cs="Arial"/>
        </w:rPr>
        <w:t>’</w:t>
      </w:r>
      <w:r w:rsidRPr="00511238">
        <w:rPr>
          <w:rFonts w:cs="Arial"/>
        </w:rPr>
        <w:t xml:space="preserve">t act on their behalf as a lawyer usually would. </w:t>
      </w:r>
    </w:p>
    <w:p w14:paraId="4610ED5C" w14:textId="3F0FCC01" w:rsidR="00E734FB" w:rsidRPr="00511238" w:rsidRDefault="0001761E" w:rsidP="00E734FB">
      <w:pPr>
        <w:rPr>
          <w:rFonts w:cs="Arial"/>
        </w:rPr>
      </w:pPr>
      <w:r w:rsidRPr="00511238">
        <w:rPr>
          <w:rFonts w:cs="Arial"/>
        </w:rPr>
        <w:t>L</w:t>
      </w:r>
      <w:r w:rsidR="00E734FB" w:rsidRPr="00511238">
        <w:rPr>
          <w:rFonts w:cs="Arial"/>
        </w:rPr>
        <w:t xml:space="preserve">egal aid is not </w:t>
      </w:r>
      <w:r w:rsidRPr="00511238">
        <w:rPr>
          <w:rFonts w:cs="Arial"/>
        </w:rPr>
        <w:t xml:space="preserve">currently </w:t>
      </w:r>
      <w:r w:rsidR="00E734FB" w:rsidRPr="00511238">
        <w:rPr>
          <w:rFonts w:cs="Arial"/>
        </w:rPr>
        <w:t xml:space="preserve">available for people who </w:t>
      </w:r>
      <w:r w:rsidR="006507EE" w:rsidRPr="00511238">
        <w:rPr>
          <w:rFonts w:cs="Arial"/>
        </w:rPr>
        <w:t xml:space="preserve">only </w:t>
      </w:r>
      <w:r w:rsidR="00E734FB" w:rsidRPr="00511238">
        <w:rPr>
          <w:rFonts w:cs="Arial"/>
        </w:rPr>
        <w:t xml:space="preserve">want advice and </w:t>
      </w:r>
      <w:r w:rsidRPr="00511238">
        <w:rPr>
          <w:rFonts w:cs="Arial"/>
        </w:rPr>
        <w:t xml:space="preserve">help </w:t>
      </w:r>
      <w:r w:rsidR="001E272A" w:rsidRPr="00511238">
        <w:rPr>
          <w:rFonts w:cs="Arial"/>
        </w:rPr>
        <w:t>and</w:t>
      </w:r>
      <w:r w:rsidR="00E734FB" w:rsidRPr="00511238">
        <w:rPr>
          <w:rFonts w:cs="Arial"/>
        </w:rPr>
        <w:t xml:space="preserve"> </w:t>
      </w:r>
      <w:r w:rsidRPr="00511238">
        <w:rPr>
          <w:rFonts w:cs="Arial"/>
        </w:rPr>
        <w:t xml:space="preserve">who </w:t>
      </w:r>
      <w:r w:rsidR="00E734FB" w:rsidRPr="00511238">
        <w:rPr>
          <w:rFonts w:cs="Arial"/>
        </w:rPr>
        <w:t xml:space="preserve">may not want to make an application to the court. </w:t>
      </w:r>
      <w:r w:rsidRPr="00511238">
        <w:rPr>
          <w:rFonts w:cs="Arial"/>
        </w:rPr>
        <w:t>T</w:t>
      </w:r>
      <w:r w:rsidR="00E734FB" w:rsidRPr="00511238">
        <w:rPr>
          <w:rFonts w:cs="Arial"/>
        </w:rPr>
        <w:t>wo options</w:t>
      </w:r>
      <w:r w:rsidR="002145F3" w:rsidRPr="00511238">
        <w:rPr>
          <w:rFonts w:cs="Arial"/>
        </w:rPr>
        <w:t xml:space="preserve"> </w:t>
      </w:r>
      <w:r w:rsidRPr="00511238">
        <w:rPr>
          <w:rFonts w:cs="Arial"/>
        </w:rPr>
        <w:t xml:space="preserve">are suggested </w:t>
      </w:r>
      <w:r w:rsidR="002145F3" w:rsidRPr="00511238">
        <w:rPr>
          <w:rFonts w:cs="Arial"/>
        </w:rPr>
        <w:t>for change</w:t>
      </w:r>
      <w:r w:rsidR="00E734FB" w:rsidRPr="00511238">
        <w:rPr>
          <w:rFonts w:cs="Arial"/>
        </w:rPr>
        <w:t xml:space="preserve">: </w:t>
      </w:r>
    </w:p>
    <w:p w14:paraId="126EAEC7" w14:textId="2F55A99C" w:rsidR="00E734FB" w:rsidRPr="00511238" w:rsidRDefault="0001761E" w:rsidP="007D7639">
      <w:pPr>
        <w:pStyle w:val="ListParagraph"/>
        <w:numPr>
          <w:ilvl w:val="0"/>
          <w:numId w:val="47"/>
        </w:numPr>
      </w:pPr>
      <w:r w:rsidRPr="00511238">
        <w:t>m</w:t>
      </w:r>
      <w:r w:rsidR="00E734FB" w:rsidRPr="00511238">
        <w:t>ake legal aid avail</w:t>
      </w:r>
      <w:r w:rsidR="003E79C0" w:rsidRPr="00511238">
        <w:t xml:space="preserve">able to people </w:t>
      </w:r>
      <w:r w:rsidR="00F6229B" w:rsidRPr="00511238">
        <w:rPr>
          <w:rFonts w:cs="Arial"/>
        </w:rPr>
        <w:t>who only want advice and help</w:t>
      </w:r>
    </w:p>
    <w:p w14:paraId="3B33BF4A" w14:textId="30A098CA" w:rsidR="00E734FB" w:rsidRPr="00511238" w:rsidRDefault="0001761E" w:rsidP="007D7639">
      <w:pPr>
        <w:pStyle w:val="ListParagraph"/>
        <w:numPr>
          <w:ilvl w:val="0"/>
          <w:numId w:val="47"/>
        </w:numPr>
      </w:pPr>
      <w:r w:rsidRPr="00511238">
        <w:t>r</w:t>
      </w:r>
      <w:r w:rsidR="00E734FB" w:rsidRPr="00511238">
        <w:t xml:space="preserve">etain and enhance FLAS 1 to provide more </w:t>
      </w:r>
      <w:r w:rsidR="00F6229B" w:rsidRPr="00511238">
        <w:t xml:space="preserve">thorough </w:t>
      </w:r>
      <w:r w:rsidR="00E734FB" w:rsidRPr="00511238">
        <w:t xml:space="preserve">advice and </w:t>
      </w:r>
      <w:r w:rsidR="00F6229B" w:rsidRPr="00511238">
        <w:t xml:space="preserve">help </w:t>
      </w:r>
      <w:r w:rsidR="001E272A" w:rsidRPr="00511238">
        <w:t xml:space="preserve">pre-court and </w:t>
      </w:r>
      <w:r w:rsidR="00881452" w:rsidRPr="00511238">
        <w:t xml:space="preserve">to </w:t>
      </w:r>
      <w:r w:rsidR="001E272A" w:rsidRPr="00511238">
        <w:t>create</w:t>
      </w:r>
      <w:r w:rsidR="00E734FB" w:rsidRPr="00511238">
        <w:t xml:space="preserve"> a </w:t>
      </w:r>
      <w:r w:rsidR="003E79C0" w:rsidRPr="00511238">
        <w:t>solicitor</w:t>
      </w:r>
      <w:r w:rsidR="004768D9" w:rsidRPr="00511238">
        <w:t>–</w:t>
      </w:r>
      <w:r w:rsidR="003E79C0" w:rsidRPr="00511238">
        <w:t xml:space="preserve">client relationship. </w:t>
      </w:r>
    </w:p>
    <w:p w14:paraId="3A9AE48D" w14:textId="53329606" w:rsidR="003E79C0" w:rsidRPr="00511238" w:rsidRDefault="00EE56F6" w:rsidP="00E734FB">
      <w:pPr>
        <w:rPr>
          <w:rFonts w:cs="Arial"/>
        </w:rPr>
      </w:pPr>
      <w:r>
        <w:rPr>
          <w:rFonts w:cs="Arial"/>
        </w:rPr>
        <w:t>H</w:t>
      </w:r>
      <w:r w:rsidR="00DE7973" w:rsidRPr="00511238">
        <w:rPr>
          <w:rFonts w:cs="Arial"/>
        </w:rPr>
        <w:t xml:space="preserve">aving </w:t>
      </w:r>
      <w:r w:rsidR="00E734FB" w:rsidRPr="00511238">
        <w:rPr>
          <w:rFonts w:cs="Arial"/>
        </w:rPr>
        <w:t>wider access to legal advice</w:t>
      </w:r>
      <w:r w:rsidR="00881452" w:rsidRPr="00511238">
        <w:rPr>
          <w:rFonts w:cs="Arial"/>
        </w:rPr>
        <w:t xml:space="preserve"> is efficient</w:t>
      </w:r>
      <w:r w:rsidR="00E734FB" w:rsidRPr="00511238">
        <w:rPr>
          <w:rFonts w:cs="Arial"/>
        </w:rPr>
        <w:t xml:space="preserve">, </w:t>
      </w:r>
      <w:r w:rsidR="004768D9" w:rsidRPr="00511238">
        <w:rPr>
          <w:rFonts w:cs="Arial"/>
        </w:rPr>
        <w:t xml:space="preserve">because </w:t>
      </w:r>
      <w:r w:rsidR="00E734FB" w:rsidRPr="00511238">
        <w:rPr>
          <w:rFonts w:cs="Arial"/>
        </w:rPr>
        <w:t xml:space="preserve">lawyers </w:t>
      </w:r>
      <w:r w:rsidR="004768D9" w:rsidRPr="00511238">
        <w:rPr>
          <w:rFonts w:cs="Arial"/>
        </w:rPr>
        <w:t xml:space="preserve">can </w:t>
      </w:r>
      <w:r w:rsidR="00E734FB" w:rsidRPr="00511238">
        <w:rPr>
          <w:rFonts w:cs="Arial"/>
        </w:rPr>
        <w:t xml:space="preserve">resolve matters in a </w:t>
      </w:r>
      <w:r w:rsidR="004768D9" w:rsidRPr="00511238">
        <w:rPr>
          <w:rFonts w:cs="Arial"/>
        </w:rPr>
        <w:t xml:space="preserve">quick </w:t>
      </w:r>
      <w:r w:rsidR="00E734FB" w:rsidRPr="00511238">
        <w:rPr>
          <w:rFonts w:cs="Arial"/>
        </w:rPr>
        <w:t>way, out of court.</w:t>
      </w:r>
      <w:r w:rsidR="00831EF9" w:rsidRPr="00511238">
        <w:rPr>
          <w:rFonts w:cs="Arial"/>
        </w:rPr>
        <w:t xml:space="preserve"> </w:t>
      </w:r>
      <w:r w:rsidR="00C2770C" w:rsidRPr="00511238">
        <w:rPr>
          <w:rFonts w:cs="Arial"/>
        </w:rPr>
        <w:t>Keeping</w:t>
      </w:r>
      <w:r w:rsidR="00E734FB" w:rsidRPr="00511238">
        <w:rPr>
          <w:rFonts w:cs="Arial"/>
        </w:rPr>
        <w:t xml:space="preserve"> FLAS may </w:t>
      </w:r>
      <w:r w:rsidR="00B662FA">
        <w:rPr>
          <w:rFonts w:cs="Arial"/>
        </w:rPr>
        <w:t xml:space="preserve">allow </w:t>
      </w:r>
      <w:r w:rsidR="00C2770C" w:rsidRPr="00511238">
        <w:rPr>
          <w:rFonts w:cs="Arial"/>
        </w:rPr>
        <w:t>more</w:t>
      </w:r>
      <w:r w:rsidR="00E734FB" w:rsidRPr="00511238">
        <w:rPr>
          <w:rFonts w:cs="Arial"/>
        </w:rPr>
        <w:t xml:space="preserve"> </w:t>
      </w:r>
      <w:r w:rsidR="00C2770C" w:rsidRPr="00511238">
        <w:rPr>
          <w:rFonts w:cs="Arial"/>
        </w:rPr>
        <w:t xml:space="preserve">people </w:t>
      </w:r>
      <w:r w:rsidR="00B662FA">
        <w:rPr>
          <w:rFonts w:cs="Arial"/>
        </w:rPr>
        <w:t xml:space="preserve">to </w:t>
      </w:r>
      <w:r w:rsidR="009D0E4A">
        <w:rPr>
          <w:rFonts w:cs="Arial"/>
        </w:rPr>
        <w:t>have access to</w:t>
      </w:r>
      <w:r w:rsidR="00B662FA">
        <w:rPr>
          <w:rFonts w:cs="Arial"/>
        </w:rPr>
        <w:t xml:space="preserve"> funded</w:t>
      </w:r>
      <w:r w:rsidR="009D0E4A">
        <w:rPr>
          <w:rFonts w:cs="Arial"/>
        </w:rPr>
        <w:t xml:space="preserve"> legal advice </w:t>
      </w:r>
      <w:r w:rsidR="00E734FB" w:rsidRPr="00511238">
        <w:rPr>
          <w:rFonts w:cs="Arial"/>
        </w:rPr>
        <w:t>than</w:t>
      </w:r>
      <w:r w:rsidR="00B662FA">
        <w:rPr>
          <w:rFonts w:cs="Arial"/>
        </w:rPr>
        <w:t xml:space="preserve"> would otherwise be eligible for it under</w:t>
      </w:r>
      <w:r w:rsidR="00E734FB" w:rsidRPr="00511238">
        <w:rPr>
          <w:rFonts w:cs="Arial"/>
        </w:rPr>
        <w:t xml:space="preserve"> legal aid.</w:t>
      </w:r>
      <w:r w:rsidR="00252FE5" w:rsidRPr="00511238">
        <w:rPr>
          <w:rFonts w:cs="Arial"/>
        </w:rPr>
        <w:t xml:space="preserve"> </w:t>
      </w:r>
      <w:r w:rsidR="00C2770C" w:rsidRPr="00511238">
        <w:rPr>
          <w:rFonts w:cs="Arial"/>
        </w:rPr>
        <w:t>Also</w:t>
      </w:r>
      <w:r w:rsidR="001E272A" w:rsidRPr="00511238">
        <w:rPr>
          <w:rFonts w:cs="Arial"/>
        </w:rPr>
        <w:t>, a FLAS lawyer could continue to act for a party</w:t>
      </w:r>
      <w:r w:rsidR="00252FE5" w:rsidRPr="00511238">
        <w:rPr>
          <w:rFonts w:cs="Arial"/>
        </w:rPr>
        <w:t>,</w:t>
      </w:r>
      <w:r w:rsidR="001E272A" w:rsidRPr="00511238">
        <w:rPr>
          <w:rFonts w:cs="Arial"/>
        </w:rPr>
        <w:t xml:space="preserve"> if matters weren’t resolved.</w:t>
      </w:r>
    </w:p>
    <w:p w14:paraId="7A42B7EC" w14:textId="77777777" w:rsidR="007E7A38" w:rsidRPr="00176239" w:rsidRDefault="003E79C0" w:rsidP="00176239">
      <w:pPr>
        <w:pStyle w:val="Heading2"/>
        <w:spacing w:before="120"/>
        <w:rPr>
          <w:i/>
        </w:rPr>
      </w:pPr>
      <w:r w:rsidRPr="00176239">
        <w:rPr>
          <w:i/>
        </w:rPr>
        <w:t>Proposal</w:t>
      </w:r>
    </w:p>
    <w:p w14:paraId="7B5B2D54" w14:textId="768DA26F" w:rsidR="003E79C0" w:rsidRPr="00511238" w:rsidRDefault="007E7A38" w:rsidP="007E7A38">
      <w:r>
        <w:t>We are proposing that:</w:t>
      </w:r>
    </w:p>
    <w:p w14:paraId="50C467DF" w14:textId="329D764F" w:rsidR="00E734FB" w:rsidRPr="00511238" w:rsidRDefault="007E7A38" w:rsidP="007D7639">
      <w:pPr>
        <w:pStyle w:val="ListParagraph"/>
        <w:numPr>
          <w:ilvl w:val="0"/>
          <w:numId w:val="24"/>
        </w:numPr>
      </w:pPr>
      <w:r>
        <w:t>p</w:t>
      </w:r>
      <w:r w:rsidR="00FD51FD" w:rsidRPr="00511238">
        <w:t xml:space="preserve">arties </w:t>
      </w:r>
      <w:proofErr w:type="gramStart"/>
      <w:r w:rsidR="00FD51FD" w:rsidRPr="00511238">
        <w:t>are allowed to</w:t>
      </w:r>
      <w:proofErr w:type="gramEnd"/>
      <w:r w:rsidR="00FD51FD" w:rsidRPr="00511238">
        <w:t xml:space="preserve"> have legal representation at all stages of proceedings.</w:t>
      </w:r>
    </w:p>
    <w:p w14:paraId="19D1BEFE" w14:textId="28D741DF" w:rsidR="00E734FB" w:rsidRPr="00176239" w:rsidRDefault="00E734FB" w:rsidP="00176239">
      <w:pPr>
        <w:pStyle w:val="Heading2"/>
        <w:spacing w:before="120"/>
        <w:rPr>
          <w:i/>
        </w:rPr>
      </w:pPr>
      <w:bookmarkStart w:id="81" w:name="_Toc532559431"/>
      <w:r w:rsidRPr="00176239">
        <w:rPr>
          <w:i/>
        </w:rPr>
        <w:t>Questions</w:t>
      </w:r>
      <w:bookmarkEnd w:id="81"/>
      <w:r w:rsidRPr="00176239">
        <w:rPr>
          <w:i/>
        </w:rPr>
        <w:t xml:space="preserve"> </w:t>
      </w:r>
    </w:p>
    <w:p w14:paraId="35EA902E" w14:textId="263B764A" w:rsidR="0002302E" w:rsidRDefault="0002302E" w:rsidP="0077513E">
      <w:pPr>
        <w:pStyle w:val="ListParagraph"/>
        <w:numPr>
          <w:ilvl w:val="0"/>
          <w:numId w:val="86"/>
        </w:numPr>
      </w:pPr>
      <w:bookmarkStart w:id="82" w:name="_Hlk533155093"/>
      <w:r w:rsidRPr="0002302E">
        <w:t xml:space="preserve">Is there a place for more accessible provision of funded legal advice for resolution of parenting disputes outside of court proceedings? What would the key elements of this service be and how could it be achieved? </w:t>
      </w:r>
      <w:r>
        <w:t>For example:</w:t>
      </w:r>
    </w:p>
    <w:p w14:paraId="02AA0D48" w14:textId="26B3FCDD" w:rsidR="0002302E" w:rsidRDefault="0002302E" w:rsidP="0002302E">
      <w:pPr>
        <w:pStyle w:val="ListParagraph"/>
        <w:numPr>
          <w:ilvl w:val="0"/>
          <w:numId w:val="53"/>
        </w:numPr>
        <w:spacing w:before="100" w:after="200" w:line="360" w:lineRule="auto"/>
        <w:contextualSpacing/>
        <w:jc w:val="both"/>
      </w:pPr>
      <w:r>
        <w:t xml:space="preserve">Should it be part of a </w:t>
      </w:r>
      <w:r w:rsidRPr="00990361">
        <w:t>legal aid</w:t>
      </w:r>
      <w:r>
        <w:t xml:space="preserve"> grant</w:t>
      </w:r>
      <w:r w:rsidRPr="00990361">
        <w:t xml:space="preserve">, or </w:t>
      </w:r>
    </w:p>
    <w:p w14:paraId="50CC2B18" w14:textId="6D5038F6" w:rsidR="0002302E" w:rsidRPr="00990361" w:rsidRDefault="0002302E" w:rsidP="0002302E">
      <w:pPr>
        <w:pStyle w:val="ListParagraph"/>
        <w:numPr>
          <w:ilvl w:val="0"/>
          <w:numId w:val="53"/>
        </w:numPr>
        <w:spacing w:before="100" w:after="200" w:line="360" w:lineRule="auto"/>
        <w:contextualSpacing/>
        <w:jc w:val="both"/>
      </w:pPr>
      <w:r>
        <w:t xml:space="preserve">could there be an </w:t>
      </w:r>
      <w:r w:rsidRPr="00990361">
        <w:t xml:space="preserve">enhanced </w:t>
      </w:r>
      <w:r>
        <w:t>role</w:t>
      </w:r>
      <w:r w:rsidRPr="00990361">
        <w:t xml:space="preserve"> </w:t>
      </w:r>
      <w:r>
        <w:t>o</w:t>
      </w:r>
      <w:r w:rsidRPr="00990361">
        <w:t>f FLAS</w:t>
      </w:r>
      <w:r>
        <w:t xml:space="preserve"> 1 </w:t>
      </w:r>
      <w:r w:rsidRPr="00511238">
        <w:t>(giving a person initial information and advice on the out-of-court processes)</w:t>
      </w:r>
      <w:r>
        <w:t xml:space="preserve">, including the creation of a solicitor-client relationship? </w:t>
      </w:r>
    </w:p>
    <w:bookmarkEnd w:id="82"/>
    <w:p w14:paraId="439E0A71" w14:textId="77777777" w:rsidR="0002302E" w:rsidRDefault="0002302E" w:rsidP="0002302E">
      <w:pPr>
        <w:pStyle w:val="Heading1"/>
      </w:pPr>
    </w:p>
    <w:p w14:paraId="44747BA4" w14:textId="6AAB2172" w:rsidR="002823A2" w:rsidRPr="00511238" w:rsidRDefault="0002302E" w:rsidP="0077513E">
      <w:pPr>
        <w:pStyle w:val="ListParagraph"/>
        <w:numPr>
          <w:ilvl w:val="0"/>
          <w:numId w:val="86"/>
        </w:numPr>
      </w:pPr>
      <w:r>
        <w:br w:type="page"/>
      </w:r>
    </w:p>
    <w:p w14:paraId="4D684B28" w14:textId="3DECE75C" w:rsidR="00E734FB" w:rsidRPr="00176239" w:rsidRDefault="00E734FB" w:rsidP="00176239">
      <w:pPr>
        <w:pStyle w:val="Heading1"/>
        <w:spacing w:after="120"/>
        <w:rPr>
          <w:sz w:val="36"/>
        </w:rPr>
      </w:pPr>
      <w:bookmarkStart w:id="83" w:name="_Toc535911923"/>
      <w:r w:rsidRPr="00176239">
        <w:rPr>
          <w:sz w:val="36"/>
        </w:rPr>
        <w:lastRenderedPageBreak/>
        <w:t>Case tracks and conferences</w:t>
      </w:r>
      <w:bookmarkEnd w:id="83"/>
    </w:p>
    <w:p w14:paraId="35182143" w14:textId="567D3EF1" w:rsidR="00E734FB" w:rsidRPr="00511238" w:rsidRDefault="00E734FB" w:rsidP="00E734FB">
      <w:r w:rsidRPr="00511238">
        <w:t xml:space="preserve">The </w:t>
      </w:r>
      <w:r w:rsidR="00316801" w:rsidRPr="00511238">
        <w:t xml:space="preserve">2014 </w:t>
      </w:r>
      <w:r w:rsidRPr="00511238">
        <w:t>reforms introduced three case tracks and five optional judicial conferences</w:t>
      </w:r>
      <w:r w:rsidR="00584225" w:rsidRPr="00511238">
        <w:t>,</w:t>
      </w:r>
      <w:r w:rsidRPr="00511238">
        <w:t xml:space="preserve"> </w:t>
      </w:r>
      <w:r w:rsidR="00316801" w:rsidRPr="00511238">
        <w:t xml:space="preserve">which were meant </w:t>
      </w:r>
      <w:r w:rsidRPr="00511238">
        <w:t xml:space="preserve">to progress cases to timely resolution. </w:t>
      </w:r>
    </w:p>
    <w:p w14:paraId="168F0F44" w14:textId="1DE493F2" w:rsidR="00FE0F94" w:rsidRPr="00176239" w:rsidRDefault="00FE0F94" w:rsidP="00176239">
      <w:pPr>
        <w:pStyle w:val="Heading2"/>
        <w:spacing w:before="120"/>
        <w:rPr>
          <w:i/>
        </w:rPr>
      </w:pPr>
      <w:bookmarkStart w:id="84" w:name="_Toc532559433"/>
      <w:r w:rsidRPr="00176239">
        <w:rPr>
          <w:i/>
        </w:rPr>
        <w:t>What we</w:t>
      </w:r>
      <w:r w:rsidR="00316801" w:rsidRPr="00176239">
        <w:rPr>
          <w:i/>
        </w:rPr>
        <w:t>’</w:t>
      </w:r>
      <w:r w:rsidRPr="00176239">
        <w:rPr>
          <w:i/>
        </w:rPr>
        <w:t>ve learnt</w:t>
      </w:r>
    </w:p>
    <w:bookmarkEnd w:id="84"/>
    <w:p w14:paraId="762FA307" w14:textId="62AB5521" w:rsidR="00E734FB" w:rsidRPr="00511238" w:rsidRDefault="00534D6F" w:rsidP="00E734FB">
      <w:r>
        <w:rPr>
          <w:noProof/>
        </w:rPr>
        <mc:AlternateContent>
          <mc:Choice Requires="wps">
            <w:drawing>
              <wp:anchor distT="0" distB="0" distL="114300" distR="114300" simplePos="0" relativeHeight="251812864" behindDoc="1" locked="0" layoutInCell="1" allowOverlap="1" wp14:anchorId="70C1F138" wp14:editId="64576A45">
                <wp:simplePos x="0" y="0"/>
                <wp:positionH relativeFrom="margin">
                  <wp:posOffset>3143885</wp:posOffset>
                </wp:positionH>
                <wp:positionV relativeFrom="paragraph">
                  <wp:posOffset>366395</wp:posOffset>
                </wp:positionV>
                <wp:extent cx="2825750" cy="1139825"/>
                <wp:effectExtent l="19050" t="19050" r="12700" b="22225"/>
                <wp:wrapTight wrapText="bothSides">
                  <wp:wrapPolygon edited="0">
                    <wp:start x="582" y="-361"/>
                    <wp:lineTo x="-146" y="-361"/>
                    <wp:lineTo x="-146" y="20216"/>
                    <wp:lineTo x="437" y="21660"/>
                    <wp:lineTo x="20969" y="21660"/>
                    <wp:lineTo x="21260" y="21660"/>
                    <wp:lineTo x="21551" y="18772"/>
                    <wp:lineTo x="21551" y="1805"/>
                    <wp:lineTo x="21406" y="0"/>
                    <wp:lineTo x="20823" y="-361"/>
                    <wp:lineTo x="582" y="-361"/>
                  </wp:wrapPolygon>
                </wp:wrapTight>
                <wp:docPr id="17" name="Rectangle: Rounded Corners 17"/>
                <wp:cNvGraphicFramePr/>
                <a:graphic xmlns:a="http://schemas.openxmlformats.org/drawingml/2006/main">
                  <a:graphicData uri="http://schemas.microsoft.com/office/word/2010/wordprocessingShape">
                    <wps:wsp>
                      <wps:cNvSpPr/>
                      <wps:spPr>
                        <a:xfrm>
                          <a:off x="0" y="0"/>
                          <a:ext cx="2825750" cy="113982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252C78" w14:textId="1B110885" w:rsidR="00CA3387" w:rsidRPr="003B0E4B" w:rsidRDefault="00CA3387" w:rsidP="00794CDB">
                            <w:pPr>
                              <w:spacing w:after="160" w:line="259" w:lineRule="auto"/>
                              <w:contextualSpacing/>
                              <w:rPr>
                                <w:rFonts w:ascii="Calibri" w:hAnsi="Calibri"/>
                                <w:color w:val="000000" w:themeColor="text1"/>
                              </w:rPr>
                            </w:pPr>
                            <w:r w:rsidRPr="003B0E4B">
                              <w:rPr>
                                <w:color w:val="000000" w:themeColor="text1"/>
                              </w:rPr>
                              <w:t>“</w:t>
                            </w:r>
                            <w:r w:rsidRPr="003B0E4B">
                              <w:rPr>
                                <w:rFonts w:ascii="Calibri" w:hAnsi="Calibri"/>
                                <w:color w:val="000000" w:themeColor="text1"/>
                              </w:rPr>
                              <w:t>The track system is far too complicated. The system is clogged partly because the tracks are hard to traverse”</w:t>
                            </w:r>
                          </w:p>
                          <w:p w14:paraId="01B14169" w14:textId="6AC6B6F1" w:rsidR="00CA3387" w:rsidRPr="003B0E4B" w:rsidRDefault="00CA3387" w:rsidP="00794CDB">
                            <w:pPr>
                              <w:pStyle w:val="ListParagraph"/>
                              <w:numPr>
                                <w:ilvl w:val="0"/>
                                <w:numId w:val="100"/>
                              </w:numPr>
                              <w:spacing w:after="160" w:line="259" w:lineRule="auto"/>
                              <w:contextualSpacing/>
                              <w:rPr>
                                <w:color w:val="000000" w:themeColor="text1"/>
                              </w:rPr>
                            </w:pPr>
                            <w:r w:rsidRPr="003B0E4B">
                              <w:rPr>
                                <w:color w:val="000000" w:themeColor="text1"/>
                              </w:rPr>
                              <w:t>Professional submitter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1F138" id="Rectangle: Rounded Corners 17" o:spid="_x0000_s1033" style="position:absolute;margin-left:247.55pt;margin-top:28.85pt;width:222.5pt;height:89.7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" filled="f" strokecolor="#31849b [2408]" strokeweight="3pt">
                <v:textbox>
                  <w:txbxContent>
                    <w:p w14:paraId="79252C78" w14:textId="1B110885" w:rsidR="00CA3387" w:rsidRPr="003B0E4B" w:rsidRDefault="00CA3387" w:rsidP="00794CDB">
                      <w:pPr>
                        <w:spacing w:after="160" w:line="259" w:lineRule="auto"/>
                        <w:contextualSpacing/>
                        <w:rPr>
                          <w:rFonts w:ascii="Calibri" w:hAnsi="Calibri"/>
                          <w:color w:val="000000" w:themeColor="text1"/>
                        </w:rPr>
                      </w:pPr>
                      <w:r w:rsidRPr="003B0E4B">
                        <w:rPr>
                          <w:color w:val="000000" w:themeColor="text1"/>
                        </w:rPr>
                        <w:t>“</w:t>
                      </w:r>
                      <w:r w:rsidRPr="003B0E4B">
                        <w:rPr>
                          <w:rFonts w:ascii="Calibri" w:hAnsi="Calibri"/>
                          <w:color w:val="000000" w:themeColor="text1"/>
                        </w:rPr>
                        <w:t>The track system is far too complicated. The system is clogged partly because the tracks are hard to traverse”</w:t>
                      </w:r>
                    </w:p>
                    <w:p w14:paraId="01B14169" w14:textId="6AC6B6F1" w:rsidR="00CA3387" w:rsidRPr="003B0E4B" w:rsidRDefault="00CA3387" w:rsidP="00794CDB">
                      <w:pPr>
                        <w:pStyle w:val="ListParagraph"/>
                        <w:numPr>
                          <w:ilvl w:val="0"/>
                          <w:numId w:val="100"/>
                        </w:numPr>
                        <w:spacing w:after="160" w:line="259" w:lineRule="auto"/>
                        <w:contextualSpacing/>
                        <w:rPr>
                          <w:color w:val="000000" w:themeColor="text1"/>
                        </w:rPr>
                      </w:pPr>
                      <w:r w:rsidRPr="003B0E4B">
                        <w:rPr>
                          <w:color w:val="000000" w:themeColor="text1"/>
                        </w:rPr>
                        <w:t>Professional submitter</w:t>
                      </w:r>
                    </w:p>
                  </w:txbxContent>
                </v:textbox>
                <w10:wrap type="tight" anchorx="margin"/>
              </v:roundrect>
            </w:pict>
          </mc:Fallback>
        </mc:AlternateContent>
      </w:r>
      <w:r w:rsidR="00E734FB" w:rsidRPr="00511238">
        <w:t xml:space="preserve">During </w:t>
      </w:r>
      <w:r w:rsidR="00584225" w:rsidRPr="00511238">
        <w:t xml:space="preserve">our </w:t>
      </w:r>
      <w:r w:rsidR="00E734FB" w:rsidRPr="00511238">
        <w:t>consultation</w:t>
      </w:r>
      <w:r w:rsidR="003E6DF2" w:rsidRPr="00511238">
        <w:t>,</w:t>
      </w:r>
      <w:r w:rsidR="00E734FB" w:rsidRPr="00511238">
        <w:t xml:space="preserve"> we heard that there </w:t>
      </w:r>
      <w:r w:rsidR="00DD4511" w:rsidRPr="00511238">
        <w:t>a</w:t>
      </w:r>
      <w:r w:rsidR="00E734FB" w:rsidRPr="00511238">
        <w:t xml:space="preserve">re too many case tracks and too many conferences – the system </w:t>
      </w:r>
      <w:r w:rsidR="00DD4511" w:rsidRPr="00511238">
        <w:t xml:space="preserve">is </w:t>
      </w:r>
      <w:r w:rsidR="00E734FB" w:rsidRPr="00511238">
        <w:t xml:space="preserve">complicated, </w:t>
      </w:r>
      <w:r w:rsidR="00DD4511" w:rsidRPr="00511238">
        <w:t xml:space="preserve">hard </w:t>
      </w:r>
      <w:r w:rsidR="00E734FB" w:rsidRPr="00511238">
        <w:t xml:space="preserve">to navigate, not complied with and </w:t>
      </w:r>
      <w:r w:rsidR="00E8783A" w:rsidRPr="00511238">
        <w:t>adds</w:t>
      </w:r>
      <w:r w:rsidR="00E734FB" w:rsidRPr="00511238">
        <w:t xml:space="preserve"> to delay</w:t>
      </w:r>
      <w:r w:rsidR="00DD4511" w:rsidRPr="00511238">
        <w:t>s</w:t>
      </w:r>
      <w:r w:rsidR="00E734FB" w:rsidRPr="00511238">
        <w:t xml:space="preserve">. The increase in without notice applications has also </w:t>
      </w:r>
      <w:r w:rsidR="00DD4511" w:rsidRPr="00511238">
        <w:t>affected</w:t>
      </w:r>
      <w:r w:rsidR="00E734FB" w:rsidRPr="00511238">
        <w:t xml:space="preserve"> the </w:t>
      </w:r>
      <w:r w:rsidR="00776C9C" w:rsidRPr="00511238">
        <w:t>usefulness</w:t>
      </w:r>
      <w:r w:rsidR="00DD4511" w:rsidRPr="00511238">
        <w:t xml:space="preserve"> </w:t>
      </w:r>
      <w:r w:rsidR="00E734FB" w:rsidRPr="00511238">
        <w:t xml:space="preserve">of the case tracks. Many submitters </w:t>
      </w:r>
      <w:r w:rsidR="00DD4511" w:rsidRPr="00511238">
        <w:t xml:space="preserve">said </w:t>
      </w:r>
      <w:r w:rsidR="00E734FB" w:rsidRPr="00511238">
        <w:t xml:space="preserve">the current court forms </w:t>
      </w:r>
      <w:r w:rsidR="00DD4511" w:rsidRPr="00511238">
        <w:t xml:space="preserve">are complicated, </w:t>
      </w:r>
      <w:r w:rsidR="00E734FB" w:rsidRPr="00511238">
        <w:t xml:space="preserve">not user-friendly or </w:t>
      </w:r>
      <w:r w:rsidR="00DD4511" w:rsidRPr="00511238">
        <w:t xml:space="preserve">don’t </w:t>
      </w:r>
      <w:r w:rsidR="00E734FB" w:rsidRPr="00511238">
        <w:t>giv</w:t>
      </w:r>
      <w:r w:rsidR="00DD4511" w:rsidRPr="00511238">
        <w:t>e</w:t>
      </w:r>
      <w:r w:rsidR="00E734FB" w:rsidRPr="00511238">
        <w:t xml:space="preserve"> the court the information it needs to make decisions.</w:t>
      </w:r>
    </w:p>
    <w:p w14:paraId="1C8E434C" w14:textId="0ABF2998" w:rsidR="00E734FB" w:rsidRPr="00176239" w:rsidRDefault="00E734FB" w:rsidP="00176239">
      <w:pPr>
        <w:pStyle w:val="Heading2"/>
        <w:spacing w:before="120"/>
        <w:rPr>
          <w:i/>
        </w:rPr>
      </w:pPr>
      <w:bookmarkStart w:id="85" w:name="_Toc532559434"/>
      <w:r w:rsidRPr="00176239">
        <w:rPr>
          <w:i/>
        </w:rPr>
        <w:t>Changes we</w:t>
      </w:r>
      <w:r w:rsidR="00584225" w:rsidRPr="00176239">
        <w:rPr>
          <w:i/>
        </w:rPr>
        <w:t>’</w:t>
      </w:r>
      <w:r w:rsidRPr="00176239">
        <w:rPr>
          <w:i/>
        </w:rPr>
        <w:t xml:space="preserve">re </w:t>
      </w:r>
      <w:bookmarkEnd w:id="85"/>
      <w:r w:rsidR="009D0E4A" w:rsidRPr="00176239">
        <w:rPr>
          <w:i/>
        </w:rPr>
        <w:t>considering</w:t>
      </w:r>
    </w:p>
    <w:p w14:paraId="18B888EA" w14:textId="3542D799" w:rsidR="00E734FB" w:rsidRPr="00511238" w:rsidRDefault="00E734FB" w:rsidP="00E734FB">
      <w:r w:rsidRPr="00511238">
        <w:t>We</w:t>
      </w:r>
      <w:r w:rsidR="003E6DF2" w:rsidRPr="00511238">
        <w:t>’</w:t>
      </w:r>
      <w:r w:rsidRPr="00511238">
        <w:t>re considering whether the system could be reduced to two case tracks:</w:t>
      </w:r>
    </w:p>
    <w:p w14:paraId="7A69255D" w14:textId="6EEBF1B9" w:rsidR="00E734FB" w:rsidRPr="00511238" w:rsidRDefault="003E6DF2" w:rsidP="007D7639">
      <w:pPr>
        <w:pStyle w:val="ListParagraph"/>
        <w:numPr>
          <w:ilvl w:val="0"/>
          <w:numId w:val="25"/>
        </w:numPr>
      </w:pPr>
      <w:r w:rsidRPr="00511238">
        <w:t>o</w:t>
      </w:r>
      <w:r w:rsidR="00E734FB" w:rsidRPr="00511238">
        <w:t>n notice (standard)</w:t>
      </w:r>
    </w:p>
    <w:p w14:paraId="2ECB4F02" w14:textId="6CA54702" w:rsidR="00E734FB" w:rsidRPr="00511238" w:rsidRDefault="003E6DF2" w:rsidP="007D7639">
      <w:pPr>
        <w:pStyle w:val="ListParagraph"/>
        <w:numPr>
          <w:ilvl w:val="0"/>
          <w:numId w:val="25"/>
        </w:numPr>
      </w:pPr>
      <w:r w:rsidRPr="00511238">
        <w:t>w</w:t>
      </w:r>
      <w:r w:rsidR="00E734FB" w:rsidRPr="00511238">
        <w:t>ithout notice (urgent).</w:t>
      </w:r>
    </w:p>
    <w:p w14:paraId="48A2BAB2" w14:textId="1533C437" w:rsidR="00E734FB" w:rsidRPr="00511238" w:rsidRDefault="009D0E4A" w:rsidP="00E734FB">
      <w:r>
        <w:t>The number of conferences could be reduced</w:t>
      </w:r>
      <w:r w:rsidR="00E734FB" w:rsidRPr="00511238">
        <w:t>. We think it</w:t>
      </w:r>
      <w:r w:rsidR="00883903" w:rsidRPr="00511238">
        <w:t>’s</w:t>
      </w:r>
      <w:r w:rsidR="00E734FB" w:rsidRPr="00511238">
        <w:t xml:space="preserve"> important each conference has a clear purpose</w:t>
      </w:r>
      <w:r w:rsidR="00883903" w:rsidRPr="00511238">
        <w:t>,</w:t>
      </w:r>
      <w:r w:rsidR="00E734FB" w:rsidRPr="00511238">
        <w:t xml:space="preserve"> to </w:t>
      </w:r>
      <w:r w:rsidR="003E6DF2" w:rsidRPr="00511238">
        <w:t xml:space="preserve">stop </w:t>
      </w:r>
      <w:r w:rsidR="00E734FB" w:rsidRPr="00511238">
        <w:t xml:space="preserve">cases dragging through the court in a series of successive adjournments. </w:t>
      </w:r>
    </w:p>
    <w:p w14:paraId="25E116A2" w14:textId="56B242D0" w:rsidR="00E734FB" w:rsidRPr="00511238" w:rsidRDefault="00E734FB" w:rsidP="00E734FB">
      <w:r w:rsidRPr="00511238">
        <w:t>We</w:t>
      </w:r>
      <w:r w:rsidR="003E6DF2" w:rsidRPr="00511238">
        <w:t>’</w:t>
      </w:r>
      <w:r w:rsidRPr="00511238">
        <w:t>re considering whether settlement conferences should be retained</w:t>
      </w:r>
      <w:r w:rsidR="00D36FA0" w:rsidRPr="00511238">
        <w:t>.</w:t>
      </w:r>
      <w:r w:rsidRPr="00511238">
        <w:t xml:space="preserve"> </w:t>
      </w:r>
      <w:r w:rsidR="0068741C" w:rsidRPr="00511238">
        <w:t>H</w:t>
      </w:r>
      <w:r w:rsidRPr="00511238">
        <w:t>owever</w:t>
      </w:r>
      <w:r w:rsidR="003E6DF2" w:rsidRPr="00511238">
        <w:t>,</w:t>
      </w:r>
      <w:r w:rsidRPr="00511238">
        <w:t xml:space="preserve"> </w:t>
      </w:r>
      <w:r w:rsidR="001205B9" w:rsidRPr="00511238">
        <w:t xml:space="preserve">more thought </w:t>
      </w:r>
      <w:r w:rsidR="0068741C" w:rsidRPr="00511238">
        <w:t xml:space="preserve">is </w:t>
      </w:r>
      <w:r w:rsidR="001205B9" w:rsidRPr="00511238">
        <w:t>need</w:t>
      </w:r>
      <w:r w:rsidR="0068741C" w:rsidRPr="00511238">
        <w:t>ed on</w:t>
      </w:r>
      <w:r w:rsidRPr="00511238">
        <w:t xml:space="preserve"> whether there is an </w:t>
      </w:r>
      <w:r w:rsidR="0068741C" w:rsidRPr="00511238">
        <w:t xml:space="preserve">ideal </w:t>
      </w:r>
      <w:r w:rsidRPr="00511238">
        <w:t>time in the process for these conferences, for example</w:t>
      </w:r>
      <w:r w:rsidR="0068741C" w:rsidRPr="00511238">
        <w:t>,</w:t>
      </w:r>
      <w:r w:rsidRPr="00511238">
        <w:t xml:space="preserve"> following receipt of a psychologist’s report, and how these conferences ‘fit’ with judicial </w:t>
      </w:r>
      <w:r w:rsidR="007D6FD3" w:rsidRPr="00511238">
        <w:t>decision</w:t>
      </w:r>
      <w:r w:rsidR="00C007BE" w:rsidRPr="00511238">
        <w:t>s</w:t>
      </w:r>
      <w:r w:rsidR="007D6FD3" w:rsidRPr="00511238">
        <w:t xml:space="preserve"> </w:t>
      </w:r>
      <w:r w:rsidRPr="00511238">
        <w:t xml:space="preserve">to direct parties to </w:t>
      </w:r>
      <w:r w:rsidR="00B662FA">
        <w:t>FDR</w:t>
      </w:r>
      <w:r w:rsidRPr="00511238">
        <w:t>.</w:t>
      </w:r>
    </w:p>
    <w:p w14:paraId="11E5DCA6" w14:textId="64E46E99" w:rsidR="00956460" w:rsidRPr="00511238" w:rsidRDefault="00E734FB" w:rsidP="00E734FB">
      <w:r w:rsidRPr="00511238">
        <w:t xml:space="preserve">We </w:t>
      </w:r>
      <w:r w:rsidR="00B454D6" w:rsidRPr="00511238">
        <w:t xml:space="preserve">believe </w:t>
      </w:r>
      <w:r w:rsidRPr="00511238">
        <w:t xml:space="preserve">greater use of telephone and video conferencing will </w:t>
      </w:r>
      <w:r w:rsidR="00FD51FD" w:rsidRPr="00511238">
        <w:t>reduce delay and waiting times.</w:t>
      </w:r>
    </w:p>
    <w:p w14:paraId="4B06AFE4" w14:textId="6D5694B2" w:rsidR="00E734FB" w:rsidRPr="00176239" w:rsidRDefault="00E734FB" w:rsidP="00176239">
      <w:pPr>
        <w:pStyle w:val="Heading2"/>
        <w:spacing w:before="120"/>
        <w:rPr>
          <w:i/>
        </w:rPr>
      </w:pPr>
      <w:bookmarkStart w:id="86" w:name="_Toc532559435"/>
      <w:r w:rsidRPr="00176239">
        <w:rPr>
          <w:i/>
        </w:rPr>
        <w:t>Proposals</w:t>
      </w:r>
      <w:bookmarkEnd w:id="86"/>
    </w:p>
    <w:p w14:paraId="4BD9DB88" w14:textId="23219D1B" w:rsidR="007E7A38" w:rsidRPr="00E6681A" w:rsidRDefault="007E7A38" w:rsidP="00DB5B6B">
      <w:r>
        <w:t>We are proposing that:</w:t>
      </w:r>
    </w:p>
    <w:p w14:paraId="58261EEF" w14:textId="36B218D6" w:rsidR="00FD51FD" w:rsidRPr="00511238" w:rsidRDefault="00FD51FD" w:rsidP="004C28AB">
      <w:pPr>
        <w:pStyle w:val="ListParagraph"/>
        <w:numPr>
          <w:ilvl w:val="0"/>
          <w:numId w:val="21"/>
        </w:numPr>
        <w:spacing w:after="80"/>
      </w:pPr>
      <w:r w:rsidRPr="00511238">
        <w:t xml:space="preserve">the system </w:t>
      </w:r>
      <w:r w:rsidR="00DB5B6B">
        <w:t>be</w:t>
      </w:r>
      <w:r w:rsidR="007E7A38">
        <w:t xml:space="preserve"> simplified </w:t>
      </w:r>
      <w:r w:rsidRPr="00511238">
        <w:t>to two case tracks: on notice (standard) and without notice (urgent).</w:t>
      </w:r>
    </w:p>
    <w:p w14:paraId="497D8F2A" w14:textId="79C9A979" w:rsidR="00FD51FD" w:rsidRPr="00511238" w:rsidRDefault="000445DD" w:rsidP="004C28AB">
      <w:pPr>
        <w:pStyle w:val="ListParagraph"/>
        <w:numPr>
          <w:ilvl w:val="0"/>
          <w:numId w:val="21"/>
        </w:numPr>
        <w:spacing w:after="80"/>
      </w:pPr>
      <w:r w:rsidRPr="00511238">
        <w:t xml:space="preserve">the number of conferences </w:t>
      </w:r>
      <w:r w:rsidR="00DB5B6B">
        <w:t>be</w:t>
      </w:r>
      <w:r w:rsidR="007E7A38">
        <w:t xml:space="preserve"> reduced </w:t>
      </w:r>
      <w:r w:rsidR="00FD51FD" w:rsidRPr="00511238">
        <w:t>from five to three, for example</w:t>
      </w:r>
      <w:r w:rsidRPr="00511238">
        <w:t>,</w:t>
      </w:r>
      <w:r w:rsidR="00FD51FD" w:rsidRPr="00511238">
        <w:t xml:space="preserve"> a judicial conference, settlement conference and a pre-hearing conference. </w:t>
      </w:r>
    </w:p>
    <w:p w14:paraId="7DCD1830" w14:textId="48777494" w:rsidR="00956460" w:rsidRPr="00511238" w:rsidRDefault="000445DD" w:rsidP="007D7639">
      <w:pPr>
        <w:pStyle w:val="ListParagraph"/>
        <w:numPr>
          <w:ilvl w:val="0"/>
          <w:numId w:val="50"/>
        </w:numPr>
      </w:pPr>
      <w:r w:rsidRPr="00511238">
        <w:t xml:space="preserve">the </w:t>
      </w:r>
      <w:r w:rsidR="00FD51FD" w:rsidRPr="00511238">
        <w:t>use of video and telephone conferences</w:t>
      </w:r>
      <w:r w:rsidR="00DB5B6B">
        <w:t xml:space="preserve"> be</w:t>
      </w:r>
      <w:r w:rsidR="007E7A38">
        <w:t xml:space="preserve"> increased</w:t>
      </w:r>
      <w:r w:rsidR="00FD51FD" w:rsidRPr="00511238">
        <w:t>.</w:t>
      </w:r>
      <w:bookmarkStart w:id="87" w:name="_Toc532559436"/>
    </w:p>
    <w:p w14:paraId="700E949B" w14:textId="759D4775" w:rsidR="00E734FB" w:rsidRDefault="00E734FB" w:rsidP="00176239">
      <w:pPr>
        <w:pStyle w:val="Heading2"/>
        <w:spacing w:before="120"/>
        <w:rPr>
          <w:i/>
        </w:rPr>
      </w:pPr>
      <w:r w:rsidRPr="00176239">
        <w:rPr>
          <w:i/>
        </w:rPr>
        <w:t>Questions</w:t>
      </w:r>
      <w:bookmarkEnd w:id="87"/>
    </w:p>
    <w:p w14:paraId="2DCB5A4D" w14:textId="77777777" w:rsidR="00176239" w:rsidRPr="00176239" w:rsidRDefault="00176239" w:rsidP="00176239">
      <w:pPr>
        <w:rPr>
          <w:sz w:val="2"/>
          <w:szCs w:val="2"/>
        </w:rPr>
      </w:pPr>
    </w:p>
    <w:p w14:paraId="34DCE5E5" w14:textId="29C021B7" w:rsidR="0002302E" w:rsidRDefault="0002302E" w:rsidP="0077513E">
      <w:pPr>
        <w:pStyle w:val="ListParagraph"/>
        <w:numPr>
          <w:ilvl w:val="0"/>
          <w:numId w:val="87"/>
        </w:numPr>
      </w:pPr>
      <w:bookmarkStart w:id="88" w:name="_Hlk533155112"/>
      <w:r>
        <w:t>How do you think we could improve the efficiency of court processes?</w:t>
      </w:r>
    </w:p>
    <w:p w14:paraId="0A045C97" w14:textId="21FE53AD" w:rsidR="002823A2" w:rsidRPr="00511238" w:rsidRDefault="002823A2" w:rsidP="0002302E">
      <w:pPr>
        <w:pStyle w:val="ListParagraph"/>
        <w:numPr>
          <w:ilvl w:val="0"/>
          <w:numId w:val="66"/>
        </w:numPr>
        <w:spacing w:after="0"/>
      </w:pPr>
      <w:r w:rsidRPr="00511238">
        <w:br w:type="page"/>
      </w:r>
    </w:p>
    <w:p w14:paraId="7BC0C8C1" w14:textId="4ADA3C0D" w:rsidR="00E734FB" w:rsidRPr="00176239" w:rsidRDefault="00E734FB" w:rsidP="00176239">
      <w:pPr>
        <w:pStyle w:val="Heading1"/>
        <w:spacing w:after="120"/>
        <w:rPr>
          <w:sz w:val="36"/>
        </w:rPr>
      </w:pPr>
      <w:bookmarkStart w:id="89" w:name="_Toc535911924"/>
      <w:bookmarkEnd w:id="88"/>
      <w:r w:rsidRPr="00176239">
        <w:rPr>
          <w:sz w:val="36"/>
        </w:rPr>
        <w:lastRenderedPageBreak/>
        <w:t xml:space="preserve">Without </w:t>
      </w:r>
      <w:r w:rsidR="00A616BB" w:rsidRPr="00176239">
        <w:rPr>
          <w:sz w:val="36"/>
        </w:rPr>
        <w:t>n</w:t>
      </w:r>
      <w:r w:rsidRPr="00176239">
        <w:rPr>
          <w:sz w:val="36"/>
        </w:rPr>
        <w:t xml:space="preserve">otice </w:t>
      </w:r>
      <w:r w:rsidR="00FD51FD" w:rsidRPr="00176239">
        <w:rPr>
          <w:sz w:val="36"/>
        </w:rPr>
        <w:t>a</w:t>
      </w:r>
      <w:r w:rsidR="00A22F1C" w:rsidRPr="00176239">
        <w:rPr>
          <w:sz w:val="36"/>
        </w:rPr>
        <w:t>pplications</w:t>
      </w:r>
      <w:bookmarkEnd w:id="89"/>
    </w:p>
    <w:p w14:paraId="2DE2899A" w14:textId="7C8CF273" w:rsidR="00E734FB" w:rsidRPr="00511238" w:rsidRDefault="00071694" w:rsidP="00FD51FD">
      <w:r w:rsidRPr="00511238">
        <w:t xml:space="preserve">Without notice applications </w:t>
      </w:r>
      <w:r w:rsidR="00BF2B60" w:rsidRPr="00511238">
        <w:t xml:space="preserve">are </w:t>
      </w:r>
      <w:r w:rsidRPr="00511238">
        <w:t>a fundamen</w:t>
      </w:r>
      <w:r w:rsidR="00FD51FD" w:rsidRPr="00511238">
        <w:t>tal process in the Family Court</w:t>
      </w:r>
      <w:r w:rsidRPr="00511238">
        <w:t xml:space="preserve">, </w:t>
      </w:r>
      <w:r w:rsidR="00BF2B60" w:rsidRPr="00511238">
        <w:t>because the</w:t>
      </w:r>
      <w:r w:rsidR="007964DB" w:rsidRPr="00511238">
        <w:t>y</w:t>
      </w:r>
      <w:r w:rsidR="00BF2B60" w:rsidRPr="00511238">
        <w:t xml:space="preserve"> </w:t>
      </w:r>
      <w:r w:rsidRPr="00511238">
        <w:t xml:space="preserve">give immediate relief in urgent cases. </w:t>
      </w:r>
      <w:r w:rsidR="00E734FB" w:rsidRPr="00511238">
        <w:t>Before the 2014 reforms, 30</w:t>
      </w:r>
      <w:r w:rsidR="00BF2B60" w:rsidRPr="00511238">
        <w:t xml:space="preserve"> per cent</w:t>
      </w:r>
      <w:r w:rsidR="00E734FB" w:rsidRPr="00511238">
        <w:t xml:space="preserve"> of all </w:t>
      </w:r>
      <w:r w:rsidR="00BF2B60" w:rsidRPr="00511238">
        <w:rPr>
          <w:rFonts w:eastAsia="Times New Roman" w:cs="Arial"/>
          <w:color w:val="000000"/>
          <w:szCs w:val="22"/>
        </w:rPr>
        <w:t>Care of Children Act 2004</w:t>
      </w:r>
      <w:r w:rsidR="00E734FB" w:rsidRPr="00511238">
        <w:t xml:space="preserve"> applications were made on a without notice basis.</w:t>
      </w:r>
      <w:r w:rsidR="00831EF9" w:rsidRPr="00511238">
        <w:t xml:space="preserve"> </w:t>
      </w:r>
      <w:r w:rsidR="00A22F1C" w:rsidRPr="00511238">
        <w:t xml:space="preserve">That number rose quickly </w:t>
      </w:r>
      <w:r w:rsidR="009D0E4A">
        <w:t>after</w:t>
      </w:r>
      <w:r w:rsidR="007A1406">
        <w:t xml:space="preserve"> the</w:t>
      </w:r>
      <w:r w:rsidR="00B662FA">
        <w:t xml:space="preserve"> 2014</w:t>
      </w:r>
      <w:r w:rsidR="007A1406">
        <w:t xml:space="preserve"> reforms </w:t>
      </w:r>
      <w:r w:rsidR="00A22F1C" w:rsidRPr="00511238">
        <w:t>and has</w:t>
      </w:r>
      <w:r w:rsidR="009D0E4A">
        <w:t xml:space="preserve"> remained</w:t>
      </w:r>
      <w:r w:rsidR="00E5303C" w:rsidRPr="00511238">
        <w:t xml:space="preserve"> </w:t>
      </w:r>
      <w:r w:rsidR="00A22F1C" w:rsidRPr="00511238">
        <w:t>at around</w:t>
      </w:r>
      <w:r w:rsidR="00E5303C" w:rsidRPr="00511238">
        <w:t xml:space="preserve"> </w:t>
      </w:r>
      <w:r w:rsidR="00E734FB" w:rsidRPr="00511238">
        <w:t>70</w:t>
      </w:r>
      <w:r w:rsidR="00E5303C" w:rsidRPr="00511238">
        <w:t xml:space="preserve"> per cent. </w:t>
      </w:r>
      <w:r w:rsidR="00E734FB" w:rsidRPr="00511238">
        <w:t xml:space="preserve">Research tells us the main reason for applying without notice </w:t>
      </w:r>
      <w:proofErr w:type="gramStart"/>
      <w:r w:rsidR="00E734FB" w:rsidRPr="00511238">
        <w:t>is</w:t>
      </w:r>
      <w:proofErr w:type="gramEnd"/>
      <w:r w:rsidR="00E734FB" w:rsidRPr="00511238">
        <w:t xml:space="preserve"> so a party can have a lawyer represent </w:t>
      </w:r>
      <w:r w:rsidR="00E5303C" w:rsidRPr="00511238">
        <w:t>them</w:t>
      </w:r>
      <w:r w:rsidR="00E734FB" w:rsidRPr="00511238">
        <w:t>.</w:t>
      </w:r>
      <w:r w:rsidR="00831EF9" w:rsidRPr="00511238">
        <w:t xml:space="preserve"> </w:t>
      </w:r>
      <w:r w:rsidR="00E734FB" w:rsidRPr="00511238">
        <w:t>Where a lawyer acts, a party is eligible to apply for legal aid.</w:t>
      </w:r>
    </w:p>
    <w:p w14:paraId="5E96A663" w14:textId="1A40D3B5" w:rsidR="00FE0F94" w:rsidRPr="00176239" w:rsidRDefault="00FE0F94" w:rsidP="00176239">
      <w:pPr>
        <w:pStyle w:val="Heading2"/>
        <w:spacing w:before="120"/>
        <w:rPr>
          <w:i/>
        </w:rPr>
      </w:pPr>
      <w:bookmarkStart w:id="90" w:name="_Toc532559438"/>
      <w:r w:rsidRPr="00176239">
        <w:rPr>
          <w:i/>
        </w:rPr>
        <w:t>What we</w:t>
      </w:r>
      <w:r w:rsidR="00EA59C7" w:rsidRPr="00176239">
        <w:rPr>
          <w:i/>
        </w:rPr>
        <w:t>’</w:t>
      </w:r>
      <w:r w:rsidRPr="00176239">
        <w:rPr>
          <w:i/>
        </w:rPr>
        <w:t>ve learnt</w:t>
      </w:r>
    </w:p>
    <w:bookmarkEnd w:id="90"/>
    <w:p w14:paraId="4854A71B" w14:textId="0843891D" w:rsidR="00E734FB" w:rsidRPr="00511238" w:rsidRDefault="00E734FB" w:rsidP="00E734FB">
      <w:r w:rsidRPr="00511238">
        <w:t>We have concerns about:</w:t>
      </w:r>
    </w:p>
    <w:p w14:paraId="729B9C2F" w14:textId="72AE5BA6" w:rsidR="00E734FB" w:rsidRPr="00511238" w:rsidRDefault="00971327" w:rsidP="004C28AB">
      <w:pPr>
        <w:pStyle w:val="ListParagraph"/>
        <w:numPr>
          <w:ilvl w:val="0"/>
          <w:numId w:val="42"/>
        </w:numPr>
        <w:spacing w:after="80"/>
      </w:pPr>
      <w:r>
        <w:t xml:space="preserve">the </w:t>
      </w:r>
      <w:r w:rsidR="00EA59C7" w:rsidRPr="00511238">
        <w:t>i</w:t>
      </w:r>
      <w:r w:rsidR="00E734FB" w:rsidRPr="00511238">
        <w:t xml:space="preserve">nappropriate use of </w:t>
      </w:r>
      <w:r w:rsidR="001205B9" w:rsidRPr="00511238">
        <w:t xml:space="preserve">the </w:t>
      </w:r>
      <w:r w:rsidR="00E734FB" w:rsidRPr="00511238">
        <w:t>without notice application p</w:t>
      </w:r>
      <w:r w:rsidR="00FD51FD" w:rsidRPr="00511238">
        <w:t>rocess</w:t>
      </w:r>
    </w:p>
    <w:p w14:paraId="56C3AE0F" w14:textId="5822CBED" w:rsidR="00E734FB" w:rsidRPr="00511238" w:rsidRDefault="0053728A" w:rsidP="004C28AB">
      <w:pPr>
        <w:pStyle w:val="ListParagraph"/>
        <w:numPr>
          <w:ilvl w:val="0"/>
          <w:numId w:val="42"/>
        </w:numPr>
        <w:spacing w:after="80"/>
      </w:pPr>
      <w:r w:rsidRPr="00511238">
        <w:t xml:space="preserve">the </w:t>
      </w:r>
      <w:r w:rsidR="00EA59C7" w:rsidRPr="00511238">
        <w:t>f</w:t>
      </w:r>
      <w:r w:rsidR="00E734FB" w:rsidRPr="00511238">
        <w:t>ailure to disclose essential information for proper c</w:t>
      </w:r>
      <w:r w:rsidR="00FD51FD" w:rsidRPr="00511238">
        <w:t>onsideration of the application</w:t>
      </w:r>
    </w:p>
    <w:p w14:paraId="18F2FE12" w14:textId="25FEED43" w:rsidR="00E734FB" w:rsidRPr="00511238" w:rsidRDefault="00CA3387" w:rsidP="00B13667">
      <w:pPr>
        <w:pStyle w:val="ListParagraph"/>
        <w:numPr>
          <w:ilvl w:val="0"/>
          <w:numId w:val="42"/>
        </w:numPr>
        <w:spacing w:after="80"/>
      </w:pPr>
      <w:r>
        <w:rPr>
          <w:noProof/>
        </w:rPr>
        <mc:AlternateContent>
          <mc:Choice Requires="wps">
            <w:drawing>
              <wp:anchor distT="0" distB="0" distL="114300" distR="114300" simplePos="0" relativeHeight="251814912" behindDoc="1" locked="0" layoutInCell="1" allowOverlap="1" wp14:anchorId="4896036B" wp14:editId="3ACD73EC">
                <wp:simplePos x="0" y="0"/>
                <wp:positionH relativeFrom="page">
                  <wp:posOffset>4029075</wp:posOffset>
                </wp:positionH>
                <wp:positionV relativeFrom="paragraph">
                  <wp:posOffset>273685</wp:posOffset>
                </wp:positionV>
                <wp:extent cx="2800350" cy="1971675"/>
                <wp:effectExtent l="19050" t="19050" r="19050" b="28575"/>
                <wp:wrapTight wrapText="bothSides">
                  <wp:wrapPolygon edited="0">
                    <wp:start x="1469" y="-209"/>
                    <wp:lineTo x="-147" y="-209"/>
                    <wp:lineTo x="-147" y="20035"/>
                    <wp:lineTo x="1176" y="21704"/>
                    <wp:lineTo x="1322" y="21704"/>
                    <wp:lineTo x="20131" y="21704"/>
                    <wp:lineTo x="20278" y="21704"/>
                    <wp:lineTo x="21600" y="20035"/>
                    <wp:lineTo x="21600" y="1878"/>
                    <wp:lineTo x="20571" y="-209"/>
                    <wp:lineTo x="19984" y="-209"/>
                    <wp:lineTo x="1469" y="-209"/>
                  </wp:wrapPolygon>
                </wp:wrapTight>
                <wp:docPr id="18" name="Rectangle: Rounded Corners 18"/>
                <wp:cNvGraphicFramePr/>
                <a:graphic xmlns:a="http://schemas.openxmlformats.org/drawingml/2006/main">
                  <a:graphicData uri="http://schemas.microsoft.com/office/word/2010/wordprocessingShape">
                    <wps:wsp>
                      <wps:cNvSpPr/>
                      <wps:spPr>
                        <a:xfrm>
                          <a:off x="0" y="0"/>
                          <a:ext cx="2800350" cy="197167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F4A00A" w14:textId="3E244195" w:rsidR="00CA3387" w:rsidRPr="003B0E4B" w:rsidRDefault="00CA3387" w:rsidP="00794CDB">
                            <w:pPr>
                              <w:spacing w:after="160" w:line="259" w:lineRule="auto"/>
                              <w:contextualSpacing/>
                              <w:rPr>
                                <w:color w:val="000000" w:themeColor="text1"/>
                              </w:rPr>
                            </w:pPr>
                            <w:r w:rsidRPr="003B0E4B">
                              <w:rPr>
                                <w:color w:val="000000" w:themeColor="text1"/>
                              </w:rPr>
                              <w:t>“The rate at which applications are now made under the ‘without-notice’ pathway highlights the issues with the standard pathway and the implications of restrictions to legal representation on victims’ selection of the pathway”</w:t>
                            </w:r>
                          </w:p>
                          <w:p w14:paraId="0FF4B89D" w14:textId="70A495DB" w:rsidR="00CA3387" w:rsidRPr="003B0E4B" w:rsidRDefault="00CA3387" w:rsidP="00794CDB">
                            <w:pPr>
                              <w:pStyle w:val="ListParagraph"/>
                              <w:numPr>
                                <w:ilvl w:val="0"/>
                                <w:numId w:val="101"/>
                              </w:numPr>
                              <w:spacing w:after="160" w:line="259" w:lineRule="auto"/>
                              <w:contextualSpacing/>
                              <w:rPr>
                                <w:color w:val="000000" w:themeColor="text1"/>
                              </w:rPr>
                            </w:pPr>
                            <w:r w:rsidRPr="003B0E4B">
                              <w:rPr>
                                <w:color w:val="000000" w:themeColor="text1"/>
                              </w:rPr>
                              <w:t>Social service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6036B" id="Rectangle: Rounded Corners 18" o:spid="_x0000_s1034" style="position:absolute;left:0;text-align:left;margin-left:317.25pt;margin-top:21.55pt;width:220.5pt;height:155.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" filled="f" strokecolor="#31849b [2408]" strokeweight="3pt">
                <v:textbox>
                  <w:txbxContent>
                    <w:p w14:paraId="72F4A00A" w14:textId="3E244195" w:rsidR="00CA3387" w:rsidRPr="003B0E4B" w:rsidRDefault="00CA3387" w:rsidP="00794CDB">
                      <w:pPr>
                        <w:spacing w:after="160" w:line="259" w:lineRule="auto"/>
                        <w:contextualSpacing/>
                        <w:rPr>
                          <w:color w:val="000000" w:themeColor="text1"/>
                        </w:rPr>
                      </w:pPr>
                      <w:r w:rsidRPr="003B0E4B">
                        <w:rPr>
                          <w:color w:val="000000" w:themeColor="text1"/>
                        </w:rPr>
                        <w:t>“The rate at which applications are now made under the ‘without-notice’ pathway highlights the issues with the standard pathway and the implications of restrictions to legal representation on victims’ selection of the pathway”</w:t>
                      </w:r>
                    </w:p>
                    <w:p w14:paraId="0FF4B89D" w14:textId="70A495DB" w:rsidR="00CA3387" w:rsidRPr="003B0E4B" w:rsidRDefault="00CA3387" w:rsidP="00794CDB">
                      <w:pPr>
                        <w:pStyle w:val="ListParagraph"/>
                        <w:numPr>
                          <w:ilvl w:val="0"/>
                          <w:numId w:val="101"/>
                        </w:numPr>
                        <w:spacing w:after="160" w:line="259" w:lineRule="auto"/>
                        <w:contextualSpacing/>
                        <w:rPr>
                          <w:color w:val="000000" w:themeColor="text1"/>
                        </w:rPr>
                      </w:pPr>
                      <w:r w:rsidRPr="003B0E4B">
                        <w:rPr>
                          <w:color w:val="000000" w:themeColor="text1"/>
                        </w:rPr>
                        <w:t>Social service provider</w:t>
                      </w:r>
                    </w:p>
                  </w:txbxContent>
                </v:textbox>
                <w10:wrap type="tight" anchorx="page"/>
              </v:roundrect>
            </w:pict>
          </mc:Fallback>
        </mc:AlternateContent>
      </w:r>
      <w:r w:rsidR="0053728A" w:rsidRPr="00511238">
        <w:t xml:space="preserve">the </w:t>
      </w:r>
      <w:r w:rsidR="00B13667" w:rsidRPr="00511238">
        <w:t>large</w:t>
      </w:r>
      <w:r w:rsidR="00E734FB" w:rsidRPr="00511238">
        <w:t xml:space="preserve"> increase in the</w:t>
      </w:r>
      <w:r w:rsidR="00642479" w:rsidRPr="00511238">
        <w:t xml:space="preserve"> amount of time devoted to the </w:t>
      </w:r>
      <w:proofErr w:type="spellStart"/>
      <w:r w:rsidR="00642479" w:rsidRPr="00511238">
        <w:t>eD</w:t>
      </w:r>
      <w:r w:rsidR="00E734FB" w:rsidRPr="00511238">
        <w:t>uty</w:t>
      </w:r>
      <w:proofErr w:type="spellEnd"/>
      <w:r w:rsidR="00E734FB" w:rsidRPr="00511238">
        <w:t xml:space="preserve"> platform </w:t>
      </w:r>
      <w:r w:rsidR="00FD51FD" w:rsidRPr="00511238">
        <w:t>to deal with these applications</w:t>
      </w:r>
      <w:r w:rsidR="00B13667" w:rsidRPr="00511238">
        <w:t xml:space="preserve"> and the </w:t>
      </w:r>
      <w:r w:rsidR="00EA59C7" w:rsidRPr="00511238">
        <w:t>r</w:t>
      </w:r>
      <w:r w:rsidR="00E734FB" w:rsidRPr="00511238">
        <w:t>esult</w:t>
      </w:r>
      <w:r w:rsidR="001205B9" w:rsidRPr="00511238">
        <w:t xml:space="preserve">ing </w:t>
      </w:r>
      <w:r w:rsidR="00E734FB" w:rsidRPr="00511238">
        <w:t xml:space="preserve">pressure placed on </w:t>
      </w:r>
      <w:r w:rsidR="001205B9" w:rsidRPr="00511238">
        <w:t>the r</w:t>
      </w:r>
      <w:r w:rsidR="00E734FB" w:rsidRPr="00511238">
        <w:t xml:space="preserve">egistry and </w:t>
      </w:r>
      <w:r w:rsidR="001205B9" w:rsidRPr="00511238">
        <w:t>j</w:t>
      </w:r>
      <w:r w:rsidR="00FD51FD" w:rsidRPr="00511238">
        <w:t>udges</w:t>
      </w:r>
    </w:p>
    <w:p w14:paraId="3D09BF0C" w14:textId="49E78CFC" w:rsidR="00E734FB" w:rsidRPr="00511238" w:rsidRDefault="0053728A" w:rsidP="004C28AB">
      <w:pPr>
        <w:pStyle w:val="ListParagraph"/>
        <w:numPr>
          <w:ilvl w:val="0"/>
          <w:numId w:val="42"/>
        </w:numPr>
        <w:spacing w:after="80"/>
      </w:pPr>
      <w:r w:rsidRPr="00511238">
        <w:t xml:space="preserve">the </w:t>
      </w:r>
      <w:r w:rsidR="00EA59C7" w:rsidRPr="00511238">
        <w:t>i</w:t>
      </w:r>
      <w:r w:rsidR="00E734FB" w:rsidRPr="00511238">
        <w:t>ncrease</w:t>
      </w:r>
      <w:r w:rsidR="00B13667" w:rsidRPr="00511238">
        <w:t xml:space="preserve"> in</w:t>
      </w:r>
      <w:r w:rsidR="00E734FB" w:rsidRPr="00511238">
        <w:t xml:space="preserve"> appointments of </w:t>
      </w:r>
      <w:r w:rsidR="00B13667" w:rsidRPr="00511238">
        <w:t>l</w:t>
      </w:r>
      <w:r w:rsidR="00E734FB" w:rsidRPr="00511238">
        <w:t>awyer</w:t>
      </w:r>
      <w:r w:rsidR="00B13667" w:rsidRPr="00511238">
        <w:t>s</w:t>
      </w:r>
      <w:r w:rsidR="00E734FB" w:rsidRPr="00511238">
        <w:t xml:space="preserve"> f</w:t>
      </w:r>
      <w:r w:rsidR="00FD51FD" w:rsidRPr="00511238">
        <w:t xml:space="preserve">or </w:t>
      </w:r>
      <w:r w:rsidR="00B13667" w:rsidRPr="00511238">
        <w:t>the c</w:t>
      </w:r>
      <w:r w:rsidR="00FD51FD" w:rsidRPr="00511238">
        <w:t xml:space="preserve">hild and </w:t>
      </w:r>
      <w:r w:rsidR="00921EFA" w:rsidRPr="00511238">
        <w:t xml:space="preserve">the </w:t>
      </w:r>
      <w:r w:rsidR="00FD51FD" w:rsidRPr="00511238">
        <w:t>cost implications</w:t>
      </w:r>
      <w:r w:rsidR="00921EFA" w:rsidRPr="00511238">
        <w:t xml:space="preserve"> of this</w:t>
      </w:r>
    </w:p>
    <w:p w14:paraId="39F30647" w14:textId="072583F8" w:rsidR="00E734FB" w:rsidRPr="00511238" w:rsidRDefault="00EA59C7" w:rsidP="004C28AB">
      <w:pPr>
        <w:pStyle w:val="ListParagraph"/>
        <w:numPr>
          <w:ilvl w:val="0"/>
          <w:numId w:val="42"/>
        </w:numPr>
        <w:spacing w:after="80"/>
      </w:pPr>
      <w:r w:rsidRPr="00511238">
        <w:t>p</w:t>
      </w:r>
      <w:r w:rsidR="00E734FB" w:rsidRPr="00511238">
        <w:t xml:space="preserve">arties not </w:t>
      </w:r>
      <w:r w:rsidR="001205B9" w:rsidRPr="00511238">
        <w:t>using out of court services such as</w:t>
      </w:r>
      <w:r w:rsidR="00B662FA">
        <w:t xml:space="preserve"> PTS and FDR</w:t>
      </w:r>
    </w:p>
    <w:p w14:paraId="3B44A03E" w14:textId="0510C2D2" w:rsidR="00E734FB" w:rsidRPr="00511238" w:rsidRDefault="00EA59C7" w:rsidP="004C28AB">
      <w:pPr>
        <w:pStyle w:val="ListParagraph"/>
        <w:numPr>
          <w:ilvl w:val="0"/>
          <w:numId w:val="42"/>
        </w:numPr>
        <w:spacing w:after="80"/>
      </w:pPr>
      <w:r w:rsidRPr="00511238">
        <w:t>p</w:t>
      </w:r>
      <w:r w:rsidR="00E734FB" w:rsidRPr="00511238">
        <w:t xml:space="preserve">arties acting in a negative and </w:t>
      </w:r>
      <w:r w:rsidR="009D0E4A">
        <w:t>adversarial</w:t>
      </w:r>
      <w:r w:rsidR="00A70691" w:rsidRPr="00511238">
        <w:t xml:space="preserve"> </w:t>
      </w:r>
      <w:r w:rsidR="00FD51FD" w:rsidRPr="00511238">
        <w:t>way towards each other</w:t>
      </w:r>
    </w:p>
    <w:p w14:paraId="52C44B2E" w14:textId="69E436EA" w:rsidR="00E734FB" w:rsidRPr="00511238" w:rsidRDefault="00EA59C7" w:rsidP="007D7639">
      <w:pPr>
        <w:pStyle w:val="ListParagraph"/>
        <w:numPr>
          <w:ilvl w:val="0"/>
          <w:numId w:val="42"/>
        </w:numPr>
      </w:pPr>
      <w:r w:rsidRPr="00511238">
        <w:t>l</w:t>
      </w:r>
      <w:r w:rsidR="00E734FB" w:rsidRPr="00511238">
        <w:t xml:space="preserve">ong delays in </w:t>
      </w:r>
      <w:r w:rsidR="00A70691" w:rsidRPr="00511238">
        <w:t>c</w:t>
      </w:r>
      <w:r w:rsidR="00E734FB" w:rsidRPr="00511238">
        <w:t>ourt</w:t>
      </w:r>
      <w:r w:rsidR="00A22F1C" w:rsidRPr="00511238">
        <w:t>.</w:t>
      </w:r>
    </w:p>
    <w:p w14:paraId="4F8509B0" w14:textId="0665B014" w:rsidR="00E734FB" w:rsidRPr="00176239" w:rsidRDefault="00E734FB" w:rsidP="00176239">
      <w:pPr>
        <w:pStyle w:val="Heading2"/>
        <w:spacing w:before="120"/>
        <w:rPr>
          <w:i/>
        </w:rPr>
      </w:pPr>
      <w:bookmarkStart w:id="91" w:name="_Toc532559439"/>
      <w:r w:rsidRPr="00176239">
        <w:rPr>
          <w:i/>
        </w:rPr>
        <w:t>Changes we</w:t>
      </w:r>
      <w:r w:rsidR="00435D12" w:rsidRPr="00176239">
        <w:rPr>
          <w:i/>
        </w:rPr>
        <w:t>’re</w:t>
      </w:r>
      <w:r w:rsidRPr="00176239">
        <w:rPr>
          <w:i/>
        </w:rPr>
        <w:t xml:space="preserve"> </w:t>
      </w:r>
      <w:bookmarkEnd w:id="91"/>
      <w:r w:rsidR="009D0E4A" w:rsidRPr="00176239">
        <w:rPr>
          <w:i/>
        </w:rPr>
        <w:t>considering</w:t>
      </w:r>
    </w:p>
    <w:p w14:paraId="00A43BA9" w14:textId="703204FC" w:rsidR="006759A3" w:rsidRPr="007A1406" w:rsidRDefault="006759A3" w:rsidP="007A1406">
      <w:r>
        <w:t>We are thinking about:</w:t>
      </w:r>
    </w:p>
    <w:p w14:paraId="3DD186F2" w14:textId="034F2083" w:rsidR="00E734FB" w:rsidRPr="00511238" w:rsidRDefault="006759A3" w:rsidP="004C28AB">
      <w:pPr>
        <w:pStyle w:val="ListParagraph"/>
        <w:numPr>
          <w:ilvl w:val="0"/>
          <w:numId w:val="43"/>
        </w:numPr>
        <w:spacing w:after="80"/>
      </w:pPr>
      <w:r>
        <w:t>a</w:t>
      </w:r>
      <w:r w:rsidR="00E734FB" w:rsidRPr="00511238">
        <w:t>llowing a party to be legally represented at all stages.</w:t>
      </w:r>
      <w:r w:rsidR="00831EF9" w:rsidRPr="00511238">
        <w:t xml:space="preserve"> </w:t>
      </w:r>
      <w:r w:rsidR="00E734FB" w:rsidRPr="00511238">
        <w:t xml:space="preserve">We </w:t>
      </w:r>
      <w:r w:rsidR="0088090B" w:rsidRPr="00511238">
        <w:t xml:space="preserve">expect </w:t>
      </w:r>
      <w:r w:rsidR="00E734FB" w:rsidRPr="00511238">
        <w:t xml:space="preserve">this will </w:t>
      </w:r>
      <w:r w:rsidR="0088090B" w:rsidRPr="00511238">
        <w:t>help</w:t>
      </w:r>
      <w:r w:rsidR="00E734FB" w:rsidRPr="00511238">
        <w:t xml:space="preserve"> decrease the number of without notice applications</w:t>
      </w:r>
    </w:p>
    <w:p w14:paraId="2A32BBDF" w14:textId="0E84B7A0" w:rsidR="00E734FB" w:rsidRPr="00511238" w:rsidRDefault="006759A3" w:rsidP="004C28AB">
      <w:pPr>
        <w:pStyle w:val="ListParagraph"/>
        <w:numPr>
          <w:ilvl w:val="0"/>
          <w:numId w:val="43"/>
        </w:numPr>
        <w:spacing w:after="80"/>
      </w:pPr>
      <w:r>
        <w:t>r</w:t>
      </w:r>
      <w:r w:rsidR="00E734FB" w:rsidRPr="00511238">
        <w:t>e</w:t>
      </w:r>
      <w:r w:rsidR="00A22F1C" w:rsidRPr="00511238">
        <w:t>mov</w:t>
      </w:r>
      <w:r w:rsidR="0088090B" w:rsidRPr="00511238">
        <w:t>ing</w:t>
      </w:r>
      <w:r w:rsidR="00A22F1C" w:rsidRPr="00511238">
        <w:t xml:space="preserve"> uncertainty around and re</w:t>
      </w:r>
      <w:r w:rsidR="00E734FB" w:rsidRPr="00511238">
        <w:t>instat</w:t>
      </w:r>
      <w:r w:rsidR="0088090B" w:rsidRPr="00511238">
        <w:t>ing</w:t>
      </w:r>
      <w:r w:rsidR="00E734FB" w:rsidRPr="00511238">
        <w:t xml:space="preserve"> a party’s ability to apply to </w:t>
      </w:r>
      <w:r w:rsidR="009D0E4A">
        <w:t>rescind (overturn)</w:t>
      </w:r>
      <w:r w:rsidR="0088090B" w:rsidRPr="00511238">
        <w:t xml:space="preserve"> </w:t>
      </w:r>
      <w:r w:rsidR="00E734FB" w:rsidRPr="00511238">
        <w:t>a parenting order</w:t>
      </w:r>
      <w:r w:rsidR="001205B9" w:rsidRPr="00511238">
        <w:t xml:space="preserve"> made on a without notice basis</w:t>
      </w:r>
    </w:p>
    <w:p w14:paraId="276D671D" w14:textId="63BF0B8C" w:rsidR="00E734FB" w:rsidRPr="00511238" w:rsidRDefault="006759A3" w:rsidP="007D7639">
      <w:pPr>
        <w:pStyle w:val="ListParagraph"/>
        <w:numPr>
          <w:ilvl w:val="0"/>
          <w:numId w:val="43"/>
        </w:numPr>
      </w:pPr>
      <w:r>
        <w:t>h</w:t>
      </w:r>
      <w:r w:rsidR="0005587E" w:rsidRPr="00511238">
        <w:t>aving</w:t>
      </w:r>
      <w:r w:rsidR="0088090B" w:rsidRPr="00511238">
        <w:t xml:space="preserve"> s</w:t>
      </w:r>
      <w:r w:rsidR="00E734FB" w:rsidRPr="00511238">
        <w:t xml:space="preserve">anctions </w:t>
      </w:r>
      <w:r w:rsidR="00EC71C6">
        <w:t xml:space="preserve">(or penalties) </w:t>
      </w:r>
      <w:r w:rsidR="0005587E" w:rsidRPr="00511238">
        <w:t>for</w:t>
      </w:r>
      <w:r w:rsidR="00E734FB" w:rsidRPr="00511238">
        <w:t xml:space="preserve"> where without notice applications are made </w:t>
      </w:r>
      <w:r w:rsidR="00FD51FD" w:rsidRPr="00511238">
        <w:t>inappropriately (</w:t>
      </w:r>
      <w:r w:rsidR="0005587E" w:rsidRPr="00511238">
        <w:t>for example,</w:t>
      </w:r>
      <w:r w:rsidR="00FD51FD" w:rsidRPr="00511238">
        <w:t xml:space="preserve"> costs </w:t>
      </w:r>
      <w:r w:rsidR="00921EFA" w:rsidRPr="00511238">
        <w:t xml:space="preserve">being </w:t>
      </w:r>
      <w:r w:rsidR="00FD51FD" w:rsidRPr="00511238">
        <w:t>award</w:t>
      </w:r>
      <w:r w:rsidR="00921EFA" w:rsidRPr="00511238">
        <w:t>ed</w:t>
      </w:r>
      <w:r w:rsidR="00FD51FD" w:rsidRPr="00511238">
        <w:t xml:space="preserve"> </w:t>
      </w:r>
      <w:r w:rsidR="00921EFA" w:rsidRPr="00511238">
        <w:t xml:space="preserve">or </w:t>
      </w:r>
      <w:r w:rsidR="00FD51FD" w:rsidRPr="00511238">
        <w:t xml:space="preserve">referral to </w:t>
      </w:r>
      <w:r w:rsidR="0005587E" w:rsidRPr="00511238">
        <w:t xml:space="preserve">the </w:t>
      </w:r>
      <w:r w:rsidR="00FD51FD" w:rsidRPr="00511238">
        <w:t>New Zealand</w:t>
      </w:r>
      <w:r w:rsidR="00E734FB" w:rsidRPr="00511238">
        <w:t xml:space="preserve"> Law S</w:t>
      </w:r>
      <w:r w:rsidR="00FD51FD" w:rsidRPr="00511238">
        <w:t xml:space="preserve">ociety or </w:t>
      </w:r>
      <w:r w:rsidR="006817B5" w:rsidRPr="006817B5">
        <w:t>Legal Services Commissioner and Secretary for Justice</w:t>
      </w:r>
      <w:r w:rsidR="00FD51FD" w:rsidRPr="00511238">
        <w:t>).</w:t>
      </w:r>
    </w:p>
    <w:p w14:paraId="2B198DF1" w14:textId="53B55BFF" w:rsidR="00E734FB" w:rsidRDefault="00E734FB" w:rsidP="00176239">
      <w:pPr>
        <w:pStyle w:val="Heading2"/>
        <w:spacing w:before="120"/>
        <w:rPr>
          <w:i/>
        </w:rPr>
      </w:pPr>
      <w:bookmarkStart w:id="92" w:name="_Toc532559442"/>
      <w:r w:rsidRPr="00176239">
        <w:rPr>
          <w:i/>
        </w:rPr>
        <w:t>Questions</w:t>
      </w:r>
      <w:bookmarkEnd w:id="92"/>
    </w:p>
    <w:p w14:paraId="6F972DEF" w14:textId="77777777" w:rsidR="00176239" w:rsidRPr="00176239" w:rsidRDefault="00176239" w:rsidP="00176239">
      <w:pPr>
        <w:rPr>
          <w:sz w:val="2"/>
          <w:szCs w:val="2"/>
        </w:rPr>
      </w:pPr>
    </w:p>
    <w:p w14:paraId="75030077" w14:textId="0B07A22A" w:rsidR="0002302E" w:rsidRDefault="0002302E" w:rsidP="0077513E">
      <w:pPr>
        <w:pStyle w:val="ListParagraph"/>
        <w:numPr>
          <w:ilvl w:val="0"/>
          <w:numId w:val="87"/>
        </w:numPr>
      </w:pPr>
      <w:bookmarkStart w:id="93" w:name="_Hlk533155125"/>
      <w:r>
        <w:t xml:space="preserve">Will reinstating legal representation be enough to reduce the number of without notice applications? Or would other interventions be required? For example, are sanctions required for </w:t>
      </w:r>
      <w:r w:rsidR="009D1901">
        <w:t xml:space="preserve">unnecessary </w:t>
      </w:r>
      <w:r>
        <w:t xml:space="preserve">without notice applications? If so, what sanctions would be appropriate? </w:t>
      </w:r>
    </w:p>
    <w:p w14:paraId="1F0F7E71" w14:textId="6E1CD66D" w:rsidR="002823A2" w:rsidRPr="00511238" w:rsidRDefault="009D0E4A" w:rsidP="00794CDB">
      <w:pPr>
        <w:pStyle w:val="ListParagraph"/>
        <w:numPr>
          <w:ilvl w:val="0"/>
          <w:numId w:val="87"/>
        </w:numPr>
      </w:pPr>
      <w:r>
        <w:t xml:space="preserve">Do you </w:t>
      </w:r>
      <w:r w:rsidR="006D2523">
        <w:t>think there is value in</w:t>
      </w:r>
      <w:r>
        <w:t xml:space="preserve"> clarify</w:t>
      </w:r>
      <w:r w:rsidR="006D2523">
        <w:t>ing</w:t>
      </w:r>
      <w:r>
        <w:t xml:space="preserve"> that parenting orders made without notice can be rescinded? </w:t>
      </w:r>
    </w:p>
    <w:p w14:paraId="24F0D722" w14:textId="0CC0BFC2" w:rsidR="0059342F" w:rsidRPr="00176239" w:rsidRDefault="0059342F" w:rsidP="004C28AB">
      <w:pPr>
        <w:pStyle w:val="Heading1"/>
        <w:spacing w:after="120"/>
        <w:rPr>
          <w:sz w:val="36"/>
        </w:rPr>
      </w:pPr>
      <w:bookmarkStart w:id="94" w:name="_Toc535911925"/>
      <w:bookmarkEnd w:id="93"/>
      <w:r w:rsidRPr="00176239">
        <w:rPr>
          <w:sz w:val="36"/>
        </w:rPr>
        <w:lastRenderedPageBreak/>
        <w:t>Triaging</w:t>
      </w:r>
      <w:bookmarkEnd w:id="94"/>
    </w:p>
    <w:p w14:paraId="504B05A6" w14:textId="68A0FA02" w:rsidR="0059342F" w:rsidRPr="00511238" w:rsidRDefault="00534D6F" w:rsidP="00FD51FD">
      <w:pPr>
        <w:rPr>
          <w:szCs w:val="22"/>
        </w:rPr>
      </w:pPr>
      <w:r>
        <w:rPr>
          <w:noProof/>
        </w:rPr>
        <mc:AlternateContent>
          <mc:Choice Requires="wps">
            <w:drawing>
              <wp:anchor distT="0" distB="0" distL="114300" distR="114300" simplePos="0" relativeHeight="251816960" behindDoc="1" locked="0" layoutInCell="1" allowOverlap="1" wp14:anchorId="24ABA868" wp14:editId="05FBC234">
                <wp:simplePos x="0" y="0"/>
                <wp:positionH relativeFrom="page">
                  <wp:posOffset>4060825</wp:posOffset>
                </wp:positionH>
                <wp:positionV relativeFrom="paragraph">
                  <wp:posOffset>1008380</wp:posOffset>
                </wp:positionV>
                <wp:extent cx="2837815" cy="1958975"/>
                <wp:effectExtent l="19050" t="19050" r="19685" b="22225"/>
                <wp:wrapTight wrapText="bothSides">
                  <wp:wrapPolygon edited="0">
                    <wp:start x="1450" y="-210"/>
                    <wp:lineTo x="-145" y="-210"/>
                    <wp:lineTo x="-145" y="20165"/>
                    <wp:lineTo x="1160" y="21635"/>
                    <wp:lineTo x="1305" y="21635"/>
                    <wp:lineTo x="20155" y="21635"/>
                    <wp:lineTo x="20300" y="21635"/>
                    <wp:lineTo x="21605" y="20165"/>
                    <wp:lineTo x="21605" y="1890"/>
                    <wp:lineTo x="20590" y="-210"/>
                    <wp:lineTo x="20010" y="-210"/>
                    <wp:lineTo x="1450" y="-210"/>
                  </wp:wrapPolygon>
                </wp:wrapTight>
                <wp:docPr id="19" name="Rectangle: Rounded Corners 19"/>
                <wp:cNvGraphicFramePr/>
                <a:graphic xmlns:a="http://schemas.openxmlformats.org/drawingml/2006/main">
                  <a:graphicData uri="http://schemas.microsoft.com/office/word/2010/wordprocessingShape">
                    <wps:wsp>
                      <wps:cNvSpPr/>
                      <wps:spPr>
                        <a:xfrm>
                          <a:off x="0" y="0"/>
                          <a:ext cx="2837815" cy="195897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1CC761" w14:textId="77777777" w:rsidR="00CA3387" w:rsidRPr="003B0E4B" w:rsidRDefault="00CA3387" w:rsidP="003B0E4B">
                            <w:pPr>
                              <w:spacing w:after="160" w:line="259" w:lineRule="auto"/>
                              <w:contextualSpacing/>
                              <w:rPr>
                                <w:color w:val="000000" w:themeColor="text1"/>
                              </w:rPr>
                            </w:pPr>
                            <w:r w:rsidRPr="003B0E4B">
                              <w:rPr>
                                <w:color w:val="000000" w:themeColor="text1"/>
                              </w:rPr>
                              <w:t xml:space="preserve">“By providing </w:t>
                            </w:r>
                            <w:proofErr w:type="gramStart"/>
                            <w:r w:rsidRPr="003B0E4B">
                              <w:rPr>
                                <w:color w:val="000000" w:themeColor="text1"/>
                              </w:rPr>
                              <w:t>a number of</w:t>
                            </w:r>
                            <w:proofErr w:type="gramEnd"/>
                            <w:r w:rsidRPr="003B0E4B">
                              <w:rPr>
                                <w:color w:val="000000" w:themeColor="text1"/>
                              </w:rPr>
                              <w:t xml:space="preserve"> avenues for families to use when they need assistance, and by triaging each parent who applies for assistance, we can make better use of resources and, we can prevent Parties who do not need an In-Court experience from being subjected to it”</w:t>
                            </w:r>
                          </w:p>
                          <w:p w14:paraId="6B18F1B6" w14:textId="2506E284" w:rsidR="00CA3387" w:rsidRPr="003B0E4B" w:rsidRDefault="00CA3387" w:rsidP="00794CDB">
                            <w:pPr>
                              <w:pStyle w:val="ListParagraph"/>
                              <w:numPr>
                                <w:ilvl w:val="0"/>
                                <w:numId w:val="103"/>
                              </w:numPr>
                              <w:spacing w:after="160" w:line="259" w:lineRule="auto"/>
                              <w:contextualSpacing/>
                              <w:rPr>
                                <w:color w:val="000000" w:themeColor="text1"/>
                              </w:rPr>
                            </w:pPr>
                            <w:r w:rsidRPr="003B0E4B">
                              <w:rPr>
                                <w:color w:val="000000" w:themeColor="text1"/>
                              </w:rPr>
                              <w:t xml:space="preserve"> Professional submitter</w:t>
                            </w:r>
                          </w:p>
                          <w:p w14:paraId="565E9AFB" w14:textId="5F44FFB1" w:rsidR="00CA3387" w:rsidRDefault="00CA3387" w:rsidP="00794CDB">
                            <w:pPr>
                              <w:spacing w:after="160" w:line="259" w:lineRule="auto"/>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A868" id="Rectangle: Rounded Corners 19" o:spid="_x0000_s1035" style="position:absolute;margin-left:319.75pt;margin-top:79.4pt;width:223.45pt;height:154.2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" filled="f" strokecolor="#31849b [2408]" strokeweight="3pt">
                <v:textbox>
                  <w:txbxContent>
                    <w:p w14:paraId="1D1CC761" w14:textId="77777777" w:rsidR="00CA3387" w:rsidRPr="003B0E4B" w:rsidRDefault="00CA3387" w:rsidP="003B0E4B">
                      <w:pPr>
                        <w:spacing w:after="160" w:line="259" w:lineRule="auto"/>
                        <w:contextualSpacing/>
                        <w:rPr>
                          <w:color w:val="000000" w:themeColor="text1"/>
                        </w:rPr>
                      </w:pPr>
                      <w:r w:rsidRPr="003B0E4B">
                        <w:rPr>
                          <w:color w:val="000000" w:themeColor="text1"/>
                        </w:rPr>
                        <w:t xml:space="preserve">“By providing </w:t>
                      </w:r>
                      <w:proofErr w:type="gramStart"/>
                      <w:r w:rsidRPr="003B0E4B">
                        <w:rPr>
                          <w:color w:val="000000" w:themeColor="text1"/>
                        </w:rPr>
                        <w:t>a number of</w:t>
                      </w:r>
                      <w:proofErr w:type="gramEnd"/>
                      <w:r w:rsidRPr="003B0E4B">
                        <w:rPr>
                          <w:color w:val="000000" w:themeColor="text1"/>
                        </w:rPr>
                        <w:t xml:space="preserve"> avenues for families to use when they need assistance, and by triaging each parent who applies for assistance, we can make better use of resources and, we can prevent Parties who do not need an In-Court experience from being subjected to it”</w:t>
                      </w:r>
                    </w:p>
                    <w:p w14:paraId="6B18F1B6" w14:textId="2506E284" w:rsidR="00CA3387" w:rsidRPr="003B0E4B" w:rsidRDefault="00CA3387" w:rsidP="00794CDB">
                      <w:pPr>
                        <w:pStyle w:val="ListParagraph"/>
                        <w:numPr>
                          <w:ilvl w:val="0"/>
                          <w:numId w:val="103"/>
                        </w:numPr>
                        <w:spacing w:after="160" w:line="259" w:lineRule="auto"/>
                        <w:contextualSpacing/>
                        <w:rPr>
                          <w:color w:val="000000" w:themeColor="text1"/>
                        </w:rPr>
                      </w:pPr>
                      <w:r w:rsidRPr="003B0E4B">
                        <w:rPr>
                          <w:color w:val="000000" w:themeColor="text1"/>
                        </w:rPr>
                        <w:t xml:space="preserve"> Professional submitter</w:t>
                      </w:r>
                    </w:p>
                    <w:p w14:paraId="565E9AFB" w14:textId="5F44FFB1" w:rsidR="00CA3387" w:rsidRDefault="00CA3387" w:rsidP="00794CDB">
                      <w:pPr>
                        <w:spacing w:after="160" w:line="259" w:lineRule="auto"/>
                        <w:contextualSpacing/>
                      </w:pPr>
                    </w:p>
                  </w:txbxContent>
                </v:textbox>
                <w10:wrap type="tight" anchorx="page"/>
              </v:roundrect>
            </w:pict>
          </mc:Fallback>
        </mc:AlternateContent>
      </w:r>
      <w:r w:rsidR="0059342F" w:rsidRPr="00511238">
        <w:rPr>
          <w:szCs w:val="22"/>
        </w:rPr>
        <w:t xml:space="preserve">Triaging is </w:t>
      </w:r>
      <w:r w:rsidR="00445E4E" w:rsidRPr="00511238">
        <w:rPr>
          <w:szCs w:val="22"/>
        </w:rPr>
        <w:t>where</w:t>
      </w:r>
      <w:r w:rsidR="0059342F" w:rsidRPr="00511238">
        <w:rPr>
          <w:szCs w:val="22"/>
        </w:rPr>
        <w:t xml:space="preserve"> the most appropriate pathway </w:t>
      </w:r>
      <w:r w:rsidR="00445E4E" w:rsidRPr="00511238">
        <w:rPr>
          <w:szCs w:val="22"/>
        </w:rPr>
        <w:t xml:space="preserve">is identified </w:t>
      </w:r>
      <w:r w:rsidR="0059342F" w:rsidRPr="00511238">
        <w:rPr>
          <w:szCs w:val="22"/>
        </w:rPr>
        <w:t>for each application filed with the Family Court.</w:t>
      </w:r>
      <w:r w:rsidR="00831EF9" w:rsidRPr="00511238">
        <w:rPr>
          <w:szCs w:val="22"/>
        </w:rPr>
        <w:t xml:space="preserve"> </w:t>
      </w:r>
      <w:r w:rsidR="0059342F" w:rsidRPr="00511238">
        <w:rPr>
          <w:szCs w:val="22"/>
        </w:rPr>
        <w:t xml:space="preserve">It </w:t>
      </w:r>
      <w:r w:rsidR="00445E4E" w:rsidRPr="00511238">
        <w:rPr>
          <w:szCs w:val="22"/>
        </w:rPr>
        <w:t xml:space="preserve">allows </w:t>
      </w:r>
      <w:r w:rsidR="0059342F" w:rsidRPr="00511238">
        <w:rPr>
          <w:szCs w:val="22"/>
        </w:rPr>
        <w:t xml:space="preserve">early </w:t>
      </w:r>
      <w:r w:rsidR="002E12AB" w:rsidRPr="00511238">
        <w:rPr>
          <w:szCs w:val="22"/>
        </w:rPr>
        <w:t>decisions on</w:t>
      </w:r>
      <w:r w:rsidR="0059342F" w:rsidRPr="00511238">
        <w:rPr>
          <w:szCs w:val="22"/>
        </w:rPr>
        <w:t xml:space="preserve"> whether a case might best be progressed in the community by referral to </w:t>
      </w:r>
      <w:r w:rsidR="002C0FDE" w:rsidRPr="00511238">
        <w:rPr>
          <w:szCs w:val="22"/>
        </w:rPr>
        <w:t>Parenting Through Separation (</w:t>
      </w:r>
      <w:r w:rsidR="0059342F" w:rsidRPr="00511238">
        <w:rPr>
          <w:szCs w:val="22"/>
        </w:rPr>
        <w:t>PTS</w:t>
      </w:r>
      <w:r w:rsidR="002C0FDE" w:rsidRPr="00511238">
        <w:rPr>
          <w:szCs w:val="22"/>
        </w:rPr>
        <w:t>)</w:t>
      </w:r>
      <w:r w:rsidR="0059342F" w:rsidRPr="00511238">
        <w:rPr>
          <w:szCs w:val="22"/>
        </w:rPr>
        <w:t xml:space="preserve">, </w:t>
      </w:r>
      <w:r w:rsidR="00D13662" w:rsidRPr="00511238">
        <w:rPr>
          <w:szCs w:val="22"/>
        </w:rPr>
        <w:t>Family Dispute Resolution (</w:t>
      </w:r>
      <w:r w:rsidR="0059342F" w:rsidRPr="00511238">
        <w:rPr>
          <w:szCs w:val="22"/>
        </w:rPr>
        <w:t>FDR</w:t>
      </w:r>
      <w:r w:rsidR="00D13662" w:rsidRPr="00511238">
        <w:rPr>
          <w:szCs w:val="22"/>
        </w:rPr>
        <w:t>)</w:t>
      </w:r>
      <w:r w:rsidR="0059342F" w:rsidRPr="00511238">
        <w:rPr>
          <w:szCs w:val="22"/>
        </w:rPr>
        <w:t xml:space="preserve"> or other services.</w:t>
      </w:r>
      <w:r w:rsidR="00831EF9" w:rsidRPr="00511238">
        <w:rPr>
          <w:szCs w:val="22"/>
        </w:rPr>
        <w:t xml:space="preserve"> </w:t>
      </w:r>
      <w:r w:rsidR="0059342F" w:rsidRPr="00511238">
        <w:rPr>
          <w:szCs w:val="22"/>
        </w:rPr>
        <w:t>For complex cases</w:t>
      </w:r>
      <w:r w:rsidR="00445E4E" w:rsidRPr="00511238">
        <w:rPr>
          <w:szCs w:val="22"/>
        </w:rPr>
        <w:t>,</w:t>
      </w:r>
      <w:r w:rsidR="0059342F" w:rsidRPr="00511238">
        <w:rPr>
          <w:szCs w:val="22"/>
        </w:rPr>
        <w:t xml:space="preserve"> it </w:t>
      </w:r>
      <w:r w:rsidR="00445E4E" w:rsidRPr="00511238">
        <w:rPr>
          <w:szCs w:val="22"/>
        </w:rPr>
        <w:t>allow</w:t>
      </w:r>
      <w:r w:rsidR="002E12AB" w:rsidRPr="00511238">
        <w:rPr>
          <w:szCs w:val="22"/>
        </w:rPr>
        <w:t>s</w:t>
      </w:r>
      <w:r w:rsidR="00445E4E" w:rsidRPr="00511238">
        <w:rPr>
          <w:szCs w:val="22"/>
        </w:rPr>
        <w:t xml:space="preserve"> </w:t>
      </w:r>
      <w:r w:rsidR="0059342F" w:rsidRPr="00511238">
        <w:rPr>
          <w:szCs w:val="22"/>
        </w:rPr>
        <w:t>early referral to a judge for directions, including possible referral for targeted therapeutic or other interventions.</w:t>
      </w:r>
    </w:p>
    <w:p w14:paraId="376F7F9E" w14:textId="5524320D" w:rsidR="00FE0F94" w:rsidRPr="00176239" w:rsidRDefault="00FE0F94" w:rsidP="00176239">
      <w:pPr>
        <w:pStyle w:val="Heading2"/>
        <w:spacing w:before="120"/>
        <w:rPr>
          <w:i/>
        </w:rPr>
      </w:pPr>
      <w:r w:rsidRPr="00176239">
        <w:rPr>
          <w:i/>
        </w:rPr>
        <w:t>What we</w:t>
      </w:r>
      <w:r w:rsidR="00445E4E" w:rsidRPr="00176239">
        <w:rPr>
          <w:i/>
        </w:rPr>
        <w:t>’</w:t>
      </w:r>
      <w:r w:rsidRPr="00176239">
        <w:rPr>
          <w:i/>
        </w:rPr>
        <w:t>ve learnt</w:t>
      </w:r>
    </w:p>
    <w:p w14:paraId="39B110D1" w14:textId="049B094D" w:rsidR="0059342F" w:rsidRPr="00511238" w:rsidRDefault="001E272A" w:rsidP="001E272A">
      <w:pPr>
        <w:rPr>
          <w:szCs w:val="26"/>
        </w:rPr>
      </w:pPr>
      <w:r w:rsidRPr="00511238">
        <w:rPr>
          <w:szCs w:val="26"/>
        </w:rPr>
        <w:t>We heard that t</w:t>
      </w:r>
      <w:r w:rsidR="0059342F" w:rsidRPr="00511238">
        <w:rPr>
          <w:szCs w:val="26"/>
        </w:rPr>
        <w:t xml:space="preserve">he </w:t>
      </w:r>
      <w:r w:rsidR="00445E4E" w:rsidRPr="00511238">
        <w:rPr>
          <w:szCs w:val="26"/>
        </w:rPr>
        <w:t xml:space="preserve">lack </w:t>
      </w:r>
      <w:r w:rsidR="0059342F" w:rsidRPr="00511238">
        <w:rPr>
          <w:szCs w:val="26"/>
        </w:rPr>
        <w:t>of effective or meaningful triaging has led to delay</w:t>
      </w:r>
      <w:r w:rsidR="00445E4E" w:rsidRPr="00511238">
        <w:rPr>
          <w:szCs w:val="26"/>
        </w:rPr>
        <w:t>s</w:t>
      </w:r>
      <w:r w:rsidR="0059342F" w:rsidRPr="00511238">
        <w:rPr>
          <w:szCs w:val="26"/>
        </w:rPr>
        <w:t xml:space="preserve"> and undermined the </w:t>
      </w:r>
      <w:r w:rsidR="00445E4E" w:rsidRPr="00511238">
        <w:rPr>
          <w:szCs w:val="26"/>
        </w:rPr>
        <w:t>c</w:t>
      </w:r>
      <w:r w:rsidR="0059342F" w:rsidRPr="00511238">
        <w:rPr>
          <w:szCs w:val="26"/>
        </w:rPr>
        <w:t>ourt’s ability to respond to complex cases in a child</w:t>
      </w:r>
      <w:r w:rsidR="00310EDA" w:rsidRPr="00511238">
        <w:rPr>
          <w:szCs w:val="26"/>
        </w:rPr>
        <w:t>-</w:t>
      </w:r>
      <w:r w:rsidR="0059342F" w:rsidRPr="00511238">
        <w:rPr>
          <w:szCs w:val="26"/>
        </w:rPr>
        <w:t xml:space="preserve">appropriate </w:t>
      </w:r>
      <w:r w:rsidRPr="00511238">
        <w:rPr>
          <w:szCs w:val="26"/>
        </w:rPr>
        <w:t xml:space="preserve">timeframe. </w:t>
      </w:r>
      <w:r w:rsidR="00310EDA" w:rsidRPr="00511238">
        <w:rPr>
          <w:szCs w:val="26"/>
        </w:rPr>
        <w:t>This has</w:t>
      </w:r>
      <w:r w:rsidR="0059342F" w:rsidRPr="00511238">
        <w:rPr>
          <w:szCs w:val="26"/>
        </w:rPr>
        <w:t xml:space="preserve"> led to entrenchment of parties’ positions and </w:t>
      </w:r>
      <w:r w:rsidRPr="00511238">
        <w:rPr>
          <w:szCs w:val="26"/>
        </w:rPr>
        <w:t>negative outcomes for children.</w:t>
      </w:r>
    </w:p>
    <w:p w14:paraId="58DEF804" w14:textId="36F86DB8" w:rsidR="0059342F" w:rsidRPr="00176239" w:rsidRDefault="0059342F" w:rsidP="00176239">
      <w:pPr>
        <w:pStyle w:val="Heading2"/>
        <w:spacing w:before="120"/>
        <w:rPr>
          <w:i/>
        </w:rPr>
      </w:pPr>
      <w:r w:rsidRPr="00176239">
        <w:rPr>
          <w:i/>
        </w:rPr>
        <w:t xml:space="preserve">Changes we’re </w:t>
      </w:r>
      <w:r w:rsidR="006D2523" w:rsidRPr="00176239">
        <w:rPr>
          <w:i/>
        </w:rPr>
        <w:t>considering</w:t>
      </w:r>
    </w:p>
    <w:p w14:paraId="2DB90307" w14:textId="3D9D689C" w:rsidR="009C621E" w:rsidRPr="00511238" w:rsidRDefault="0059342F" w:rsidP="00FD51FD">
      <w:pPr>
        <w:rPr>
          <w:szCs w:val="26"/>
        </w:rPr>
      </w:pPr>
      <w:r w:rsidRPr="00511238">
        <w:rPr>
          <w:szCs w:val="26"/>
        </w:rPr>
        <w:t xml:space="preserve">We </w:t>
      </w:r>
      <w:r w:rsidR="006D2523">
        <w:rPr>
          <w:szCs w:val="26"/>
        </w:rPr>
        <w:t>consider there needs to be an effective triage system</w:t>
      </w:r>
      <w:r w:rsidRPr="00511238">
        <w:rPr>
          <w:szCs w:val="26"/>
        </w:rPr>
        <w:t>.</w:t>
      </w:r>
      <w:r w:rsidR="00831EF9" w:rsidRPr="00511238">
        <w:rPr>
          <w:szCs w:val="26"/>
        </w:rPr>
        <w:t xml:space="preserve"> </w:t>
      </w:r>
    </w:p>
    <w:p w14:paraId="7CDDA656" w14:textId="0C2047B9" w:rsidR="0059342F" w:rsidRPr="00511238" w:rsidRDefault="0059342F" w:rsidP="00FD51FD">
      <w:pPr>
        <w:rPr>
          <w:szCs w:val="26"/>
        </w:rPr>
      </w:pPr>
      <w:r w:rsidRPr="00511238">
        <w:rPr>
          <w:szCs w:val="26"/>
        </w:rPr>
        <w:t>Many community organisations</w:t>
      </w:r>
      <w:r w:rsidR="008A3EF9" w:rsidRPr="00511238">
        <w:rPr>
          <w:szCs w:val="26"/>
        </w:rPr>
        <w:t>,</w:t>
      </w:r>
      <w:r w:rsidRPr="00511238">
        <w:rPr>
          <w:szCs w:val="26"/>
        </w:rPr>
        <w:t xml:space="preserve"> service providers (</w:t>
      </w:r>
      <w:r w:rsidR="00D13662" w:rsidRPr="00511238">
        <w:rPr>
          <w:szCs w:val="26"/>
        </w:rPr>
        <w:t>for example,</w:t>
      </w:r>
      <w:r w:rsidRPr="00511238">
        <w:rPr>
          <w:szCs w:val="26"/>
        </w:rPr>
        <w:t xml:space="preserve"> FDR providers) and lawyers who see parents </w:t>
      </w:r>
      <w:r w:rsidR="008A3EF9" w:rsidRPr="00511238">
        <w:rPr>
          <w:szCs w:val="26"/>
        </w:rPr>
        <w:t>at the start of the process</w:t>
      </w:r>
      <w:r w:rsidRPr="00511238">
        <w:rPr>
          <w:szCs w:val="26"/>
        </w:rPr>
        <w:t xml:space="preserve"> provide effective </w:t>
      </w:r>
      <w:r w:rsidR="009C621E" w:rsidRPr="00511238">
        <w:rPr>
          <w:szCs w:val="26"/>
        </w:rPr>
        <w:t>assessment</w:t>
      </w:r>
      <w:r w:rsidRPr="00511238">
        <w:rPr>
          <w:szCs w:val="26"/>
        </w:rPr>
        <w:t xml:space="preserve"> or screening of parents.</w:t>
      </w:r>
      <w:r w:rsidR="00831EF9" w:rsidRPr="00511238">
        <w:rPr>
          <w:szCs w:val="26"/>
        </w:rPr>
        <w:t xml:space="preserve"> </w:t>
      </w:r>
      <w:r w:rsidRPr="00511238">
        <w:rPr>
          <w:szCs w:val="26"/>
        </w:rPr>
        <w:t>Th</w:t>
      </w:r>
      <w:r w:rsidR="008A3EF9" w:rsidRPr="00511238">
        <w:rPr>
          <w:szCs w:val="26"/>
        </w:rPr>
        <w:t>is</w:t>
      </w:r>
      <w:r w:rsidRPr="00511238">
        <w:rPr>
          <w:szCs w:val="26"/>
        </w:rPr>
        <w:t xml:space="preserve"> is </w:t>
      </w:r>
      <w:r w:rsidR="00FD51FD" w:rsidRPr="00511238">
        <w:rPr>
          <w:szCs w:val="26"/>
        </w:rPr>
        <w:t>important,</w:t>
      </w:r>
      <w:r w:rsidRPr="00511238">
        <w:rPr>
          <w:szCs w:val="26"/>
        </w:rPr>
        <w:t xml:space="preserve"> and we </w:t>
      </w:r>
      <w:r w:rsidR="008A3EF9" w:rsidRPr="00511238">
        <w:rPr>
          <w:szCs w:val="26"/>
        </w:rPr>
        <w:t xml:space="preserve">think </w:t>
      </w:r>
      <w:r w:rsidRPr="00511238">
        <w:rPr>
          <w:szCs w:val="26"/>
        </w:rPr>
        <w:t>it should continue.</w:t>
      </w:r>
      <w:r w:rsidR="00831EF9" w:rsidRPr="00511238">
        <w:rPr>
          <w:szCs w:val="26"/>
        </w:rPr>
        <w:t xml:space="preserve"> </w:t>
      </w:r>
      <w:r w:rsidR="009C621E" w:rsidRPr="00511238">
        <w:rPr>
          <w:szCs w:val="26"/>
        </w:rPr>
        <w:t>It</w:t>
      </w:r>
      <w:r w:rsidRPr="00511238">
        <w:rPr>
          <w:szCs w:val="26"/>
        </w:rPr>
        <w:t xml:space="preserve"> may mean parents are referred to agencies in the community in the first instance (which we support)</w:t>
      </w:r>
      <w:r w:rsidR="009C621E" w:rsidRPr="00511238">
        <w:rPr>
          <w:szCs w:val="26"/>
        </w:rPr>
        <w:t xml:space="preserve">. </w:t>
      </w:r>
      <w:r w:rsidR="00371B76" w:rsidRPr="00511238">
        <w:rPr>
          <w:szCs w:val="26"/>
        </w:rPr>
        <w:t>I</w:t>
      </w:r>
      <w:r w:rsidR="009C621E" w:rsidRPr="00511238">
        <w:rPr>
          <w:szCs w:val="26"/>
        </w:rPr>
        <w:t xml:space="preserve">t </w:t>
      </w:r>
      <w:r w:rsidRPr="00511238">
        <w:rPr>
          <w:szCs w:val="26"/>
        </w:rPr>
        <w:t xml:space="preserve">may also mean, in appropriate circumstances, </w:t>
      </w:r>
      <w:r w:rsidR="008A3EF9" w:rsidRPr="00511238">
        <w:rPr>
          <w:szCs w:val="26"/>
        </w:rPr>
        <w:t>they are</w:t>
      </w:r>
      <w:r w:rsidRPr="00511238">
        <w:rPr>
          <w:szCs w:val="26"/>
        </w:rPr>
        <w:t xml:space="preserve"> referr</w:t>
      </w:r>
      <w:r w:rsidR="008A3EF9" w:rsidRPr="00511238">
        <w:rPr>
          <w:szCs w:val="26"/>
        </w:rPr>
        <w:t>ed</w:t>
      </w:r>
      <w:r w:rsidRPr="00511238">
        <w:rPr>
          <w:szCs w:val="26"/>
        </w:rPr>
        <w:t xml:space="preserve"> to the Family Court.</w:t>
      </w:r>
      <w:r w:rsidR="00831EF9" w:rsidRPr="00511238">
        <w:rPr>
          <w:szCs w:val="26"/>
        </w:rPr>
        <w:t xml:space="preserve"> </w:t>
      </w:r>
      <w:r w:rsidRPr="00511238">
        <w:rPr>
          <w:szCs w:val="26"/>
        </w:rPr>
        <w:t>Th</w:t>
      </w:r>
      <w:r w:rsidR="008A3EF9" w:rsidRPr="00511238">
        <w:rPr>
          <w:szCs w:val="26"/>
        </w:rPr>
        <w:t>is</w:t>
      </w:r>
      <w:r w:rsidRPr="00511238">
        <w:rPr>
          <w:szCs w:val="26"/>
        </w:rPr>
        <w:t xml:space="preserve"> referral will </w:t>
      </w:r>
      <w:r w:rsidR="00371B76" w:rsidRPr="00511238">
        <w:rPr>
          <w:szCs w:val="26"/>
        </w:rPr>
        <w:t xml:space="preserve">be </w:t>
      </w:r>
      <w:r w:rsidR="009C621E" w:rsidRPr="00511238">
        <w:rPr>
          <w:szCs w:val="26"/>
        </w:rPr>
        <w:t>formal</w:t>
      </w:r>
      <w:r w:rsidR="00371B76" w:rsidRPr="00511238">
        <w:rPr>
          <w:szCs w:val="26"/>
        </w:rPr>
        <w:t>ly</w:t>
      </w:r>
      <w:r w:rsidR="006D2523">
        <w:rPr>
          <w:szCs w:val="26"/>
        </w:rPr>
        <w:t xml:space="preserve"> </w:t>
      </w:r>
      <w:r w:rsidR="004046D7">
        <w:rPr>
          <w:szCs w:val="26"/>
        </w:rPr>
        <w:t xml:space="preserve">triaged </w:t>
      </w:r>
      <w:r w:rsidR="006D2523">
        <w:rPr>
          <w:szCs w:val="26"/>
        </w:rPr>
        <w:t>by the Family Justice Service Coordinator.</w:t>
      </w:r>
    </w:p>
    <w:p w14:paraId="5E433F3B" w14:textId="298336AC" w:rsidR="0059342F" w:rsidRPr="00511238" w:rsidRDefault="0059342F" w:rsidP="00FD51FD">
      <w:pPr>
        <w:rPr>
          <w:szCs w:val="26"/>
        </w:rPr>
      </w:pPr>
      <w:r w:rsidRPr="00511238">
        <w:rPr>
          <w:szCs w:val="26"/>
        </w:rPr>
        <w:t xml:space="preserve">During </w:t>
      </w:r>
      <w:r w:rsidR="002C0FDE" w:rsidRPr="00511238">
        <w:rPr>
          <w:szCs w:val="26"/>
        </w:rPr>
        <w:t xml:space="preserve">our </w:t>
      </w:r>
      <w:r w:rsidRPr="00511238">
        <w:rPr>
          <w:szCs w:val="26"/>
        </w:rPr>
        <w:t>consultation, many people suggested a ‘one</w:t>
      </w:r>
      <w:r w:rsidR="002C0FDE" w:rsidRPr="00511238">
        <w:rPr>
          <w:szCs w:val="26"/>
        </w:rPr>
        <w:t>-</w:t>
      </w:r>
      <w:r w:rsidRPr="00511238">
        <w:rPr>
          <w:szCs w:val="26"/>
        </w:rPr>
        <w:t xml:space="preserve">stop-shop’ approach to </w:t>
      </w:r>
      <w:r w:rsidR="002C0FDE" w:rsidRPr="00511238">
        <w:rPr>
          <w:szCs w:val="26"/>
        </w:rPr>
        <w:t xml:space="preserve">help with </w:t>
      </w:r>
      <w:r w:rsidRPr="00511238">
        <w:rPr>
          <w:szCs w:val="26"/>
        </w:rPr>
        <w:t xml:space="preserve">triaging, early identification of issues and early intervention. Many people currently go to lawyers, family </w:t>
      </w:r>
      <w:r w:rsidR="00405580" w:rsidRPr="00511238">
        <w:rPr>
          <w:szCs w:val="26"/>
        </w:rPr>
        <w:t xml:space="preserve">members </w:t>
      </w:r>
      <w:r w:rsidRPr="00511238">
        <w:rPr>
          <w:szCs w:val="26"/>
        </w:rPr>
        <w:t xml:space="preserve">or the Family Court for advice. Others </w:t>
      </w:r>
      <w:r w:rsidR="002C0FDE" w:rsidRPr="00511238">
        <w:rPr>
          <w:szCs w:val="26"/>
        </w:rPr>
        <w:t xml:space="preserve">get </w:t>
      </w:r>
      <w:r w:rsidRPr="00511238">
        <w:rPr>
          <w:szCs w:val="26"/>
        </w:rPr>
        <w:t>help from community services.</w:t>
      </w:r>
    </w:p>
    <w:p w14:paraId="54DD9C5D" w14:textId="4ED12C61" w:rsidR="0059342F" w:rsidRPr="00511238" w:rsidRDefault="006D2523" w:rsidP="00FD51FD">
      <w:pPr>
        <w:rPr>
          <w:szCs w:val="26"/>
        </w:rPr>
      </w:pPr>
      <w:r>
        <w:rPr>
          <w:szCs w:val="26"/>
        </w:rPr>
        <w:t>We consider there should continue to be m</w:t>
      </w:r>
      <w:r w:rsidR="0059342F" w:rsidRPr="00511238">
        <w:rPr>
          <w:szCs w:val="26"/>
        </w:rPr>
        <w:t xml:space="preserve">ultiple entry points </w:t>
      </w:r>
      <w:r w:rsidR="002C0FDE" w:rsidRPr="00511238">
        <w:rPr>
          <w:szCs w:val="26"/>
        </w:rPr>
        <w:t xml:space="preserve">to </w:t>
      </w:r>
      <w:r>
        <w:rPr>
          <w:szCs w:val="26"/>
        </w:rPr>
        <w:t>the F</w:t>
      </w:r>
      <w:r w:rsidR="0059342F" w:rsidRPr="00511238">
        <w:rPr>
          <w:szCs w:val="26"/>
        </w:rPr>
        <w:t xml:space="preserve">amily </w:t>
      </w:r>
      <w:r>
        <w:rPr>
          <w:szCs w:val="26"/>
        </w:rPr>
        <w:t>J</w:t>
      </w:r>
      <w:r w:rsidR="0059342F" w:rsidRPr="00511238">
        <w:rPr>
          <w:szCs w:val="26"/>
        </w:rPr>
        <w:t xml:space="preserve">ustice </w:t>
      </w:r>
      <w:r>
        <w:rPr>
          <w:szCs w:val="26"/>
        </w:rPr>
        <w:t>S</w:t>
      </w:r>
      <w:r w:rsidR="0059342F" w:rsidRPr="00511238">
        <w:rPr>
          <w:szCs w:val="26"/>
        </w:rPr>
        <w:t>ervice</w:t>
      </w:r>
      <w:r>
        <w:rPr>
          <w:szCs w:val="26"/>
        </w:rPr>
        <w:t xml:space="preserve">; </w:t>
      </w:r>
      <w:r w:rsidR="0059342F" w:rsidRPr="00511238">
        <w:rPr>
          <w:szCs w:val="26"/>
        </w:rPr>
        <w:t>there should be ‘no wrong door</w:t>
      </w:r>
      <w:r w:rsidR="002C0FDE" w:rsidRPr="00511238">
        <w:rPr>
          <w:szCs w:val="26"/>
        </w:rPr>
        <w:t>’</w:t>
      </w:r>
      <w:r w:rsidR="0059342F" w:rsidRPr="00511238">
        <w:rPr>
          <w:szCs w:val="26"/>
        </w:rPr>
        <w:t>. People should continue to access help as they do now. Lawyers, PTS and FDR providers and community services will continue to screen people and refer them to appropriate service</w:t>
      </w:r>
      <w:r w:rsidR="006D2B69" w:rsidRPr="00511238">
        <w:rPr>
          <w:szCs w:val="26"/>
        </w:rPr>
        <w:t>s</w:t>
      </w:r>
      <w:r w:rsidR="0059342F" w:rsidRPr="00511238">
        <w:rPr>
          <w:szCs w:val="26"/>
        </w:rPr>
        <w:t xml:space="preserve"> or the Family Court. </w:t>
      </w:r>
    </w:p>
    <w:p w14:paraId="54C48522" w14:textId="74146BC9" w:rsidR="0059342F" w:rsidRPr="00511238" w:rsidRDefault="0059342F" w:rsidP="00FD51FD">
      <w:pPr>
        <w:rPr>
          <w:szCs w:val="26"/>
        </w:rPr>
      </w:pPr>
      <w:r w:rsidRPr="00511238">
        <w:rPr>
          <w:szCs w:val="26"/>
        </w:rPr>
        <w:t xml:space="preserve">We </w:t>
      </w:r>
      <w:r w:rsidR="006D2B69" w:rsidRPr="00511238">
        <w:rPr>
          <w:szCs w:val="26"/>
        </w:rPr>
        <w:t>think</w:t>
      </w:r>
      <w:r w:rsidRPr="00511238">
        <w:rPr>
          <w:szCs w:val="26"/>
        </w:rPr>
        <w:t xml:space="preserve"> more needs to be done to</w:t>
      </w:r>
      <w:r w:rsidR="00371B76" w:rsidRPr="00511238">
        <w:rPr>
          <w:szCs w:val="26"/>
        </w:rPr>
        <w:t xml:space="preserve"> support</w:t>
      </w:r>
      <w:r w:rsidRPr="00511238">
        <w:rPr>
          <w:szCs w:val="26"/>
        </w:rPr>
        <w:t xml:space="preserve"> community organisations </w:t>
      </w:r>
      <w:r w:rsidR="006D2B69" w:rsidRPr="00511238">
        <w:rPr>
          <w:szCs w:val="26"/>
        </w:rPr>
        <w:t xml:space="preserve">to </w:t>
      </w:r>
      <w:r w:rsidRPr="00511238">
        <w:rPr>
          <w:rFonts w:eastAsia="Times New Roman"/>
          <w:szCs w:val="26"/>
        </w:rPr>
        <w:t xml:space="preserve">provide screening and access to support and services </w:t>
      </w:r>
      <w:r w:rsidR="006D2523">
        <w:rPr>
          <w:rFonts w:eastAsia="Times New Roman"/>
          <w:szCs w:val="26"/>
        </w:rPr>
        <w:t xml:space="preserve">in a joined-up way </w:t>
      </w:r>
      <w:r w:rsidRPr="00511238">
        <w:rPr>
          <w:rFonts w:eastAsia="Times New Roman"/>
          <w:szCs w:val="26"/>
        </w:rPr>
        <w:t xml:space="preserve">in their communities. We heard many times during </w:t>
      </w:r>
      <w:r w:rsidR="006D2B69" w:rsidRPr="00511238">
        <w:rPr>
          <w:rFonts w:eastAsia="Times New Roman"/>
          <w:szCs w:val="26"/>
        </w:rPr>
        <w:t xml:space="preserve">our </w:t>
      </w:r>
      <w:r w:rsidRPr="00511238">
        <w:rPr>
          <w:rFonts w:eastAsia="Times New Roman"/>
          <w:szCs w:val="26"/>
        </w:rPr>
        <w:t xml:space="preserve">consultation that the </w:t>
      </w:r>
      <w:r w:rsidR="006D2523">
        <w:rPr>
          <w:rFonts w:eastAsia="Times New Roman"/>
          <w:szCs w:val="26"/>
        </w:rPr>
        <w:t>Family Justice Service</w:t>
      </w:r>
      <w:r w:rsidRPr="00511238">
        <w:rPr>
          <w:rFonts w:eastAsia="Times New Roman"/>
          <w:szCs w:val="26"/>
        </w:rPr>
        <w:t xml:space="preserve"> needs to promote </w:t>
      </w:r>
      <w:r w:rsidRPr="00511238">
        <w:rPr>
          <w:szCs w:val="26"/>
        </w:rPr>
        <w:t>joined</w:t>
      </w:r>
      <w:r w:rsidR="006D2B69" w:rsidRPr="00511238">
        <w:rPr>
          <w:szCs w:val="26"/>
        </w:rPr>
        <w:t>-</w:t>
      </w:r>
      <w:r w:rsidRPr="00511238">
        <w:rPr>
          <w:szCs w:val="26"/>
        </w:rPr>
        <w:t xml:space="preserve">up service delivery, reduce conflict and be accessible for families. </w:t>
      </w:r>
    </w:p>
    <w:p w14:paraId="12345208" w14:textId="4D6C4000" w:rsidR="0059342F" w:rsidRPr="00511238" w:rsidRDefault="0059342F" w:rsidP="00FD51FD">
      <w:pPr>
        <w:rPr>
          <w:szCs w:val="26"/>
        </w:rPr>
      </w:pPr>
      <w:r w:rsidRPr="00511238">
        <w:rPr>
          <w:szCs w:val="26"/>
        </w:rPr>
        <w:t>The Family Justice Service Coordinator will carry out triaging in the Family Court</w:t>
      </w:r>
      <w:r w:rsidR="00FD51FD" w:rsidRPr="00511238">
        <w:rPr>
          <w:szCs w:val="26"/>
        </w:rPr>
        <w:t xml:space="preserve"> (see </w:t>
      </w:r>
      <w:r w:rsidR="00FD51FD" w:rsidRPr="00E86EDE">
        <w:rPr>
          <w:szCs w:val="26"/>
        </w:rPr>
        <w:t>page</w:t>
      </w:r>
      <w:r w:rsidRPr="00E86EDE">
        <w:rPr>
          <w:szCs w:val="26"/>
        </w:rPr>
        <w:t xml:space="preserve"> </w:t>
      </w:r>
      <w:r w:rsidR="00E86EDE" w:rsidRPr="00E86EDE">
        <w:rPr>
          <w:szCs w:val="26"/>
        </w:rPr>
        <w:t>32</w:t>
      </w:r>
      <w:r w:rsidR="00371B76" w:rsidRPr="00E86EDE">
        <w:rPr>
          <w:szCs w:val="26"/>
        </w:rPr>
        <w:t>)</w:t>
      </w:r>
      <w:r w:rsidR="00FD51FD" w:rsidRPr="00E86EDE">
        <w:rPr>
          <w:szCs w:val="26"/>
        </w:rPr>
        <w:t>.</w:t>
      </w:r>
    </w:p>
    <w:p w14:paraId="2E3ED01C" w14:textId="5389978F" w:rsidR="00453DDD" w:rsidRDefault="00453DDD" w:rsidP="000F5077">
      <w:pPr>
        <w:pStyle w:val="Heading2"/>
        <w:spacing w:before="120"/>
        <w:rPr>
          <w:i/>
        </w:rPr>
      </w:pPr>
    </w:p>
    <w:p w14:paraId="60882B07" w14:textId="77777777" w:rsidR="00453DDD" w:rsidRPr="00453DDD" w:rsidRDefault="00453DDD" w:rsidP="00453DDD"/>
    <w:p w14:paraId="2FA8ED30" w14:textId="15C47EBD" w:rsidR="006759A3" w:rsidRPr="00176239" w:rsidRDefault="0059342F" w:rsidP="000F5077">
      <w:pPr>
        <w:pStyle w:val="Heading2"/>
        <w:spacing w:before="120"/>
        <w:rPr>
          <w:i/>
        </w:rPr>
      </w:pPr>
      <w:r w:rsidRPr="00176239">
        <w:rPr>
          <w:i/>
        </w:rPr>
        <w:lastRenderedPageBreak/>
        <w:t>Proposal</w:t>
      </w:r>
    </w:p>
    <w:p w14:paraId="7C3BA6DD" w14:textId="6D189A2D" w:rsidR="0059342F" w:rsidRPr="00511238" w:rsidRDefault="006759A3" w:rsidP="006759A3">
      <w:pPr>
        <w:rPr>
          <w:rFonts w:eastAsia="Times New Roman"/>
        </w:rPr>
      </w:pPr>
      <w:r>
        <w:t>We are proposing that:</w:t>
      </w:r>
    </w:p>
    <w:p w14:paraId="2F4BB0CE" w14:textId="0C55BF5D" w:rsidR="00E86EDE" w:rsidRPr="00511238" w:rsidRDefault="00FD51FD" w:rsidP="00453DDD">
      <w:pPr>
        <w:pStyle w:val="ListParagraph"/>
        <w:numPr>
          <w:ilvl w:val="0"/>
          <w:numId w:val="16"/>
        </w:numPr>
      </w:pPr>
      <w:r w:rsidRPr="00511238">
        <w:t>integrated assessment</w:t>
      </w:r>
      <w:r w:rsidR="00580EA4" w:rsidRPr="00511238">
        <w:t>s</w:t>
      </w:r>
      <w:r w:rsidRPr="00511238">
        <w:t>, screening and triaging</w:t>
      </w:r>
      <w:r w:rsidR="006759A3">
        <w:t xml:space="preserve"> </w:t>
      </w:r>
      <w:r w:rsidR="000F5077">
        <w:t>should be</w:t>
      </w:r>
      <w:r w:rsidR="006759A3">
        <w:t xml:space="preserve"> established</w:t>
      </w:r>
      <w:r w:rsidRPr="00511238">
        <w:t xml:space="preserve">, </w:t>
      </w:r>
      <w:r w:rsidR="006759A3">
        <w:t xml:space="preserve">and </w:t>
      </w:r>
      <w:r w:rsidRPr="00511238">
        <w:t>relationship</w:t>
      </w:r>
      <w:r w:rsidR="006759A3">
        <w:t xml:space="preserve">s </w:t>
      </w:r>
      <w:r w:rsidR="006759A3" w:rsidRPr="00511238">
        <w:t>strengthened</w:t>
      </w:r>
      <w:r w:rsidRPr="00511238">
        <w:t xml:space="preserve"> between the Family Court and wider family justice services in the community.</w:t>
      </w:r>
    </w:p>
    <w:p w14:paraId="442C3AD5" w14:textId="0B6B28B2" w:rsidR="0059342F" w:rsidRDefault="0059342F" w:rsidP="00176239">
      <w:pPr>
        <w:pStyle w:val="Heading2"/>
        <w:spacing w:before="120"/>
        <w:rPr>
          <w:i/>
        </w:rPr>
      </w:pPr>
      <w:r w:rsidRPr="00176239">
        <w:rPr>
          <w:i/>
        </w:rPr>
        <w:t>Questions</w:t>
      </w:r>
    </w:p>
    <w:p w14:paraId="2904EAFD" w14:textId="77777777" w:rsidR="00176239" w:rsidRPr="00176239" w:rsidRDefault="00176239" w:rsidP="00176239">
      <w:pPr>
        <w:rPr>
          <w:sz w:val="2"/>
          <w:szCs w:val="2"/>
        </w:rPr>
      </w:pPr>
    </w:p>
    <w:p w14:paraId="2C543617" w14:textId="47C0B57F" w:rsidR="0002302E" w:rsidRDefault="0002302E" w:rsidP="0077513E">
      <w:pPr>
        <w:pStyle w:val="ListParagraph"/>
        <w:numPr>
          <w:ilvl w:val="0"/>
          <w:numId w:val="87"/>
        </w:numPr>
      </w:pPr>
      <w:bookmarkStart w:id="95" w:name="_Hlk533155139"/>
      <w:bookmarkEnd w:id="52"/>
      <w:r>
        <w:t xml:space="preserve">How best should </w:t>
      </w:r>
      <w:r w:rsidRPr="00FD51FD">
        <w:t>integrated assessment, screening and triaging</w:t>
      </w:r>
      <w:r w:rsidDel="005B2A75">
        <w:t xml:space="preserve"> </w:t>
      </w:r>
      <w:r>
        <w:t xml:space="preserve">be implemented? What other measures would you like to see implemented </w:t>
      </w:r>
      <w:proofErr w:type="gramStart"/>
      <w:r>
        <w:t>in order to</w:t>
      </w:r>
      <w:proofErr w:type="gramEnd"/>
      <w:r>
        <w:t xml:space="preserve"> improve the interconnection of </w:t>
      </w:r>
      <w:r w:rsidR="006D2523">
        <w:t>the F</w:t>
      </w:r>
      <w:r>
        <w:t xml:space="preserve">amily </w:t>
      </w:r>
      <w:r w:rsidR="006D2523">
        <w:t>Justice S</w:t>
      </w:r>
      <w:r>
        <w:t xml:space="preserve">ervice? </w:t>
      </w:r>
    </w:p>
    <w:bookmarkEnd w:id="95"/>
    <w:p w14:paraId="1E361DFF" w14:textId="77777777" w:rsidR="0002302E" w:rsidRDefault="0002302E" w:rsidP="003A526B">
      <w:pPr>
        <w:pStyle w:val="Heading1"/>
      </w:pPr>
    </w:p>
    <w:p w14:paraId="5AB06B84" w14:textId="77777777" w:rsidR="0002302E" w:rsidRDefault="0002302E" w:rsidP="003A526B">
      <w:pPr>
        <w:pStyle w:val="Heading1"/>
      </w:pPr>
    </w:p>
    <w:p w14:paraId="17EFEC17" w14:textId="77777777" w:rsidR="0002302E" w:rsidRDefault="0002302E" w:rsidP="003A526B">
      <w:pPr>
        <w:pStyle w:val="Heading1"/>
      </w:pPr>
    </w:p>
    <w:p w14:paraId="598E52BC" w14:textId="77777777" w:rsidR="0002302E" w:rsidRDefault="0002302E" w:rsidP="003A526B">
      <w:pPr>
        <w:pStyle w:val="Heading1"/>
      </w:pPr>
    </w:p>
    <w:p w14:paraId="230E4A67" w14:textId="77777777" w:rsidR="0002302E" w:rsidRDefault="0002302E" w:rsidP="003A526B">
      <w:pPr>
        <w:pStyle w:val="Heading1"/>
      </w:pPr>
    </w:p>
    <w:p w14:paraId="6E7AE6C0" w14:textId="77777777" w:rsidR="0002302E" w:rsidRDefault="0002302E" w:rsidP="003A526B">
      <w:pPr>
        <w:pStyle w:val="Heading1"/>
      </w:pPr>
    </w:p>
    <w:p w14:paraId="41168752" w14:textId="77777777" w:rsidR="0002302E" w:rsidRDefault="0002302E" w:rsidP="003A526B">
      <w:pPr>
        <w:pStyle w:val="Heading1"/>
      </w:pPr>
    </w:p>
    <w:p w14:paraId="20AECC60" w14:textId="77777777" w:rsidR="0002302E" w:rsidRDefault="0002302E" w:rsidP="003A526B">
      <w:pPr>
        <w:pStyle w:val="Heading1"/>
      </w:pPr>
    </w:p>
    <w:p w14:paraId="637133F8" w14:textId="77777777" w:rsidR="0002302E" w:rsidRDefault="0002302E" w:rsidP="003A526B">
      <w:pPr>
        <w:pStyle w:val="Heading1"/>
      </w:pPr>
    </w:p>
    <w:p w14:paraId="1E442E41" w14:textId="77777777" w:rsidR="0002302E" w:rsidRDefault="0002302E" w:rsidP="003A526B">
      <w:pPr>
        <w:pStyle w:val="Heading1"/>
      </w:pPr>
    </w:p>
    <w:p w14:paraId="356C8D25" w14:textId="77777777" w:rsidR="0002302E" w:rsidRDefault="0002302E" w:rsidP="003A526B">
      <w:pPr>
        <w:pStyle w:val="Heading1"/>
      </w:pPr>
    </w:p>
    <w:p w14:paraId="329CC7C9" w14:textId="506377AB" w:rsidR="0002302E" w:rsidRDefault="0002302E" w:rsidP="0002302E">
      <w:pPr>
        <w:rPr>
          <w:rFonts w:ascii="Arial" w:eastAsia="Times New Roman" w:hAnsi="Arial" w:cs="Arial"/>
          <w:b/>
          <w:color w:val="31849B" w:themeColor="accent5" w:themeShade="BF"/>
          <w:sz w:val="32"/>
          <w:szCs w:val="32"/>
        </w:rPr>
      </w:pPr>
    </w:p>
    <w:p w14:paraId="12F2CB11" w14:textId="07650CE4" w:rsidR="0002302E" w:rsidRDefault="0002302E" w:rsidP="0002302E">
      <w:pPr>
        <w:rPr>
          <w:rFonts w:ascii="Arial" w:eastAsia="Times New Roman" w:hAnsi="Arial" w:cs="Arial"/>
          <w:b/>
          <w:color w:val="31849B" w:themeColor="accent5" w:themeShade="BF"/>
          <w:sz w:val="32"/>
          <w:szCs w:val="32"/>
        </w:rPr>
      </w:pPr>
    </w:p>
    <w:p w14:paraId="091C4844" w14:textId="77777777" w:rsidR="00176239" w:rsidRPr="00176239" w:rsidRDefault="00176239" w:rsidP="00176239"/>
    <w:p w14:paraId="736B3B8A" w14:textId="05CA8B3B" w:rsidR="008C1A92" w:rsidRPr="00176239" w:rsidRDefault="002C2F55" w:rsidP="00176239">
      <w:pPr>
        <w:pStyle w:val="Heading1"/>
        <w:spacing w:after="120"/>
        <w:rPr>
          <w:sz w:val="36"/>
        </w:rPr>
      </w:pPr>
      <w:bookmarkStart w:id="96" w:name="_Toc535911926"/>
      <w:r w:rsidRPr="00176239">
        <w:rPr>
          <w:sz w:val="36"/>
        </w:rPr>
        <w:lastRenderedPageBreak/>
        <w:t>Complex cases</w:t>
      </w:r>
      <w:bookmarkEnd w:id="96"/>
    </w:p>
    <w:p w14:paraId="68C8DE05" w14:textId="4137E2DE" w:rsidR="008C1A92" w:rsidRPr="00511238" w:rsidRDefault="008C1A92" w:rsidP="00990361">
      <w:pPr>
        <w:jc w:val="both"/>
      </w:pPr>
      <w:r w:rsidRPr="00511238">
        <w:rPr>
          <w:rFonts w:cs="Arial"/>
        </w:rPr>
        <w:t xml:space="preserve">The Panel has heard that the complexity of some cases makes their resolution difficult. </w:t>
      </w:r>
    </w:p>
    <w:p w14:paraId="4C3B7507" w14:textId="6EEA8287" w:rsidR="00FE0F94" w:rsidRPr="00176239" w:rsidRDefault="00FE0F94" w:rsidP="00176239">
      <w:pPr>
        <w:pStyle w:val="Heading2"/>
        <w:spacing w:before="120"/>
        <w:rPr>
          <w:i/>
        </w:rPr>
      </w:pPr>
      <w:bookmarkStart w:id="97" w:name="_Toc532559450"/>
      <w:r w:rsidRPr="00176239">
        <w:rPr>
          <w:i/>
        </w:rPr>
        <w:t>What we</w:t>
      </w:r>
      <w:r w:rsidR="00580EA4" w:rsidRPr="00176239">
        <w:rPr>
          <w:i/>
        </w:rPr>
        <w:t>’</w:t>
      </w:r>
      <w:r w:rsidRPr="00176239">
        <w:rPr>
          <w:i/>
        </w:rPr>
        <w:t>ve learnt</w:t>
      </w:r>
    </w:p>
    <w:bookmarkEnd w:id="97"/>
    <w:p w14:paraId="6F4C0D34" w14:textId="63F665D0" w:rsidR="00CB0EFA" w:rsidRPr="00511238" w:rsidRDefault="003B0E4B" w:rsidP="001E272A">
      <w:pPr>
        <w:rPr>
          <w:rFonts w:cs="Arial"/>
        </w:rPr>
      </w:pPr>
      <w:r>
        <w:rPr>
          <w:noProof/>
        </w:rPr>
        <mc:AlternateContent>
          <mc:Choice Requires="wps">
            <w:drawing>
              <wp:anchor distT="0" distB="0" distL="114300" distR="114300" simplePos="0" relativeHeight="251819008" behindDoc="1" locked="0" layoutInCell="1" allowOverlap="1" wp14:anchorId="14C0268E" wp14:editId="126374DE">
                <wp:simplePos x="0" y="0"/>
                <wp:positionH relativeFrom="page">
                  <wp:posOffset>4076700</wp:posOffset>
                </wp:positionH>
                <wp:positionV relativeFrom="paragraph">
                  <wp:posOffset>149860</wp:posOffset>
                </wp:positionV>
                <wp:extent cx="2571750" cy="2409825"/>
                <wp:effectExtent l="19050" t="19050" r="19050" b="28575"/>
                <wp:wrapTight wrapText="bothSides">
                  <wp:wrapPolygon edited="0">
                    <wp:start x="2240" y="-171"/>
                    <wp:lineTo x="-160" y="-171"/>
                    <wp:lineTo x="-160" y="20319"/>
                    <wp:lineTo x="2080" y="21685"/>
                    <wp:lineTo x="2080" y="21685"/>
                    <wp:lineTo x="19520" y="21685"/>
                    <wp:lineTo x="19840" y="21685"/>
                    <wp:lineTo x="21600" y="19295"/>
                    <wp:lineTo x="21600" y="1708"/>
                    <wp:lineTo x="20000" y="-171"/>
                    <wp:lineTo x="19360" y="-171"/>
                    <wp:lineTo x="2240" y="-171"/>
                  </wp:wrapPolygon>
                </wp:wrapTight>
                <wp:docPr id="20" name="Rectangle: Rounded Corners 20"/>
                <wp:cNvGraphicFramePr/>
                <a:graphic xmlns:a="http://schemas.openxmlformats.org/drawingml/2006/main">
                  <a:graphicData uri="http://schemas.microsoft.com/office/word/2010/wordprocessingShape">
                    <wps:wsp>
                      <wps:cNvSpPr/>
                      <wps:spPr>
                        <a:xfrm>
                          <a:off x="0" y="0"/>
                          <a:ext cx="2571750" cy="2409825"/>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6FFA97" w14:textId="28065864" w:rsidR="00CA3387" w:rsidRPr="003B0E4B" w:rsidRDefault="00CA3387" w:rsidP="003B0E4B">
                            <w:pPr>
                              <w:spacing w:after="160" w:line="259" w:lineRule="auto"/>
                              <w:contextualSpacing/>
                              <w:rPr>
                                <w:color w:val="000000" w:themeColor="text1"/>
                              </w:rPr>
                            </w:pPr>
                            <w:r w:rsidRPr="003B0E4B">
                              <w:rPr>
                                <w:color w:val="000000" w:themeColor="text1"/>
                              </w:rPr>
                              <w:t>“When a matter is declared ‘complex’ and case managed by a judge it is, generally, beneficial for the parties because the parties know the Judge knows all the details of their case. It feels as though the system has less churn and that more care is being taken”</w:t>
                            </w:r>
                          </w:p>
                          <w:p w14:paraId="1679C3E8" w14:textId="4A1A5902" w:rsidR="00CA3387" w:rsidRPr="00453DDD" w:rsidRDefault="00453DDD" w:rsidP="00453DDD">
                            <w:pPr>
                              <w:pStyle w:val="ListParagraph"/>
                              <w:numPr>
                                <w:ilvl w:val="0"/>
                                <w:numId w:val="112"/>
                              </w:numPr>
                              <w:spacing w:after="160" w:line="259" w:lineRule="auto"/>
                              <w:contextualSpacing/>
                              <w:rPr>
                                <w:color w:val="000000" w:themeColor="text1"/>
                              </w:rPr>
                            </w:pPr>
                            <w:r>
                              <w:rPr>
                                <w:color w:val="000000" w:themeColor="text1"/>
                              </w:rPr>
                              <w:t>L</w:t>
                            </w:r>
                            <w:r w:rsidR="00CA3387" w:rsidRPr="00453DDD">
                              <w:rPr>
                                <w:color w:val="000000" w:themeColor="text1"/>
                              </w:rPr>
                              <w:t>awyer</w:t>
                            </w:r>
                          </w:p>
                          <w:p w14:paraId="05ED827F" w14:textId="77777777" w:rsidR="00CA3387" w:rsidRDefault="00CA3387" w:rsidP="00794CDB">
                            <w:pPr>
                              <w:spacing w:after="160" w:line="259" w:lineRule="auto"/>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0268E" id="Rectangle: Rounded Corners 20" o:spid="_x0000_s1036" style="position:absolute;margin-left:321pt;margin-top:11.8pt;width:202.5pt;height:189.7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" filled="f" strokecolor="#31849b [2408]" strokeweight="3pt">
                <v:textbox>
                  <w:txbxContent>
                    <w:p w14:paraId="7F6FFA97" w14:textId="28065864" w:rsidR="00CA3387" w:rsidRPr="003B0E4B" w:rsidRDefault="00CA3387" w:rsidP="003B0E4B">
                      <w:pPr>
                        <w:spacing w:after="160" w:line="259" w:lineRule="auto"/>
                        <w:contextualSpacing/>
                        <w:rPr>
                          <w:color w:val="000000" w:themeColor="text1"/>
                        </w:rPr>
                      </w:pPr>
                      <w:r w:rsidRPr="003B0E4B">
                        <w:rPr>
                          <w:color w:val="000000" w:themeColor="text1"/>
                        </w:rPr>
                        <w:t>“When a matter is declared ‘complex’ and case managed by a judge it is, generally, beneficial for the parties because the parties know the Judge knows all the details of their case. It feels as though the system has less churn and that more care is being taken”</w:t>
                      </w:r>
                    </w:p>
                    <w:p w14:paraId="1679C3E8" w14:textId="4A1A5902" w:rsidR="00CA3387" w:rsidRPr="00453DDD" w:rsidRDefault="00453DDD" w:rsidP="00453DDD">
                      <w:pPr>
                        <w:pStyle w:val="ListParagraph"/>
                        <w:numPr>
                          <w:ilvl w:val="0"/>
                          <w:numId w:val="112"/>
                        </w:numPr>
                        <w:spacing w:after="160" w:line="259" w:lineRule="auto"/>
                        <w:contextualSpacing/>
                        <w:rPr>
                          <w:color w:val="000000" w:themeColor="text1"/>
                        </w:rPr>
                      </w:pPr>
                      <w:r>
                        <w:rPr>
                          <w:color w:val="000000" w:themeColor="text1"/>
                        </w:rPr>
                        <w:t>L</w:t>
                      </w:r>
                      <w:r w:rsidR="00CA3387" w:rsidRPr="00453DDD">
                        <w:rPr>
                          <w:color w:val="000000" w:themeColor="text1"/>
                        </w:rPr>
                        <w:t>awyer</w:t>
                      </w:r>
                    </w:p>
                    <w:p w14:paraId="05ED827F" w14:textId="77777777" w:rsidR="00CA3387" w:rsidRDefault="00CA3387" w:rsidP="00794CDB">
                      <w:pPr>
                        <w:spacing w:after="160" w:line="259" w:lineRule="auto"/>
                        <w:contextualSpacing/>
                      </w:pPr>
                    </w:p>
                  </w:txbxContent>
                </v:textbox>
                <w10:wrap type="tight" anchorx="page"/>
              </v:roundrect>
            </w:pict>
          </mc:Fallback>
        </mc:AlternateContent>
      </w:r>
      <w:r w:rsidR="00580EA4" w:rsidRPr="00511238">
        <w:rPr>
          <w:rFonts w:cs="Arial"/>
        </w:rPr>
        <w:t xml:space="preserve">The main features </w:t>
      </w:r>
      <w:r w:rsidR="00CB0EFA" w:rsidRPr="00511238">
        <w:rPr>
          <w:rFonts w:cs="Arial"/>
        </w:rPr>
        <w:t xml:space="preserve">of </w:t>
      </w:r>
      <w:r w:rsidR="00F11672" w:rsidRPr="00511238">
        <w:rPr>
          <w:rFonts w:cs="Arial"/>
        </w:rPr>
        <w:t>complex</w:t>
      </w:r>
      <w:r w:rsidR="00580EA4" w:rsidRPr="00511238">
        <w:rPr>
          <w:rFonts w:cs="Arial"/>
        </w:rPr>
        <w:t xml:space="preserve"> </w:t>
      </w:r>
      <w:r w:rsidR="00CB0EFA" w:rsidRPr="00511238">
        <w:rPr>
          <w:rFonts w:cs="Arial"/>
        </w:rPr>
        <w:t>cases are:</w:t>
      </w:r>
    </w:p>
    <w:p w14:paraId="53A366CC" w14:textId="31B98AA4" w:rsidR="00CB0EFA" w:rsidRPr="00511238" w:rsidRDefault="00CB0EFA" w:rsidP="007D7639">
      <w:pPr>
        <w:pStyle w:val="ListParagraph"/>
        <w:numPr>
          <w:ilvl w:val="0"/>
          <w:numId w:val="49"/>
        </w:numPr>
      </w:pPr>
      <w:r w:rsidRPr="00511238">
        <w:t>hi</w:t>
      </w:r>
      <w:r w:rsidR="00FD51FD" w:rsidRPr="00511238">
        <w:t>gh conflict between the parties</w:t>
      </w:r>
    </w:p>
    <w:p w14:paraId="3EAB70F5" w14:textId="44BEBA1B" w:rsidR="00CB0EFA" w:rsidRPr="00511238" w:rsidRDefault="00CB0EFA" w:rsidP="007D7639">
      <w:pPr>
        <w:pStyle w:val="ListParagraph"/>
        <w:numPr>
          <w:ilvl w:val="0"/>
          <w:numId w:val="49"/>
        </w:numPr>
      </w:pPr>
      <w:r w:rsidRPr="00511238">
        <w:t>entrenched positi</w:t>
      </w:r>
      <w:r w:rsidR="00FD51FD" w:rsidRPr="00511238">
        <w:t>on</w:t>
      </w:r>
      <w:r w:rsidR="00580EA4" w:rsidRPr="00511238">
        <w:t>s</w:t>
      </w:r>
      <w:r w:rsidR="00FD51FD" w:rsidRPr="00511238">
        <w:t xml:space="preserve"> taken by one or both parties</w:t>
      </w:r>
    </w:p>
    <w:p w14:paraId="52194078" w14:textId="17325EB0" w:rsidR="00CB0EFA" w:rsidRPr="00511238" w:rsidRDefault="00CA75B4" w:rsidP="007D7639">
      <w:pPr>
        <w:pStyle w:val="ListParagraph"/>
        <w:numPr>
          <w:ilvl w:val="0"/>
          <w:numId w:val="49"/>
        </w:numPr>
      </w:pPr>
      <w:r w:rsidRPr="00511238">
        <w:t>parties</w:t>
      </w:r>
      <w:r w:rsidR="00580EA4" w:rsidRPr="00511238">
        <w:t xml:space="preserve"> not being able </w:t>
      </w:r>
      <w:r w:rsidR="00CB0EFA" w:rsidRPr="00511238">
        <w:t>to</w:t>
      </w:r>
      <w:r w:rsidR="00FD51FD" w:rsidRPr="00511238">
        <w:t xml:space="preserve"> focus on the child’s interests</w:t>
      </w:r>
    </w:p>
    <w:p w14:paraId="624FDD03" w14:textId="7CE4A39D" w:rsidR="00CB0EFA" w:rsidRPr="00511238" w:rsidRDefault="00CB0EFA" w:rsidP="007D7639">
      <w:pPr>
        <w:pStyle w:val="ListParagraph"/>
        <w:numPr>
          <w:ilvl w:val="0"/>
          <w:numId w:val="49"/>
        </w:numPr>
      </w:pPr>
      <w:r w:rsidRPr="00511238">
        <w:t>breakdown</w:t>
      </w:r>
      <w:r w:rsidR="007C118C">
        <w:t>s</w:t>
      </w:r>
      <w:r w:rsidRPr="00511238">
        <w:t xml:space="preserve"> in relationship</w:t>
      </w:r>
      <w:r w:rsidR="007C118C">
        <w:t>s</w:t>
      </w:r>
      <w:r w:rsidRPr="00511238">
        <w:t xml:space="preserve"> between c</w:t>
      </w:r>
      <w:r w:rsidR="00FD51FD" w:rsidRPr="00511238">
        <w:t>hildren and at least one parent</w:t>
      </w:r>
    </w:p>
    <w:p w14:paraId="3266F61B" w14:textId="7DAC42FE" w:rsidR="00CB0EFA" w:rsidRPr="00511238" w:rsidRDefault="00CB0EFA" w:rsidP="007D7639">
      <w:pPr>
        <w:pStyle w:val="ListParagraph"/>
        <w:numPr>
          <w:ilvl w:val="0"/>
          <w:numId w:val="49"/>
        </w:numPr>
      </w:pPr>
      <w:r w:rsidRPr="00511238">
        <w:t>parties</w:t>
      </w:r>
      <w:r w:rsidR="008C1A92" w:rsidRPr="00511238">
        <w:t xml:space="preserve"> fail</w:t>
      </w:r>
      <w:r w:rsidRPr="00511238">
        <w:t>ing</w:t>
      </w:r>
      <w:r w:rsidR="00FD51FD" w:rsidRPr="00511238">
        <w:t xml:space="preserve"> to disengage from the other</w:t>
      </w:r>
    </w:p>
    <w:p w14:paraId="3239860F" w14:textId="4DD5E063" w:rsidR="00CB0EFA" w:rsidRPr="00511238" w:rsidRDefault="008C1A92" w:rsidP="007D7639">
      <w:pPr>
        <w:pStyle w:val="ListParagraph"/>
        <w:numPr>
          <w:ilvl w:val="0"/>
          <w:numId w:val="49"/>
        </w:numPr>
      </w:pPr>
      <w:r w:rsidRPr="00511238">
        <w:t xml:space="preserve">deeply rooted negative behaviours and beliefs that are </w:t>
      </w:r>
      <w:r w:rsidR="00CA75B4" w:rsidRPr="00511238">
        <w:t xml:space="preserve">hard </w:t>
      </w:r>
      <w:r w:rsidRPr="00511238">
        <w:t>to c</w:t>
      </w:r>
      <w:r w:rsidR="00FD51FD" w:rsidRPr="00511238">
        <w:t>hallenge or change</w:t>
      </w:r>
    </w:p>
    <w:p w14:paraId="4F0CA6A3" w14:textId="31AF8F76" w:rsidR="00CB0EFA" w:rsidRPr="00511238" w:rsidRDefault="008C1A92" w:rsidP="007D7639">
      <w:pPr>
        <w:pStyle w:val="ListParagraph"/>
        <w:numPr>
          <w:ilvl w:val="0"/>
          <w:numId w:val="49"/>
        </w:numPr>
      </w:pPr>
      <w:r w:rsidRPr="00511238">
        <w:t xml:space="preserve">degrees of mistrust or </w:t>
      </w:r>
      <w:r w:rsidR="001E6D76" w:rsidRPr="00511238">
        <w:t xml:space="preserve">increased </w:t>
      </w:r>
      <w:r w:rsidRPr="00511238">
        <w:t>anger, poor or abusive communication and</w:t>
      </w:r>
      <w:r w:rsidR="00CA75B4" w:rsidRPr="00511238">
        <w:t>,</w:t>
      </w:r>
      <w:r w:rsidR="001205B9" w:rsidRPr="00511238">
        <w:t xml:space="preserve"> </w:t>
      </w:r>
      <w:r w:rsidR="00A8193D" w:rsidRPr="00511238">
        <w:t>in some cases</w:t>
      </w:r>
      <w:r w:rsidR="00CA75B4" w:rsidRPr="00511238">
        <w:t>,</w:t>
      </w:r>
      <w:r w:rsidR="00A8193D" w:rsidRPr="00511238">
        <w:t xml:space="preserve"> </w:t>
      </w:r>
      <w:r w:rsidR="00FD51FD" w:rsidRPr="00511238">
        <w:t>family violence</w:t>
      </w:r>
    </w:p>
    <w:p w14:paraId="19EDFB1A" w14:textId="4EBCB635" w:rsidR="008C1A92" w:rsidRPr="00511238" w:rsidRDefault="008C1A92" w:rsidP="007D7639">
      <w:pPr>
        <w:pStyle w:val="ListParagraph"/>
        <w:numPr>
          <w:ilvl w:val="0"/>
          <w:numId w:val="49"/>
        </w:numPr>
      </w:pPr>
      <w:r w:rsidRPr="00511238">
        <w:t>parent</w:t>
      </w:r>
      <w:r w:rsidR="003878E7">
        <w:t>s</w:t>
      </w:r>
      <w:r w:rsidRPr="00511238">
        <w:t xml:space="preserve"> using the court process to continue to harass and engage their former partner in an ongoing relationship.</w:t>
      </w:r>
    </w:p>
    <w:p w14:paraId="59EC3E92" w14:textId="1EDF38DE" w:rsidR="00AF5F6A" w:rsidRPr="00511238" w:rsidRDefault="00AF5F6A" w:rsidP="001E272A">
      <w:pPr>
        <w:rPr>
          <w:rFonts w:eastAsia="Times New Roman"/>
        </w:rPr>
      </w:pPr>
      <w:r w:rsidRPr="00511238">
        <w:rPr>
          <w:rFonts w:cs="Arial"/>
        </w:rPr>
        <w:t xml:space="preserve">Although the number of these cases is small, they take up a </w:t>
      </w:r>
      <w:r w:rsidR="006D2523">
        <w:rPr>
          <w:rFonts w:cs="Arial"/>
        </w:rPr>
        <w:t>disproportionate</w:t>
      </w:r>
      <w:r w:rsidR="006F36A1" w:rsidRPr="00511238">
        <w:rPr>
          <w:rFonts w:cs="Arial"/>
        </w:rPr>
        <w:t xml:space="preserve"> </w:t>
      </w:r>
      <w:r w:rsidRPr="00511238">
        <w:rPr>
          <w:rFonts w:cs="Arial"/>
        </w:rPr>
        <w:t xml:space="preserve">amount of time. </w:t>
      </w:r>
      <w:r w:rsidR="00FA4738" w:rsidRPr="00511238">
        <w:rPr>
          <w:rFonts w:cs="Arial"/>
        </w:rPr>
        <w:t>They’re</w:t>
      </w:r>
      <w:r w:rsidRPr="00511238">
        <w:rPr>
          <w:rFonts w:cs="Arial"/>
        </w:rPr>
        <w:t xml:space="preserve"> difficult, time-consuming and </w:t>
      </w:r>
      <w:r w:rsidR="006F36A1" w:rsidRPr="00511238">
        <w:rPr>
          <w:rFonts w:eastAsia="Times New Roman"/>
        </w:rPr>
        <w:t xml:space="preserve">need </w:t>
      </w:r>
      <w:r w:rsidRPr="00511238">
        <w:rPr>
          <w:rFonts w:eastAsia="Times New Roman"/>
        </w:rPr>
        <w:t xml:space="preserve">early and effective intervention. </w:t>
      </w:r>
    </w:p>
    <w:p w14:paraId="78CC6C3D" w14:textId="3C095ECE" w:rsidR="00CB0EFA" w:rsidRPr="00511238" w:rsidRDefault="00CB0EFA" w:rsidP="001E272A">
      <w:pPr>
        <w:rPr>
          <w:rFonts w:eastAsia="Times New Roman"/>
        </w:rPr>
      </w:pPr>
      <w:r w:rsidRPr="00511238">
        <w:rPr>
          <w:rFonts w:cs="Arial"/>
        </w:rPr>
        <w:t>We’ve heard there is no one case management response to these cases. W</w:t>
      </w:r>
      <w:r w:rsidRPr="00511238">
        <w:rPr>
          <w:rFonts w:cs="TimesNewRomanMTStd"/>
        </w:rPr>
        <w:t xml:space="preserve">e’ve heard </w:t>
      </w:r>
      <w:r w:rsidRPr="00511238">
        <w:rPr>
          <w:rFonts w:cs="Arial"/>
        </w:rPr>
        <w:t xml:space="preserve">some cases </w:t>
      </w:r>
      <w:r w:rsidR="006F36A1" w:rsidRPr="00511238">
        <w:rPr>
          <w:rFonts w:cs="Arial"/>
        </w:rPr>
        <w:t xml:space="preserve">need </w:t>
      </w:r>
      <w:r w:rsidRPr="00511238">
        <w:rPr>
          <w:rFonts w:cs="Arial"/>
        </w:rPr>
        <w:t xml:space="preserve">access to therapeutic interventions or </w:t>
      </w:r>
      <w:r w:rsidRPr="00511238">
        <w:rPr>
          <w:rFonts w:cs="TimesNewRomanMTStd"/>
        </w:rPr>
        <w:t xml:space="preserve">services provided by professionals outside of court. </w:t>
      </w:r>
      <w:r w:rsidR="00A22F1C" w:rsidRPr="00511238">
        <w:rPr>
          <w:rFonts w:cs="TimesNewRomanMTStd"/>
        </w:rPr>
        <w:t>It has been suggested</w:t>
      </w:r>
      <w:r w:rsidR="00A8193D" w:rsidRPr="00511238">
        <w:rPr>
          <w:rFonts w:cs="TimesNewRomanMTStd"/>
        </w:rPr>
        <w:t xml:space="preserve"> </w:t>
      </w:r>
      <w:r w:rsidR="006F36A1" w:rsidRPr="00511238">
        <w:rPr>
          <w:rFonts w:cs="TimesNewRomanMTStd"/>
        </w:rPr>
        <w:t>t</w:t>
      </w:r>
      <w:r w:rsidRPr="00511238">
        <w:rPr>
          <w:rFonts w:cs="TimesNewRomanMTStd"/>
        </w:rPr>
        <w:t>hat</w:t>
      </w:r>
      <w:r w:rsidR="006F36A1" w:rsidRPr="00511238">
        <w:rPr>
          <w:rFonts w:cs="TimesNewRomanMTStd"/>
        </w:rPr>
        <w:t>,</w:t>
      </w:r>
      <w:r w:rsidRPr="00511238">
        <w:rPr>
          <w:rFonts w:cs="TimesNewRomanMTStd"/>
        </w:rPr>
        <w:t xml:space="preserve"> when this </w:t>
      </w:r>
      <w:r w:rsidR="006F36A1" w:rsidRPr="00511238">
        <w:rPr>
          <w:rFonts w:cs="TimesNewRomanMTStd"/>
        </w:rPr>
        <w:t>happens</w:t>
      </w:r>
      <w:r w:rsidRPr="00511238">
        <w:rPr>
          <w:rFonts w:cs="TimesNewRomanMTStd"/>
        </w:rPr>
        <w:t xml:space="preserve">, parties should waive </w:t>
      </w:r>
      <w:proofErr w:type="gramStart"/>
      <w:r w:rsidRPr="00511238">
        <w:rPr>
          <w:rFonts w:cs="TimesNewRomanMTStd"/>
        </w:rPr>
        <w:t>confidentiality</w:t>
      </w:r>
      <w:proofErr w:type="gramEnd"/>
      <w:r w:rsidRPr="00511238">
        <w:rPr>
          <w:rFonts w:cs="TimesNewRomanMTStd"/>
        </w:rPr>
        <w:t xml:space="preserve"> so the counsellor or psychologist can report directly to the judge</w:t>
      </w:r>
      <w:r w:rsidR="006F36A1" w:rsidRPr="00511238">
        <w:rPr>
          <w:rFonts w:cs="TimesNewRomanMTStd"/>
        </w:rPr>
        <w:t>,</w:t>
      </w:r>
      <w:r w:rsidR="00A22F1C" w:rsidRPr="00511238">
        <w:rPr>
          <w:rFonts w:cs="TimesNewRomanMTStd"/>
        </w:rPr>
        <w:t xml:space="preserve"> and/or</w:t>
      </w:r>
      <w:r w:rsidR="00A8193D" w:rsidRPr="00511238">
        <w:rPr>
          <w:rFonts w:cs="TimesNewRomanMTStd"/>
        </w:rPr>
        <w:t xml:space="preserve"> </w:t>
      </w:r>
      <w:r w:rsidRPr="00511238">
        <w:rPr>
          <w:rFonts w:cs="TimesNewRomanMTStd"/>
        </w:rPr>
        <w:t>that a party or parties in a high</w:t>
      </w:r>
      <w:r w:rsidR="006F36A1" w:rsidRPr="00511238">
        <w:rPr>
          <w:rFonts w:cs="TimesNewRomanMTStd"/>
        </w:rPr>
        <w:t>-</w:t>
      </w:r>
      <w:r w:rsidRPr="00511238">
        <w:rPr>
          <w:rFonts w:cs="TimesNewRomanMTStd"/>
        </w:rPr>
        <w:t xml:space="preserve">conflict case should be able to be psychologically assessed (there’s no power to do this </w:t>
      </w:r>
      <w:r w:rsidR="006F36A1" w:rsidRPr="00511238">
        <w:rPr>
          <w:rFonts w:cs="TimesNewRomanMTStd"/>
        </w:rPr>
        <w:t xml:space="preserve">at </w:t>
      </w:r>
      <w:r w:rsidR="001E6D76" w:rsidRPr="00511238">
        <w:rPr>
          <w:rFonts w:cs="TimesNewRomanMTStd"/>
        </w:rPr>
        <w:t>present</w:t>
      </w:r>
      <w:r w:rsidRPr="00511238">
        <w:rPr>
          <w:rFonts w:cs="TimesNewRomanMTStd"/>
        </w:rPr>
        <w:t xml:space="preserve">). </w:t>
      </w:r>
    </w:p>
    <w:p w14:paraId="57293FE7" w14:textId="0DA05DFF" w:rsidR="00AF5F6A" w:rsidRPr="00176239" w:rsidRDefault="00021603" w:rsidP="00176239">
      <w:pPr>
        <w:pStyle w:val="Heading2"/>
        <w:spacing w:before="120"/>
        <w:rPr>
          <w:i/>
        </w:rPr>
      </w:pPr>
      <w:bookmarkStart w:id="98" w:name="_Toc532559451"/>
      <w:r w:rsidRPr="00176239">
        <w:rPr>
          <w:i/>
        </w:rPr>
        <w:t>C</w:t>
      </w:r>
      <w:r w:rsidR="00AF5F6A" w:rsidRPr="00176239">
        <w:rPr>
          <w:i/>
        </w:rPr>
        <w:t>hanges we</w:t>
      </w:r>
      <w:r w:rsidR="006F36A1" w:rsidRPr="00176239">
        <w:rPr>
          <w:i/>
        </w:rPr>
        <w:t>’</w:t>
      </w:r>
      <w:r w:rsidR="00AF5F6A" w:rsidRPr="00176239">
        <w:rPr>
          <w:i/>
        </w:rPr>
        <w:t xml:space="preserve">re </w:t>
      </w:r>
      <w:bookmarkEnd w:id="98"/>
      <w:r w:rsidR="006D2523" w:rsidRPr="00176239">
        <w:rPr>
          <w:i/>
        </w:rPr>
        <w:t>considering</w:t>
      </w:r>
    </w:p>
    <w:p w14:paraId="64856B17" w14:textId="278F23ED" w:rsidR="00AF5F6A" w:rsidRPr="00511238" w:rsidRDefault="002E7410" w:rsidP="001E272A">
      <w:pPr>
        <w:rPr>
          <w:rFonts w:cs="Arial"/>
        </w:rPr>
      </w:pPr>
      <w:r w:rsidRPr="00511238">
        <w:rPr>
          <w:rFonts w:cs="Arial"/>
        </w:rPr>
        <w:t xml:space="preserve">Complex </w:t>
      </w:r>
      <w:r w:rsidR="00AF5F6A" w:rsidRPr="00511238">
        <w:rPr>
          <w:rFonts w:cs="Arial"/>
        </w:rPr>
        <w:t xml:space="preserve">cases need </w:t>
      </w:r>
      <w:r w:rsidRPr="00511238">
        <w:rPr>
          <w:rFonts w:cs="Arial"/>
        </w:rPr>
        <w:t>e</w:t>
      </w:r>
      <w:r w:rsidR="00AF5F6A" w:rsidRPr="00511238">
        <w:rPr>
          <w:rFonts w:cs="Arial"/>
        </w:rPr>
        <w:t>arly and effective intervention. We</w:t>
      </w:r>
      <w:r w:rsidR="006F36A1" w:rsidRPr="00511238">
        <w:rPr>
          <w:rFonts w:cs="Arial"/>
        </w:rPr>
        <w:t>’</w:t>
      </w:r>
      <w:r w:rsidR="009457BB" w:rsidRPr="00511238">
        <w:rPr>
          <w:rFonts w:cs="Arial"/>
        </w:rPr>
        <w:t xml:space="preserve">re </w:t>
      </w:r>
      <w:r w:rsidR="00AF5F6A" w:rsidRPr="00511238">
        <w:rPr>
          <w:rFonts w:cs="Arial"/>
        </w:rPr>
        <w:t>consider</w:t>
      </w:r>
      <w:r w:rsidR="009457BB" w:rsidRPr="00511238">
        <w:rPr>
          <w:rFonts w:cs="Arial"/>
        </w:rPr>
        <w:t xml:space="preserve">ing </w:t>
      </w:r>
      <w:r w:rsidR="000166D8">
        <w:rPr>
          <w:rFonts w:cs="Arial"/>
        </w:rPr>
        <w:t>introducing</w:t>
      </w:r>
      <w:r w:rsidR="000166D8" w:rsidRPr="00511238">
        <w:rPr>
          <w:rFonts w:cs="Arial"/>
        </w:rPr>
        <w:t xml:space="preserve"> </w:t>
      </w:r>
      <w:r w:rsidR="00AF5F6A" w:rsidRPr="00511238">
        <w:rPr>
          <w:rFonts w:cs="Arial"/>
        </w:rPr>
        <w:t>a separate process to</w:t>
      </w:r>
      <w:r w:rsidR="00021603" w:rsidRPr="00511238">
        <w:rPr>
          <w:rFonts w:cs="Arial"/>
        </w:rPr>
        <w:t xml:space="preserve"> better</w:t>
      </w:r>
      <w:r w:rsidR="00AF5F6A" w:rsidRPr="00511238">
        <w:rPr>
          <w:rFonts w:cs="Arial"/>
        </w:rPr>
        <w:t xml:space="preserve"> manage these cases</w:t>
      </w:r>
      <w:r w:rsidR="00EF1A02" w:rsidRPr="00511238">
        <w:rPr>
          <w:rFonts w:cs="Arial"/>
        </w:rPr>
        <w:t xml:space="preserve">. </w:t>
      </w:r>
      <w:r w:rsidR="00AF5F6A" w:rsidRPr="00511238">
        <w:rPr>
          <w:rFonts w:cs="Arial"/>
        </w:rPr>
        <w:t>This would include:</w:t>
      </w:r>
    </w:p>
    <w:p w14:paraId="6D6A39F4" w14:textId="5F7B012B" w:rsidR="00AF5F6A" w:rsidRPr="00511238" w:rsidRDefault="00AF5F6A" w:rsidP="007D7639">
      <w:pPr>
        <w:pStyle w:val="ListParagraph"/>
        <w:numPr>
          <w:ilvl w:val="0"/>
          <w:numId w:val="23"/>
        </w:numPr>
      </w:pPr>
      <w:r w:rsidRPr="00511238">
        <w:t>triaging all applications</w:t>
      </w:r>
      <w:r w:rsidR="006F36A1" w:rsidRPr="00511238">
        <w:t>,</w:t>
      </w:r>
      <w:r w:rsidRPr="00511238">
        <w:t xml:space="preserve"> t</w:t>
      </w:r>
      <w:r w:rsidR="001E272A" w:rsidRPr="00511238">
        <w:t>o identify these cases earlier</w:t>
      </w:r>
    </w:p>
    <w:p w14:paraId="1F3E355C" w14:textId="0B1F0BA2" w:rsidR="00AF5F6A" w:rsidRPr="00511238" w:rsidRDefault="00AF5F6A" w:rsidP="007D7639">
      <w:pPr>
        <w:pStyle w:val="ListParagraph"/>
        <w:numPr>
          <w:ilvl w:val="0"/>
          <w:numId w:val="23"/>
        </w:numPr>
      </w:pPr>
      <w:r w:rsidRPr="00511238">
        <w:t>giving judges more powers to direct parties to time-limited, focused therapeutic intervention wi</w:t>
      </w:r>
      <w:r w:rsidR="001E272A" w:rsidRPr="00511238">
        <w:t>th a psychologist or counsellor</w:t>
      </w:r>
      <w:r w:rsidRPr="00511238">
        <w:t xml:space="preserve"> </w:t>
      </w:r>
    </w:p>
    <w:p w14:paraId="406C6525" w14:textId="410DFFEC" w:rsidR="009F58BB" w:rsidRPr="00511238" w:rsidRDefault="004D4C7B" w:rsidP="007D7639">
      <w:pPr>
        <w:pStyle w:val="ListParagraph"/>
        <w:numPr>
          <w:ilvl w:val="0"/>
          <w:numId w:val="23"/>
        </w:numPr>
      </w:pPr>
      <w:r w:rsidRPr="00511238">
        <w:t xml:space="preserve">having an individual judge undertake </w:t>
      </w:r>
      <w:r w:rsidR="00AF5F6A" w:rsidRPr="00511238">
        <w:t xml:space="preserve">case management. </w:t>
      </w:r>
    </w:p>
    <w:p w14:paraId="293081DA" w14:textId="3B83DB36" w:rsidR="00A26CB7" w:rsidRPr="00511238" w:rsidRDefault="009F58BB" w:rsidP="001E272A">
      <w:pPr>
        <w:rPr>
          <w:rFonts w:cs="TimesNewRomanMTStd"/>
        </w:rPr>
      </w:pPr>
      <w:r w:rsidRPr="00511238">
        <w:rPr>
          <w:rFonts w:cs="Arial"/>
        </w:rPr>
        <w:t xml:space="preserve">Triaging is </w:t>
      </w:r>
      <w:r w:rsidR="001D53D4" w:rsidRPr="00511238">
        <w:rPr>
          <w:rFonts w:cs="Arial"/>
        </w:rPr>
        <w:t xml:space="preserve">discussed </w:t>
      </w:r>
      <w:r w:rsidRPr="00511238">
        <w:rPr>
          <w:rFonts w:cs="Arial"/>
        </w:rPr>
        <w:t xml:space="preserve">on </w:t>
      </w:r>
      <w:r w:rsidRPr="00E86EDE">
        <w:rPr>
          <w:rFonts w:cs="Arial"/>
        </w:rPr>
        <w:t xml:space="preserve">page </w:t>
      </w:r>
      <w:r w:rsidR="00E86EDE" w:rsidRPr="00E86EDE">
        <w:rPr>
          <w:rFonts w:cs="Arial"/>
        </w:rPr>
        <w:t>26</w:t>
      </w:r>
      <w:r w:rsidRPr="00E86EDE">
        <w:rPr>
          <w:rFonts w:cs="Arial"/>
        </w:rPr>
        <w:t>.</w:t>
      </w:r>
      <w:r w:rsidR="00FD51FD" w:rsidRPr="00E86EDE">
        <w:rPr>
          <w:rFonts w:cs="TimesNewRomanMTStd"/>
        </w:rPr>
        <w:t xml:space="preserve"> </w:t>
      </w:r>
      <w:r w:rsidRPr="00E86EDE">
        <w:rPr>
          <w:rFonts w:cs="TimesNewRomanMTStd"/>
        </w:rPr>
        <w:t>C</w:t>
      </w:r>
      <w:r w:rsidRPr="00511238">
        <w:rPr>
          <w:rFonts w:cs="TimesNewRomanMTStd"/>
        </w:rPr>
        <w:t>ounselling</w:t>
      </w:r>
      <w:r w:rsidR="0092666F" w:rsidRPr="00511238">
        <w:rPr>
          <w:rFonts w:cs="TimesNewRomanMTStd"/>
        </w:rPr>
        <w:t xml:space="preserve"> and </w:t>
      </w:r>
      <w:r w:rsidRPr="00511238">
        <w:rPr>
          <w:rFonts w:cs="TimesNewRomanMTStd"/>
        </w:rPr>
        <w:t xml:space="preserve">therapeutic intervention </w:t>
      </w:r>
      <w:r w:rsidR="004D4C7B" w:rsidRPr="00511238">
        <w:rPr>
          <w:rFonts w:cs="TimesNewRomanMTStd"/>
        </w:rPr>
        <w:t>are</w:t>
      </w:r>
      <w:r w:rsidRPr="00511238">
        <w:rPr>
          <w:rFonts w:cs="TimesNewRomanMTStd"/>
        </w:rPr>
        <w:t xml:space="preserve"> </w:t>
      </w:r>
      <w:r w:rsidR="001D53D4" w:rsidRPr="00511238">
        <w:rPr>
          <w:rFonts w:cs="TimesNewRomanMTStd"/>
        </w:rPr>
        <w:t xml:space="preserve">discussed </w:t>
      </w:r>
      <w:r w:rsidR="00E86EDE">
        <w:rPr>
          <w:rFonts w:cs="TimesNewRomanMTStd"/>
        </w:rPr>
        <w:t>on page 16</w:t>
      </w:r>
      <w:r w:rsidRPr="00E86EDE">
        <w:rPr>
          <w:rFonts w:cs="TimesNewRomanMTStd"/>
        </w:rPr>
        <w:t>.</w:t>
      </w:r>
    </w:p>
    <w:p w14:paraId="24DC95ED" w14:textId="298F986D" w:rsidR="00AF5F6A" w:rsidRPr="00176239" w:rsidRDefault="00AF5F6A" w:rsidP="00176239">
      <w:pPr>
        <w:pStyle w:val="Heading2"/>
        <w:spacing w:before="120"/>
        <w:rPr>
          <w:i/>
        </w:rPr>
      </w:pPr>
      <w:bookmarkStart w:id="99" w:name="_Toc532559452"/>
      <w:r w:rsidRPr="00176239">
        <w:rPr>
          <w:i/>
        </w:rPr>
        <w:lastRenderedPageBreak/>
        <w:t>Proposals</w:t>
      </w:r>
      <w:bookmarkEnd w:id="99"/>
    </w:p>
    <w:p w14:paraId="67249A09" w14:textId="027B97F7" w:rsidR="003134A1" w:rsidRPr="00206F62" w:rsidRDefault="003134A1" w:rsidP="00206F62">
      <w:pPr>
        <w:keepNext/>
      </w:pPr>
      <w:r>
        <w:t>We are proposing that:</w:t>
      </w:r>
    </w:p>
    <w:p w14:paraId="04D7505D" w14:textId="75328F86" w:rsidR="00FD51FD" w:rsidRPr="00511238" w:rsidRDefault="00FD51FD" w:rsidP="001D53D4">
      <w:pPr>
        <w:pStyle w:val="ListParagraph"/>
        <w:numPr>
          <w:ilvl w:val="0"/>
          <w:numId w:val="24"/>
        </w:numPr>
      </w:pPr>
      <w:r w:rsidRPr="00511238">
        <w:t xml:space="preserve">all applications </w:t>
      </w:r>
      <w:r w:rsidR="003134A1">
        <w:t xml:space="preserve">are triaged </w:t>
      </w:r>
      <w:r w:rsidRPr="00511238">
        <w:t xml:space="preserve">by the </w:t>
      </w:r>
      <w:r w:rsidR="001D53D4" w:rsidRPr="00511238">
        <w:t>Family Justice Service Coordinator,</w:t>
      </w:r>
      <w:r w:rsidRPr="00511238">
        <w:t xml:space="preserve"> to identify complex cases at the earliest opportunity</w:t>
      </w:r>
    </w:p>
    <w:p w14:paraId="5332AD31" w14:textId="7B253C99" w:rsidR="00FD51FD" w:rsidRPr="00511238" w:rsidRDefault="00FD51FD" w:rsidP="007D7639">
      <w:pPr>
        <w:pStyle w:val="ListParagraph"/>
        <w:numPr>
          <w:ilvl w:val="0"/>
          <w:numId w:val="24"/>
        </w:numPr>
      </w:pPr>
      <w:r w:rsidRPr="00511238">
        <w:t xml:space="preserve">judges </w:t>
      </w:r>
      <w:r w:rsidR="003134A1">
        <w:t xml:space="preserve">are given </w:t>
      </w:r>
      <w:r w:rsidRPr="00511238">
        <w:t>more powers to direct parties to time-limited and focused therapeutic intervention</w:t>
      </w:r>
    </w:p>
    <w:p w14:paraId="0AE2BB09" w14:textId="3F443674" w:rsidR="00A46178" w:rsidRPr="00511238" w:rsidRDefault="00DD049A" w:rsidP="007D7639">
      <w:pPr>
        <w:pStyle w:val="ListParagraph"/>
        <w:numPr>
          <w:ilvl w:val="0"/>
          <w:numId w:val="24"/>
        </w:numPr>
        <w:rPr>
          <w:b/>
        </w:rPr>
      </w:pPr>
      <w:r w:rsidRPr="00511238">
        <w:t>individual judges undertake c</w:t>
      </w:r>
      <w:r w:rsidR="00FD51FD" w:rsidRPr="00511238">
        <w:t>ase management.</w:t>
      </w:r>
    </w:p>
    <w:p w14:paraId="39DA2791" w14:textId="380C6747" w:rsidR="00A46178" w:rsidRDefault="00A46178" w:rsidP="00176239">
      <w:pPr>
        <w:pStyle w:val="Heading2"/>
        <w:spacing w:before="120"/>
        <w:rPr>
          <w:i/>
        </w:rPr>
      </w:pPr>
      <w:r w:rsidRPr="00176239">
        <w:rPr>
          <w:i/>
        </w:rPr>
        <w:t xml:space="preserve">Questions </w:t>
      </w:r>
    </w:p>
    <w:p w14:paraId="4EE2DE24" w14:textId="77777777" w:rsidR="00176239" w:rsidRPr="00176239" w:rsidRDefault="00176239" w:rsidP="00176239">
      <w:pPr>
        <w:rPr>
          <w:sz w:val="2"/>
          <w:szCs w:val="2"/>
        </w:rPr>
      </w:pPr>
    </w:p>
    <w:p w14:paraId="023E5CF7" w14:textId="36E9C96C" w:rsidR="0002302E" w:rsidRDefault="0002302E" w:rsidP="0077513E">
      <w:pPr>
        <w:pStyle w:val="ListParagraph"/>
        <w:numPr>
          <w:ilvl w:val="0"/>
          <w:numId w:val="87"/>
        </w:numPr>
      </w:pPr>
      <w:bookmarkStart w:id="100" w:name="_Hlk533155155"/>
      <w:r>
        <w:t xml:space="preserve">What other powers do you think might be helpful to enable judges to better manage complex cases? </w:t>
      </w:r>
    </w:p>
    <w:p w14:paraId="4D33854F" w14:textId="300A58B1" w:rsidR="0002302E" w:rsidRDefault="0002302E" w:rsidP="0077513E">
      <w:pPr>
        <w:pStyle w:val="ListParagraph"/>
        <w:numPr>
          <w:ilvl w:val="0"/>
          <w:numId w:val="87"/>
        </w:numPr>
      </w:pPr>
      <w:r>
        <w:t xml:space="preserve">What types of therapeutic intervention would be useful in complex cases? For example, should a judge have the power to direct a party for psychological or psychiatric assessment or alcohol and </w:t>
      </w:r>
      <w:proofErr w:type="gramStart"/>
      <w:r>
        <w:t>other</w:t>
      </w:r>
      <w:proofErr w:type="gramEnd"/>
      <w:r>
        <w:t xml:space="preserve"> drug assessment?</w:t>
      </w:r>
    </w:p>
    <w:bookmarkEnd w:id="100"/>
    <w:p w14:paraId="025B003A" w14:textId="77777777" w:rsidR="0002302E" w:rsidRPr="00511238" w:rsidRDefault="0002302E" w:rsidP="0002302E"/>
    <w:p w14:paraId="25063776" w14:textId="77777777" w:rsidR="002710A3" w:rsidRPr="00511238" w:rsidRDefault="002710A3" w:rsidP="002710A3">
      <w:r w:rsidRPr="00511238">
        <w:br w:type="page"/>
      </w:r>
    </w:p>
    <w:p w14:paraId="3126B7C3" w14:textId="17F95525" w:rsidR="00E734FB" w:rsidRPr="00176239" w:rsidRDefault="0092666F" w:rsidP="00176239">
      <w:pPr>
        <w:pStyle w:val="Heading1"/>
        <w:spacing w:after="120"/>
        <w:rPr>
          <w:sz w:val="36"/>
        </w:rPr>
      </w:pPr>
      <w:bookmarkStart w:id="101" w:name="_Toc535911927"/>
      <w:r w:rsidRPr="00176239">
        <w:rPr>
          <w:sz w:val="36"/>
        </w:rPr>
        <w:lastRenderedPageBreak/>
        <w:t>C</w:t>
      </w:r>
      <w:r w:rsidR="00E734FB" w:rsidRPr="00176239">
        <w:rPr>
          <w:sz w:val="36"/>
        </w:rPr>
        <w:t xml:space="preserve">ultural information in </w:t>
      </w:r>
      <w:r w:rsidR="002A3BEF" w:rsidRPr="00176239">
        <w:rPr>
          <w:sz w:val="36"/>
        </w:rPr>
        <w:t>c</w:t>
      </w:r>
      <w:r w:rsidR="00E734FB" w:rsidRPr="00176239">
        <w:rPr>
          <w:sz w:val="36"/>
        </w:rPr>
        <w:t>ourt</w:t>
      </w:r>
      <w:bookmarkEnd w:id="101"/>
    </w:p>
    <w:p w14:paraId="3564710F" w14:textId="07CC6540" w:rsidR="00E734FB" w:rsidRPr="00511238" w:rsidRDefault="003A6A36" w:rsidP="002710A3">
      <w:r w:rsidRPr="00511238">
        <w:t>T</w:t>
      </w:r>
      <w:r w:rsidR="00E734FB" w:rsidRPr="00511238">
        <w:t xml:space="preserve">wo provisions in </w:t>
      </w:r>
      <w:r w:rsidR="002A3BEF" w:rsidRPr="00511238">
        <w:t xml:space="preserve">the </w:t>
      </w:r>
      <w:r w:rsidR="002A3BEF" w:rsidRPr="00511238">
        <w:rPr>
          <w:rFonts w:eastAsia="Times New Roman" w:cs="Arial"/>
          <w:color w:val="000000"/>
          <w:szCs w:val="22"/>
        </w:rPr>
        <w:t>Care of Children Act 2004</w:t>
      </w:r>
      <w:r w:rsidR="002A3BEF" w:rsidRPr="00511238">
        <w:rPr>
          <w:rFonts w:eastAsia="Times New Roman" w:cs="Arial"/>
          <w:bCs/>
          <w:color w:val="000000"/>
          <w:szCs w:val="22"/>
        </w:rPr>
        <w:t xml:space="preserve"> </w:t>
      </w:r>
      <w:r w:rsidR="00E377E2" w:rsidRPr="00511238">
        <w:t xml:space="preserve">allow </w:t>
      </w:r>
      <w:r w:rsidR="00E734FB" w:rsidRPr="00511238">
        <w:t xml:space="preserve">the court to receive information about a child’s cultural background. Cultural reports are an independent report requested by a </w:t>
      </w:r>
      <w:r w:rsidR="00390B88" w:rsidRPr="00511238">
        <w:t>j</w:t>
      </w:r>
      <w:r w:rsidR="00E734FB" w:rsidRPr="00511238">
        <w:t>udge to help inform their decision</w:t>
      </w:r>
      <w:r w:rsidR="00147887" w:rsidRPr="00511238">
        <w:t>.</w:t>
      </w:r>
      <w:r w:rsidR="00E734FB" w:rsidRPr="00511238">
        <w:t xml:space="preserve"> </w:t>
      </w:r>
      <w:r w:rsidR="00147887" w:rsidRPr="00511238">
        <w:t>S</w:t>
      </w:r>
      <w:r w:rsidR="00E734FB" w:rsidRPr="00511238">
        <w:t xml:space="preserve">ection 136 </w:t>
      </w:r>
      <w:r w:rsidR="008D2BDC" w:rsidRPr="00511238">
        <w:t xml:space="preserve">of the Act </w:t>
      </w:r>
      <w:r w:rsidR="00E734FB" w:rsidRPr="00511238">
        <w:t>allows a person, at the request of a party t</w:t>
      </w:r>
      <w:r w:rsidR="00390B88" w:rsidRPr="00511238">
        <w:t xml:space="preserve">o proceedings, to speak to the </w:t>
      </w:r>
      <w:r w:rsidR="002A3BEF" w:rsidRPr="00511238">
        <w:t>c</w:t>
      </w:r>
      <w:r w:rsidR="00E734FB" w:rsidRPr="00511238">
        <w:t>ourt about a child’s cultural background.</w:t>
      </w:r>
    </w:p>
    <w:p w14:paraId="099B54F1" w14:textId="4754F2CF" w:rsidR="00FE0F94" w:rsidRPr="00176239" w:rsidRDefault="00FE0F94" w:rsidP="00176239">
      <w:pPr>
        <w:pStyle w:val="Heading2"/>
        <w:spacing w:before="120"/>
        <w:rPr>
          <w:i/>
        </w:rPr>
      </w:pPr>
      <w:bookmarkStart w:id="102" w:name="_Toc532559455"/>
      <w:r w:rsidRPr="00176239">
        <w:rPr>
          <w:i/>
        </w:rPr>
        <w:t>What we</w:t>
      </w:r>
      <w:r w:rsidR="00147887" w:rsidRPr="00176239">
        <w:rPr>
          <w:i/>
        </w:rPr>
        <w:t>’</w:t>
      </w:r>
      <w:r w:rsidRPr="00176239">
        <w:rPr>
          <w:i/>
        </w:rPr>
        <w:t>ve learnt</w:t>
      </w:r>
    </w:p>
    <w:bookmarkEnd w:id="102"/>
    <w:p w14:paraId="0C213E43" w14:textId="4BED9561" w:rsidR="00E734FB" w:rsidRPr="00511238" w:rsidRDefault="00534D6F" w:rsidP="002710A3">
      <w:pPr>
        <w:rPr>
          <w:rFonts w:eastAsiaTheme="minorHAnsi"/>
          <w:color w:val="FF0000"/>
        </w:rPr>
      </w:pPr>
      <w:r>
        <w:rPr>
          <w:noProof/>
        </w:rPr>
        <mc:AlternateContent>
          <mc:Choice Requires="wps">
            <w:drawing>
              <wp:anchor distT="0" distB="0" distL="114300" distR="114300" simplePos="0" relativeHeight="251821056" behindDoc="1" locked="0" layoutInCell="1" allowOverlap="1" wp14:anchorId="748884F9" wp14:editId="1C43228A">
                <wp:simplePos x="0" y="0"/>
                <wp:positionH relativeFrom="page">
                  <wp:posOffset>4168140</wp:posOffset>
                </wp:positionH>
                <wp:positionV relativeFrom="paragraph">
                  <wp:posOffset>205105</wp:posOffset>
                </wp:positionV>
                <wp:extent cx="2873375" cy="1752600"/>
                <wp:effectExtent l="19050" t="19050" r="22225" b="19050"/>
                <wp:wrapTight wrapText="bothSides">
                  <wp:wrapPolygon edited="0">
                    <wp:start x="1146" y="-235"/>
                    <wp:lineTo x="-143" y="-235"/>
                    <wp:lineTo x="-143" y="20191"/>
                    <wp:lineTo x="1002" y="21600"/>
                    <wp:lineTo x="20478" y="21600"/>
                    <wp:lineTo x="20765" y="21600"/>
                    <wp:lineTo x="21624" y="19252"/>
                    <wp:lineTo x="21624" y="1878"/>
                    <wp:lineTo x="21051" y="235"/>
                    <wp:lineTo x="20335" y="-235"/>
                    <wp:lineTo x="1146" y="-235"/>
                  </wp:wrapPolygon>
                </wp:wrapTight>
                <wp:docPr id="21" name="Rectangle: Rounded Corners 21"/>
                <wp:cNvGraphicFramePr/>
                <a:graphic xmlns:a="http://schemas.openxmlformats.org/drawingml/2006/main">
                  <a:graphicData uri="http://schemas.microsoft.com/office/word/2010/wordprocessingShape">
                    <wps:wsp>
                      <wps:cNvSpPr/>
                      <wps:spPr>
                        <a:xfrm>
                          <a:off x="0" y="0"/>
                          <a:ext cx="2873375" cy="175260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50702F" w14:textId="77777777" w:rsidR="00CA3387" w:rsidRPr="003B0E4B" w:rsidRDefault="00CA3387" w:rsidP="003B0E4B">
                            <w:pPr>
                              <w:spacing w:after="160" w:line="259" w:lineRule="auto"/>
                              <w:contextualSpacing/>
                              <w:rPr>
                                <w:color w:val="000000" w:themeColor="text1"/>
                              </w:rPr>
                            </w:pPr>
                            <w:r w:rsidRPr="003B0E4B">
                              <w:rPr>
                                <w:color w:val="000000" w:themeColor="text1"/>
                              </w:rPr>
                              <w:t>“Cultural reports are good, but they feel like an add on. They get plonked into a system where it doesn’t fit (it feels like palliative care). Applaud the judges who seek cultural reports but it’s still within the confines of a Western system”</w:t>
                            </w:r>
                          </w:p>
                          <w:p w14:paraId="60C48EFF" w14:textId="2C8BB215" w:rsidR="00CA3387" w:rsidRPr="003B0E4B" w:rsidRDefault="00CA3387" w:rsidP="00794CDB">
                            <w:pPr>
                              <w:pStyle w:val="ListParagraph"/>
                              <w:numPr>
                                <w:ilvl w:val="0"/>
                                <w:numId w:val="105"/>
                              </w:numPr>
                              <w:spacing w:after="160" w:line="259" w:lineRule="auto"/>
                              <w:contextualSpacing/>
                              <w:rPr>
                                <w:color w:val="000000" w:themeColor="text1"/>
                              </w:rPr>
                            </w:pPr>
                            <w:r w:rsidRPr="003B0E4B">
                              <w:rPr>
                                <w:color w:val="000000" w:themeColor="text1"/>
                              </w:rPr>
                              <w:t>Cultural report writer</w:t>
                            </w:r>
                          </w:p>
                          <w:p w14:paraId="476B4A84" w14:textId="7D026AB5" w:rsidR="00CA3387" w:rsidRDefault="00CA3387" w:rsidP="00794CDB">
                            <w:pPr>
                              <w:spacing w:after="160" w:line="259" w:lineRule="auto"/>
                              <w:ind w:left="360"/>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884F9" id="Rectangle: Rounded Corners 21" o:spid="_x0000_s1037" style="position:absolute;margin-left:328.2pt;margin-top:16.15pt;width:226.25pt;height:138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" filled="f" strokecolor="#31849b [2408]" strokeweight="3pt">
                <v:textbox>
                  <w:txbxContent>
                    <w:p w14:paraId="2C50702F" w14:textId="77777777" w:rsidR="00CA3387" w:rsidRPr="003B0E4B" w:rsidRDefault="00CA3387" w:rsidP="003B0E4B">
                      <w:pPr>
                        <w:spacing w:after="160" w:line="259" w:lineRule="auto"/>
                        <w:contextualSpacing/>
                        <w:rPr>
                          <w:color w:val="000000" w:themeColor="text1"/>
                        </w:rPr>
                      </w:pPr>
                      <w:r w:rsidRPr="003B0E4B">
                        <w:rPr>
                          <w:color w:val="000000" w:themeColor="text1"/>
                        </w:rPr>
                        <w:t>“Cultural reports are good, but they feel like an add on. They get plonked into a system where it doesn’t fit (it feels like palliative care). Applaud the judges who seek cultural reports but it’s still within the confines of a Western system”</w:t>
                      </w:r>
                    </w:p>
                    <w:p w14:paraId="60C48EFF" w14:textId="2C8BB215" w:rsidR="00CA3387" w:rsidRPr="003B0E4B" w:rsidRDefault="00CA3387" w:rsidP="00794CDB">
                      <w:pPr>
                        <w:pStyle w:val="ListParagraph"/>
                        <w:numPr>
                          <w:ilvl w:val="0"/>
                          <w:numId w:val="105"/>
                        </w:numPr>
                        <w:spacing w:after="160" w:line="259" w:lineRule="auto"/>
                        <w:contextualSpacing/>
                        <w:rPr>
                          <w:color w:val="000000" w:themeColor="text1"/>
                        </w:rPr>
                      </w:pPr>
                      <w:r w:rsidRPr="003B0E4B">
                        <w:rPr>
                          <w:color w:val="000000" w:themeColor="text1"/>
                        </w:rPr>
                        <w:t>Cultural report writer</w:t>
                      </w:r>
                    </w:p>
                    <w:p w14:paraId="476B4A84" w14:textId="7D026AB5" w:rsidR="00CA3387" w:rsidRDefault="00CA3387" w:rsidP="00794CDB">
                      <w:pPr>
                        <w:spacing w:after="160" w:line="259" w:lineRule="auto"/>
                        <w:ind w:left="360"/>
                        <w:contextualSpacing/>
                      </w:pPr>
                    </w:p>
                  </w:txbxContent>
                </v:textbox>
                <w10:wrap type="tight" anchorx="page"/>
              </v:roundrect>
            </w:pict>
          </mc:Fallback>
        </mc:AlternateContent>
      </w:r>
      <w:r w:rsidR="00147887" w:rsidRPr="00511238">
        <w:t>Historically, b</w:t>
      </w:r>
      <w:r w:rsidR="00E734FB" w:rsidRPr="00511238">
        <w:t xml:space="preserve">oth provisions have been underused. This is despite </w:t>
      </w:r>
      <w:r w:rsidR="00FD51FD" w:rsidRPr="00511238">
        <w:t>Aotearoa</w:t>
      </w:r>
      <w:r w:rsidR="00C95E3C" w:rsidRPr="00511238">
        <w:t xml:space="preserve"> </w:t>
      </w:r>
      <w:r w:rsidR="00E734FB" w:rsidRPr="00511238">
        <w:t xml:space="preserve">New Zealand’s increasingly diverse </w:t>
      </w:r>
      <w:r w:rsidR="00E377E2" w:rsidRPr="00511238">
        <w:t>population</w:t>
      </w:r>
      <w:r w:rsidR="00390B88" w:rsidRPr="00511238">
        <w:t xml:space="preserve"> and the need for the </w:t>
      </w:r>
      <w:r w:rsidR="00C95E3C" w:rsidRPr="00511238">
        <w:t>c</w:t>
      </w:r>
      <w:r w:rsidR="00E734FB" w:rsidRPr="00511238">
        <w:t xml:space="preserve">ourt to understand and respond appropriately to a child’s cultural needs. </w:t>
      </w:r>
      <w:r w:rsidR="00390B88" w:rsidRPr="00511238">
        <w:t xml:space="preserve">Data </w:t>
      </w:r>
      <w:r w:rsidR="00E734FB" w:rsidRPr="00511238">
        <w:t>shows that, for guardianship proceedings where ethnicity is recorded, around 22</w:t>
      </w:r>
      <w:r w:rsidR="00C95E3C" w:rsidRPr="00511238">
        <w:t> per cent</w:t>
      </w:r>
      <w:r w:rsidR="00E734FB" w:rsidRPr="00511238">
        <w:t xml:space="preserve"> of parties are M</w:t>
      </w:r>
      <w:r w:rsidR="00C95E3C" w:rsidRPr="00511238">
        <w:t>ā</w:t>
      </w:r>
      <w:r w:rsidR="00E734FB" w:rsidRPr="00511238">
        <w:t>ori, 5</w:t>
      </w:r>
      <w:r w:rsidR="00C95E3C" w:rsidRPr="00511238">
        <w:t> per cent</w:t>
      </w:r>
      <w:r w:rsidR="00E734FB" w:rsidRPr="00511238">
        <w:t xml:space="preserve"> are Pasifika and 4</w:t>
      </w:r>
      <w:r w:rsidR="00C95E3C" w:rsidRPr="00511238">
        <w:t> per cent</w:t>
      </w:r>
      <w:r w:rsidR="00E734FB" w:rsidRPr="00511238">
        <w:t xml:space="preserve"> are Asian. Some submitters also noted the young demographic profile of Pasifika and migrant communities. Pasifika have the highest proportion of children</w:t>
      </w:r>
      <w:r w:rsidR="00C95E3C" w:rsidRPr="00511238">
        <w:t>,</w:t>
      </w:r>
      <w:r w:rsidR="00E734FB" w:rsidRPr="00511238">
        <w:t xml:space="preserve"> compared </w:t>
      </w:r>
      <w:r w:rsidR="00C95E3C" w:rsidRPr="00511238">
        <w:t xml:space="preserve">with </w:t>
      </w:r>
      <w:r w:rsidR="00E734FB" w:rsidRPr="00511238">
        <w:t>other ethnic groups.</w:t>
      </w:r>
    </w:p>
    <w:p w14:paraId="725E428A" w14:textId="07313A1E" w:rsidR="00E734FB" w:rsidRPr="00511238" w:rsidRDefault="00E734FB" w:rsidP="00E734FB">
      <w:r w:rsidRPr="00511238">
        <w:t xml:space="preserve">Cultural reports are </w:t>
      </w:r>
      <w:r w:rsidR="00C95E3C" w:rsidRPr="00511238">
        <w:t xml:space="preserve">hardly ever </w:t>
      </w:r>
      <w:r w:rsidRPr="00511238">
        <w:t xml:space="preserve">requested in the Family Court. The Family Court Bench has identified </w:t>
      </w:r>
      <w:r w:rsidR="00E377E2" w:rsidRPr="00511238">
        <w:t xml:space="preserve">that </w:t>
      </w:r>
      <w:r w:rsidRPr="00511238">
        <w:t>the major obstacle</w:t>
      </w:r>
      <w:r w:rsidR="00A22F1C" w:rsidRPr="00511238">
        <w:t>s</w:t>
      </w:r>
      <w:r w:rsidRPr="00511238">
        <w:t xml:space="preserve"> to cultural reports </w:t>
      </w:r>
      <w:r w:rsidR="006B5072" w:rsidRPr="00511238">
        <w:t>are</w:t>
      </w:r>
      <w:r w:rsidR="00FD51FD" w:rsidRPr="00511238">
        <w:t xml:space="preserve"> </w:t>
      </w:r>
      <w:r w:rsidRPr="00511238">
        <w:t xml:space="preserve">the small pool of report writers and the lack of framework around the provision of the reports. Judges are reluctant to </w:t>
      </w:r>
      <w:r w:rsidR="00FF792C" w:rsidRPr="00511238">
        <w:t xml:space="preserve">ask for </w:t>
      </w:r>
      <w:r w:rsidRPr="00511238">
        <w:t xml:space="preserve">a report if no one </w:t>
      </w:r>
      <w:r w:rsidR="00FF792C" w:rsidRPr="00511238">
        <w:t>can</w:t>
      </w:r>
      <w:r w:rsidRPr="00511238">
        <w:t xml:space="preserve"> provide it.</w:t>
      </w:r>
    </w:p>
    <w:p w14:paraId="252B9CCC" w14:textId="77EFF75E" w:rsidR="00E734FB" w:rsidRPr="00511238" w:rsidRDefault="00E734FB" w:rsidP="00E734FB">
      <w:r w:rsidRPr="00511238">
        <w:t xml:space="preserve">During </w:t>
      </w:r>
      <w:r w:rsidR="00FF792C" w:rsidRPr="00511238">
        <w:t xml:space="preserve">our </w:t>
      </w:r>
      <w:r w:rsidRPr="00511238">
        <w:t xml:space="preserve">consultation, we heard from parents, </w:t>
      </w:r>
      <w:proofErr w:type="spellStart"/>
      <w:r w:rsidRPr="00511238">
        <w:t>whānau</w:t>
      </w:r>
      <w:proofErr w:type="spellEnd"/>
      <w:r w:rsidRPr="00511238">
        <w:t xml:space="preserve"> and community members who were concerned that the court did not fully understand their child’s cultural background. They weren’t sure how to bring this information to the court’s attention in a meaningful and culturally safe way. </w:t>
      </w:r>
    </w:p>
    <w:p w14:paraId="152B10E8" w14:textId="1AC4FEE7" w:rsidR="00E734FB" w:rsidRPr="00176239" w:rsidRDefault="00E734FB" w:rsidP="00176239">
      <w:pPr>
        <w:pStyle w:val="Heading2"/>
        <w:spacing w:before="120"/>
        <w:rPr>
          <w:i/>
        </w:rPr>
      </w:pPr>
      <w:bookmarkStart w:id="103" w:name="_Toc532559456"/>
      <w:r w:rsidRPr="00176239">
        <w:rPr>
          <w:i/>
        </w:rPr>
        <w:t xml:space="preserve">Changes we’re </w:t>
      </w:r>
      <w:bookmarkEnd w:id="103"/>
      <w:r w:rsidR="000166D8" w:rsidRPr="00176239">
        <w:rPr>
          <w:i/>
        </w:rPr>
        <w:t>considering</w:t>
      </w:r>
    </w:p>
    <w:p w14:paraId="3034631B" w14:textId="576B20AB" w:rsidR="00E734FB" w:rsidRPr="00511238" w:rsidRDefault="00E734FB" w:rsidP="002710A3">
      <w:r w:rsidRPr="00511238">
        <w:t xml:space="preserve">We consider that parties should be better supported and empowered to bring relevant cultural information to the </w:t>
      </w:r>
      <w:r w:rsidR="003A6A36" w:rsidRPr="00511238">
        <w:t>c</w:t>
      </w:r>
      <w:r w:rsidRPr="00511238">
        <w:t xml:space="preserve">ourt’s attention. The provision to do this </w:t>
      </w:r>
      <w:r w:rsidR="007A1788" w:rsidRPr="00511238">
        <w:t xml:space="preserve">is </w:t>
      </w:r>
      <w:r w:rsidR="000166D8">
        <w:t>in</w:t>
      </w:r>
      <w:r w:rsidRPr="00511238">
        <w:t xml:space="preserve"> section 136</w:t>
      </w:r>
      <w:r w:rsidR="007A1788" w:rsidRPr="00511238">
        <w:t xml:space="preserve"> of the Act</w:t>
      </w:r>
      <w:r w:rsidRPr="00511238">
        <w:t xml:space="preserve">, however, </w:t>
      </w:r>
      <w:r w:rsidR="00D23C46" w:rsidRPr="00511238">
        <w:t xml:space="preserve">many people don’t know about </w:t>
      </w:r>
      <w:r w:rsidRPr="00511238">
        <w:t xml:space="preserve">it and </w:t>
      </w:r>
      <w:r w:rsidR="00D23C46" w:rsidRPr="00511238">
        <w:t xml:space="preserve">it’s </w:t>
      </w:r>
      <w:r w:rsidR="007A6280" w:rsidRPr="00511238">
        <w:t xml:space="preserve">hardly ever </w:t>
      </w:r>
      <w:r w:rsidRPr="00511238">
        <w:t xml:space="preserve">used. Appropriate information and guidance could be developed to help parties, lawyers, </w:t>
      </w:r>
      <w:proofErr w:type="spellStart"/>
      <w:r w:rsidRPr="00511238">
        <w:t>whānau</w:t>
      </w:r>
      <w:proofErr w:type="spellEnd"/>
      <w:r w:rsidRPr="00511238">
        <w:t xml:space="preserve"> and community members use this provision. </w:t>
      </w:r>
      <w:r w:rsidR="007A6280" w:rsidRPr="00511238">
        <w:t>A</w:t>
      </w:r>
      <w:r w:rsidRPr="00511238">
        <w:t xml:space="preserve">n opportunity </w:t>
      </w:r>
      <w:r w:rsidR="007A6280" w:rsidRPr="00511238">
        <w:t xml:space="preserve">also exists </w:t>
      </w:r>
      <w:r w:rsidRPr="00511238">
        <w:t xml:space="preserve">to strengthen the provision so that the court must hear from a person called under section 136 except if special reasons </w:t>
      </w:r>
      <w:r w:rsidR="007A6280" w:rsidRPr="00511238">
        <w:t xml:space="preserve">are given </w:t>
      </w:r>
      <w:r w:rsidRPr="00511238">
        <w:t xml:space="preserve">not to. </w:t>
      </w:r>
    </w:p>
    <w:p w14:paraId="64CADFF1" w14:textId="411094A7" w:rsidR="00E734FB" w:rsidRPr="00511238" w:rsidRDefault="00E734FB" w:rsidP="00E734FB">
      <w:r w:rsidRPr="00511238">
        <w:t xml:space="preserve">If the </w:t>
      </w:r>
      <w:r w:rsidR="007A6280" w:rsidRPr="00511238">
        <w:t>c</w:t>
      </w:r>
      <w:r w:rsidRPr="00511238">
        <w:t>ourt needs independent, expert information about a ch</w:t>
      </w:r>
      <w:r w:rsidR="00390B88" w:rsidRPr="00511238">
        <w:t xml:space="preserve">ild’s cultural background, </w:t>
      </w:r>
      <w:r w:rsidR="007A6280" w:rsidRPr="00511238">
        <w:t>it</w:t>
      </w:r>
      <w:r w:rsidRPr="00511238">
        <w:t xml:space="preserve"> should be able to </w:t>
      </w:r>
      <w:r w:rsidR="007A6280" w:rsidRPr="00511238">
        <w:t xml:space="preserve">ask for </w:t>
      </w:r>
      <w:r w:rsidRPr="00511238">
        <w:t>a cultural report with confidence that a</w:t>
      </w:r>
      <w:r w:rsidR="00D23C46" w:rsidRPr="00511238">
        <w:t xml:space="preserve"> </w:t>
      </w:r>
      <w:r w:rsidRPr="00511238">
        <w:t xml:space="preserve">process </w:t>
      </w:r>
      <w:r w:rsidR="007A6280" w:rsidRPr="00511238">
        <w:t xml:space="preserve">is </w:t>
      </w:r>
      <w:r w:rsidRPr="00511238">
        <w:t>in place for the delivery of that report.</w:t>
      </w:r>
      <w:r w:rsidR="00831EF9" w:rsidRPr="00511238">
        <w:t xml:space="preserve"> </w:t>
      </w:r>
      <w:r w:rsidRPr="00511238">
        <w:t xml:space="preserve">We propose that </w:t>
      </w:r>
      <w:r w:rsidR="00641E74" w:rsidRPr="00511238">
        <w:t xml:space="preserve">the Ministry of Justice does </w:t>
      </w:r>
      <w:r w:rsidRPr="00511238">
        <w:t xml:space="preserve">further work to establish what that process could look like, and what training and professional development is necessary to </w:t>
      </w:r>
      <w:r w:rsidR="007A6280" w:rsidRPr="00511238">
        <w:t xml:space="preserve">make </w:t>
      </w:r>
      <w:r w:rsidRPr="00511238">
        <w:t>sure cultural r</w:t>
      </w:r>
      <w:r w:rsidR="00390B88" w:rsidRPr="00511238">
        <w:t xml:space="preserve">eport writers </w:t>
      </w:r>
      <w:r w:rsidR="007A6280" w:rsidRPr="00511238">
        <w:t xml:space="preserve">are </w:t>
      </w:r>
      <w:r w:rsidR="00390B88" w:rsidRPr="00511238">
        <w:t xml:space="preserve">available to the </w:t>
      </w:r>
      <w:r w:rsidR="007A6280" w:rsidRPr="00511238">
        <w:t>c</w:t>
      </w:r>
      <w:r w:rsidRPr="00511238">
        <w:t xml:space="preserve">ourt. </w:t>
      </w:r>
    </w:p>
    <w:p w14:paraId="5465C1BE" w14:textId="06040047" w:rsidR="00176239" w:rsidRPr="00511238" w:rsidRDefault="00E734FB" w:rsidP="00E734FB">
      <w:pPr>
        <w:rPr>
          <w:szCs w:val="22"/>
        </w:rPr>
      </w:pPr>
      <w:r w:rsidRPr="00511238">
        <w:rPr>
          <w:szCs w:val="22"/>
        </w:rPr>
        <w:t xml:space="preserve">This work should also consider whether the threshold for requesting a cultural report is suitable. </w:t>
      </w:r>
      <w:r w:rsidR="00641E74" w:rsidRPr="00511238">
        <w:rPr>
          <w:szCs w:val="22"/>
        </w:rPr>
        <w:t>At present</w:t>
      </w:r>
      <w:r w:rsidRPr="00511238">
        <w:rPr>
          <w:szCs w:val="22"/>
        </w:rPr>
        <w:t xml:space="preserve">, a cultural report can only be requested if the </w:t>
      </w:r>
      <w:r w:rsidR="009D719F" w:rsidRPr="00511238">
        <w:rPr>
          <w:szCs w:val="22"/>
        </w:rPr>
        <w:t>c</w:t>
      </w:r>
      <w:r w:rsidRPr="00511238">
        <w:rPr>
          <w:szCs w:val="22"/>
        </w:rPr>
        <w:t xml:space="preserve">ourt is satisfied the report is </w:t>
      </w:r>
      <w:r w:rsidRPr="00511238">
        <w:rPr>
          <w:rFonts w:cs="Arial"/>
          <w:color w:val="333333"/>
          <w:szCs w:val="22"/>
        </w:rPr>
        <w:t xml:space="preserve">‘essential’ to </w:t>
      </w:r>
      <w:r w:rsidR="009D719F" w:rsidRPr="00511238">
        <w:rPr>
          <w:rFonts w:cs="Arial"/>
          <w:color w:val="333333"/>
          <w:szCs w:val="22"/>
        </w:rPr>
        <w:lastRenderedPageBreak/>
        <w:t xml:space="preserve">help </w:t>
      </w:r>
      <w:r w:rsidRPr="00511238">
        <w:rPr>
          <w:rFonts w:cs="Arial"/>
          <w:color w:val="333333"/>
          <w:szCs w:val="22"/>
        </w:rPr>
        <w:t xml:space="preserve">decide the application. A lower threshold, possibly with the ability for parties or lawyers to ask the </w:t>
      </w:r>
      <w:r w:rsidR="009D719F" w:rsidRPr="00511238">
        <w:rPr>
          <w:rFonts w:cs="Arial"/>
          <w:color w:val="333333"/>
          <w:szCs w:val="22"/>
        </w:rPr>
        <w:t>c</w:t>
      </w:r>
      <w:r w:rsidRPr="00511238">
        <w:rPr>
          <w:rFonts w:cs="Arial"/>
          <w:color w:val="333333"/>
          <w:szCs w:val="22"/>
        </w:rPr>
        <w:t xml:space="preserve">ourt to obtain a </w:t>
      </w:r>
      <w:r w:rsidR="009D719F" w:rsidRPr="00511238">
        <w:rPr>
          <w:rFonts w:cs="Arial"/>
          <w:color w:val="333333"/>
          <w:szCs w:val="22"/>
        </w:rPr>
        <w:t xml:space="preserve">cultural </w:t>
      </w:r>
      <w:r w:rsidRPr="00511238">
        <w:rPr>
          <w:rFonts w:cs="Arial"/>
          <w:color w:val="333333"/>
          <w:szCs w:val="22"/>
        </w:rPr>
        <w:t xml:space="preserve">report, may increase </w:t>
      </w:r>
      <w:r w:rsidR="009D719F" w:rsidRPr="00511238">
        <w:rPr>
          <w:rFonts w:cs="Arial"/>
          <w:color w:val="333333"/>
          <w:szCs w:val="22"/>
        </w:rPr>
        <w:t xml:space="preserve">their </w:t>
      </w:r>
      <w:r w:rsidRPr="00511238">
        <w:rPr>
          <w:rFonts w:cs="Arial"/>
          <w:color w:val="333333"/>
          <w:szCs w:val="22"/>
        </w:rPr>
        <w:t>use.</w:t>
      </w:r>
    </w:p>
    <w:p w14:paraId="0FF68C67" w14:textId="16C537AA" w:rsidR="00E734FB" w:rsidRPr="00176239" w:rsidRDefault="00E734FB" w:rsidP="00176239">
      <w:pPr>
        <w:pStyle w:val="Heading2"/>
        <w:spacing w:before="120"/>
        <w:rPr>
          <w:i/>
        </w:rPr>
      </w:pPr>
      <w:bookmarkStart w:id="104" w:name="_Toc532559457"/>
      <w:r w:rsidRPr="00176239">
        <w:rPr>
          <w:i/>
        </w:rPr>
        <w:t>Proposals</w:t>
      </w:r>
      <w:bookmarkEnd w:id="104"/>
    </w:p>
    <w:p w14:paraId="6315369D" w14:textId="3FDD02C6" w:rsidR="000250F3" w:rsidRPr="000250F3" w:rsidRDefault="000250F3" w:rsidP="000250F3">
      <w:r>
        <w:t>We are proposing that:</w:t>
      </w:r>
    </w:p>
    <w:p w14:paraId="260F97BB" w14:textId="24DD2F30" w:rsidR="00FD51FD" w:rsidRPr="00511238" w:rsidRDefault="00FD51FD" w:rsidP="007D7639">
      <w:pPr>
        <w:pStyle w:val="ListParagraph"/>
        <w:numPr>
          <w:ilvl w:val="0"/>
          <w:numId w:val="21"/>
        </w:numPr>
      </w:pPr>
      <w:r w:rsidRPr="00511238">
        <w:t xml:space="preserve">information and guidance </w:t>
      </w:r>
      <w:r w:rsidR="000250F3">
        <w:t xml:space="preserve">be developed </w:t>
      </w:r>
      <w:r w:rsidRPr="00511238">
        <w:t>for parties, lawyers and the community about how cultural information can be helpful</w:t>
      </w:r>
      <w:r w:rsidR="00C464BE" w:rsidRPr="00511238">
        <w:t>,</w:t>
      </w:r>
      <w:r w:rsidRPr="00511238">
        <w:t xml:space="preserve"> and use </w:t>
      </w:r>
      <w:r w:rsidR="000250F3">
        <w:t xml:space="preserve">is </w:t>
      </w:r>
      <w:r w:rsidR="000250F3" w:rsidRPr="00511238">
        <w:t>encourage</w:t>
      </w:r>
      <w:r w:rsidR="000250F3">
        <w:t>d</w:t>
      </w:r>
      <w:r w:rsidR="000250F3" w:rsidRPr="00511238">
        <w:t xml:space="preserve"> </w:t>
      </w:r>
      <w:r w:rsidRPr="00511238">
        <w:t xml:space="preserve">of the existing provision for a person to speak in </w:t>
      </w:r>
      <w:r w:rsidR="00DA4828" w:rsidRPr="00511238">
        <w:t>c</w:t>
      </w:r>
      <w:r w:rsidRPr="00511238">
        <w:t>ourt (s</w:t>
      </w:r>
      <w:r w:rsidR="00DA4828" w:rsidRPr="00511238">
        <w:t>ection</w:t>
      </w:r>
      <w:r w:rsidR="004C18F8">
        <w:t xml:space="preserve"> </w:t>
      </w:r>
      <w:r w:rsidRPr="00511238">
        <w:t>136</w:t>
      </w:r>
      <w:r w:rsidR="00C464BE" w:rsidRPr="00511238">
        <w:t>,</w:t>
      </w:r>
      <w:r w:rsidR="00DA4828" w:rsidRPr="00511238">
        <w:t xml:space="preserve"> </w:t>
      </w:r>
      <w:r w:rsidR="00DA4828" w:rsidRPr="00511238">
        <w:rPr>
          <w:rFonts w:eastAsia="Times New Roman" w:cs="Arial"/>
          <w:color w:val="000000"/>
        </w:rPr>
        <w:t>Care of Children Act 2004</w:t>
      </w:r>
      <w:r w:rsidRPr="00511238">
        <w:t>)</w:t>
      </w:r>
      <w:r w:rsidR="00DA4828" w:rsidRPr="00511238">
        <w:t>.</w:t>
      </w:r>
    </w:p>
    <w:p w14:paraId="301B20A0" w14:textId="354DCA48" w:rsidR="00817AA0" w:rsidRPr="00511238" w:rsidRDefault="00FD51FD" w:rsidP="007D7639">
      <w:pPr>
        <w:pStyle w:val="ListParagraph"/>
        <w:numPr>
          <w:ilvl w:val="0"/>
          <w:numId w:val="21"/>
        </w:numPr>
      </w:pPr>
      <w:r w:rsidRPr="00511238">
        <w:t xml:space="preserve">the provision </w:t>
      </w:r>
      <w:r w:rsidR="003878E7" w:rsidRPr="00511238">
        <w:t>for a person to speak in court</w:t>
      </w:r>
      <w:r w:rsidR="003878E7">
        <w:t xml:space="preserve"> be</w:t>
      </w:r>
      <w:r w:rsidR="00EA2081">
        <w:t xml:space="preserve"> strengthened </w:t>
      </w:r>
      <w:r w:rsidRPr="00511238">
        <w:t xml:space="preserve">so that the </w:t>
      </w:r>
      <w:r w:rsidR="00DA4828" w:rsidRPr="00511238">
        <w:t>c</w:t>
      </w:r>
      <w:r w:rsidRPr="00511238">
        <w:t>ourt must hear from a person called under section 136</w:t>
      </w:r>
      <w:bookmarkStart w:id="105" w:name="_Toc532559458"/>
      <w:r w:rsidR="00DA4828" w:rsidRPr="00511238">
        <w:t xml:space="preserve"> of the </w:t>
      </w:r>
      <w:r w:rsidR="00DA4828" w:rsidRPr="00511238">
        <w:rPr>
          <w:rFonts w:eastAsia="Times New Roman" w:cs="Arial"/>
          <w:color w:val="000000"/>
        </w:rPr>
        <w:t>Care of Children Act 2004.</w:t>
      </w:r>
    </w:p>
    <w:p w14:paraId="68B886C0" w14:textId="04560134" w:rsidR="00E734FB" w:rsidRPr="00176239" w:rsidRDefault="00E734FB" w:rsidP="00176239">
      <w:pPr>
        <w:pStyle w:val="Heading2"/>
        <w:spacing w:before="120"/>
        <w:rPr>
          <w:i/>
        </w:rPr>
      </w:pPr>
      <w:r w:rsidRPr="00176239">
        <w:rPr>
          <w:i/>
        </w:rPr>
        <w:t>What we</w:t>
      </w:r>
      <w:r w:rsidR="00DA4828" w:rsidRPr="00176239">
        <w:rPr>
          <w:i/>
        </w:rPr>
        <w:t>’</w:t>
      </w:r>
      <w:r w:rsidRPr="00176239">
        <w:rPr>
          <w:i/>
        </w:rPr>
        <w:t>re still thinking about</w:t>
      </w:r>
      <w:bookmarkEnd w:id="105"/>
    </w:p>
    <w:p w14:paraId="003EF47B" w14:textId="44919CC4" w:rsidR="003F54AA" w:rsidRPr="00EA2081" w:rsidRDefault="003F54AA" w:rsidP="00EA2081">
      <w:r>
        <w:t>We are still thinking about:</w:t>
      </w:r>
    </w:p>
    <w:p w14:paraId="0057955F" w14:textId="223E39F5" w:rsidR="00FD51FD" w:rsidRPr="00511238" w:rsidRDefault="003F54AA" w:rsidP="007D7639">
      <w:pPr>
        <w:pStyle w:val="ListParagraph"/>
        <w:numPr>
          <w:ilvl w:val="0"/>
          <w:numId w:val="21"/>
        </w:numPr>
      </w:pPr>
      <w:r>
        <w:t>r</w:t>
      </w:r>
      <w:r w:rsidR="00FD51FD" w:rsidRPr="00511238">
        <w:t xml:space="preserve">ecommending further policy work to develop an improved framework for the provision of cultural information to the </w:t>
      </w:r>
      <w:r w:rsidR="009E7CFE" w:rsidRPr="00511238">
        <w:t>c</w:t>
      </w:r>
      <w:r w:rsidR="00FD51FD" w:rsidRPr="00511238">
        <w:t>ourt, including consideration of funding</w:t>
      </w:r>
    </w:p>
    <w:p w14:paraId="3B0A1196" w14:textId="05D02D6E" w:rsidR="00FD51FD" w:rsidRPr="00511238" w:rsidRDefault="003F54AA" w:rsidP="007D7639">
      <w:pPr>
        <w:pStyle w:val="ListParagraph"/>
        <w:numPr>
          <w:ilvl w:val="0"/>
          <w:numId w:val="21"/>
        </w:numPr>
      </w:pPr>
      <w:r>
        <w:t>what t</w:t>
      </w:r>
      <w:r w:rsidR="00FD51FD" w:rsidRPr="00511238">
        <w:t>raining, support and ongoing professional development</w:t>
      </w:r>
      <w:r>
        <w:t xml:space="preserve"> </w:t>
      </w:r>
      <w:r w:rsidR="00176239">
        <w:t xml:space="preserve">is </w:t>
      </w:r>
      <w:r>
        <w:t>needed</w:t>
      </w:r>
      <w:r w:rsidR="00FD51FD" w:rsidRPr="00511238">
        <w:t xml:space="preserve"> to increase the number and capability of cultural report writers</w:t>
      </w:r>
    </w:p>
    <w:p w14:paraId="0C518A8D" w14:textId="1EDC5576" w:rsidR="00FD51FD" w:rsidRPr="00511238" w:rsidRDefault="000166D8" w:rsidP="007D7639">
      <w:pPr>
        <w:pStyle w:val="ListParagraph"/>
        <w:numPr>
          <w:ilvl w:val="0"/>
          <w:numId w:val="21"/>
        </w:numPr>
      </w:pPr>
      <w:r>
        <w:t>whether</w:t>
      </w:r>
      <w:r w:rsidR="008E071D" w:rsidRPr="00511238">
        <w:t xml:space="preserve"> </w:t>
      </w:r>
      <w:r w:rsidR="00FD51FD" w:rsidRPr="00511238">
        <w:t>the threshold for requesting a cultural report</w:t>
      </w:r>
      <w:r>
        <w:t xml:space="preserve"> should be changed</w:t>
      </w:r>
      <w:r w:rsidR="00FD51FD" w:rsidRPr="00511238">
        <w:t>.</w:t>
      </w:r>
    </w:p>
    <w:p w14:paraId="13B7EB73" w14:textId="56610960" w:rsidR="0002302E" w:rsidRDefault="00E734FB" w:rsidP="00176239">
      <w:pPr>
        <w:pStyle w:val="Heading2"/>
        <w:spacing w:before="120"/>
        <w:rPr>
          <w:i/>
        </w:rPr>
      </w:pPr>
      <w:bookmarkStart w:id="106" w:name="_Toc532559459"/>
      <w:r w:rsidRPr="00176239">
        <w:rPr>
          <w:i/>
        </w:rPr>
        <w:t>Questions</w:t>
      </w:r>
      <w:bookmarkEnd w:id="106"/>
    </w:p>
    <w:p w14:paraId="63B17B6B" w14:textId="77777777" w:rsidR="00176239" w:rsidRPr="00176239" w:rsidRDefault="00176239" w:rsidP="00176239">
      <w:pPr>
        <w:rPr>
          <w:sz w:val="2"/>
          <w:szCs w:val="2"/>
        </w:rPr>
      </w:pPr>
    </w:p>
    <w:p w14:paraId="14920717" w14:textId="77777777" w:rsidR="0002302E" w:rsidRDefault="0002302E" w:rsidP="0077513E">
      <w:pPr>
        <w:pStyle w:val="ListParagraph"/>
        <w:numPr>
          <w:ilvl w:val="0"/>
          <w:numId w:val="87"/>
        </w:numPr>
      </w:pPr>
      <w:bookmarkStart w:id="107" w:name="_Hlk533155162"/>
      <w:r>
        <w:t xml:space="preserve">What could be done to encourage lawyers and judges to make better use of s133 cultural reports? For example, should there be a different threshold for cultural reports? If yes, what would be an appropriate threshold? </w:t>
      </w:r>
    </w:p>
    <w:p w14:paraId="03243B06" w14:textId="085227F1" w:rsidR="0002302E" w:rsidRDefault="0002302E" w:rsidP="0077513E">
      <w:pPr>
        <w:pStyle w:val="ListParagraph"/>
        <w:numPr>
          <w:ilvl w:val="0"/>
          <w:numId w:val="87"/>
        </w:numPr>
      </w:pPr>
      <w:r>
        <w:t>Do you think greater use of section 136 of the Care of Children Act 2004 would prove more valuable than presenting cultural information in a report format? If so, what type of information and guidance would be needed to support parties to use section 136? What barriers are there for parties to use section 136 of the Care of Children Act 2004?</w:t>
      </w:r>
    </w:p>
    <w:p w14:paraId="13559ABF" w14:textId="77777777" w:rsidR="0002302E" w:rsidRDefault="0002302E" w:rsidP="0077513E">
      <w:pPr>
        <w:pStyle w:val="ListParagraph"/>
        <w:numPr>
          <w:ilvl w:val="0"/>
          <w:numId w:val="87"/>
        </w:numPr>
      </w:pPr>
      <w:r>
        <w:t>Do you have any other proposals for improving the quantity and quality of cultural information available to the court?</w:t>
      </w:r>
    </w:p>
    <w:bookmarkEnd w:id="107"/>
    <w:p w14:paraId="75E2B04A" w14:textId="77777777" w:rsidR="0002302E" w:rsidRPr="00511238" w:rsidRDefault="0002302E" w:rsidP="0002302E"/>
    <w:p w14:paraId="68CD2724" w14:textId="77777777" w:rsidR="00E734FB" w:rsidRPr="00511238" w:rsidRDefault="00E734FB" w:rsidP="00E734FB"/>
    <w:p w14:paraId="2163826C" w14:textId="77777777" w:rsidR="00E734FB" w:rsidRPr="00511238" w:rsidRDefault="00E734FB" w:rsidP="00E734FB">
      <w:pPr>
        <w:spacing w:before="0"/>
      </w:pPr>
      <w:r w:rsidRPr="00511238">
        <w:br w:type="page"/>
      </w:r>
    </w:p>
    <w:p w14:paraId="43FE0AC8" w14:textId="026B7484" w:rsidR="00817AA0" w:rsidRPr="00D40ED2" w:rsidRDefault="00817AA0" w:rsidP="00D40ED2">
      <w:pPr>
        <w:pStyle w:val="Heading1"/>
        <w:spacing w:after="120"/>
        <w:rPr>
          <w:sz w:val="36"/>
        </w:rPr>
      </w:pPr>
      <w:bookmarkStart w:id="108" w:name="_Toc535911928"/>
      <w:r w:rsidRPr="00D40ED2">
        <w:rPr>
          <w:sz w:val="36"/>
        </w:rPr>
        <w:lastRenderedPageBreak/>
        <w:t xml:space="preserve">A </w:t>
      </w:r>
      <w:r w:rsidR="000166D8" w:rsidRPr="00D40ED2">
        <w:rPr>
          <w:sz w:val="36"/>
        </w:rPr>
        <w:t>“</w:t>
      </w:r>
      <w:r w:rsidR="0092666F" w:rsidRPr="00D40ED2">
        <w:rPr>
          <w:sz w:val="36"/>
        </w:rPr>
        <w:t>n</w:t>
      </w:r>
      <w:r w:rsidRPr="00D40ED2">
        <w:rPr>
          <w:sz w:val="36"/>
        </w:rPr>
        <w:t>ew</w:t>
      </w:r>
      <w:r w:rsidR="000166D8" w:rsidRPr="00D40ED2">
        <w:rPr>
          <w:sz w:val="36"/>
        </w:rPr>
        <w:t>”</w:t>
      </w:r>
      <w:r w:rsidRPr="00D40ED2">
        <w:rPr>
          <w:sz w:val="36"/>
        </w:rPr>
        <w:t xml:space="preserve"> role – </w:t>
      </w:r>
      <w:r w:rsidR="00380D94">
        <w:rPr>
          <w:sz w:val="36"/>
        </w:rPr>
        <w:t>F</w:t>
      </w:r>
      <w:r w:rsidR="00380D94" w:rsidRPr="00D40ED2">
        <w:rPr>
          <w:sz w:val="36"/>
        </w:rPr>
        <w:t xml:space="preserve">amily </w:t>
      </w:r>
      <w:r w:rsidR="00380D94">
        <w:rPr>
          <w:sz w:val="36"/>
        </w:rPr>
        <w:t>J</w:t>
      </w:r>
      <w:r w:rsidR="00380D94" w:rsidRPr="00D40ED2">
        <w:rPr>
          <w:sz w:val="36"/>
        </w:rPr>
        <w:t xml:space="preserve">ustice </w:t>
      </w:r>
      <w:r w:rsidR="00380D94">
        <w:rPr>
          <w:sz w:val="36"/>
        </w:rPr>
        <w:t>S</w:t>
      </w:r>
      <w:r w:rsidRPr="00D40ED2">
        <w:rPr>
          <w:sz w:val="36"/>
        </w:rPr>
        <w:t xml:space="preserve">ervice </w:t>
      </w:r>
      <w:r w:rsidR="00380D94">
        <w:rPr>
          <w:sz w:val="36"/>
        </w:rPr>
        <w:t>C</w:t>
      </w:r>
      <w:r w:rsidR="00380D94" w:rsidRPr="00D40ED2">
        <w:rPr>
          <w:sz w:val="36"/>
        </w:rPr>
        <w:t>oordinator</w:t>
      </w:r>
      <w:bookmarkEnd w:id="108"/>
    </w:p>
    <w:p w14:paraId="03F0831C" w14:textId="7AFFC140" w:rsidR="00817AA0" w:rsidRPr="00511238" w:rsidRDefault="00817AA0" w:rsidP="00817AA0">
      <w:pPr>
        <w:rPr>
          <w:szCs w:val="22"/>
        </w:rPr>
      </w:pPr>
      <w:r w:rsidRPr="00511238">
        <w:rPr>
          <w:szCs w:val="22"/>
        </w:rPr>
        <w:t>The role and responsibilities of the Family Court Coordinator ha</w:t>
      </w:r>
      <w:r w:rsidR="008E071D" w:rsidRPr="00511238">
        <w:rPr>
          <w:szCs w:val="22"/>
        </w:rPr>
        <w:t>ve</w:t>
      </w:r>
      <w:r w:rsidRPr="00511238">
        <w:rPr>
          <w:szCs w:val="22"/>
        </w:rPr>
        <w:t xml:space="preserve"> changed over time. </w:t>
      </w:r>
      <w:r w:rsidR="008E071D" w:rsidRPr="00511238">
        <w:rPr>
          <w:szCs w:val="22"/>
        </w:rPr>
        <w:t xml:space="preserve">The </w:t>
      </w:r>
      <w:r w:rsidRPr="00511238">
        <w:rPr>
          <w:szCs w:val="22"/>
        </w:rPr>
        <w:t xml:space="preserve">core functions, including providing advice, linking people to lawyers and services in the community and referring matters to a judge for urgent consideration have gradually </w:t>
      </w:r>
      <w:r w:rsidR="004E1E3E" w:rsidRPr="00511238">
        <w:rPr>
          <w:szCs w:val="22"/>
        </w:rPr>
        <w:t>reduced</w:t>
      </w:r>
      <w:r w:rsidR="0088688A" w:rsidRPr="00511238">
        <w:rPr>
          <w:szCs w:val="22"/>
        </w:rPr>
        <w:t>,</w:t>
      </w:r>
      <w:r w:rsidRPr="00511238">
        <w:rPr>
          <w:szCs w:val="22"/>
        </w:rPr>
        <w:t xml:space="preserve"> and the role is now </w:t>
      </w:r>
      <w:r w:rsidR="0088688A" w:rsidRPr="00511238">
        <w:rPr>
          <w:szCs w:val="22"/>
        </w:rPr>
        <w:t xml:space="preserve">mainly </w:t>
      </w:r>
      <w:r w:rsidRPr="00511238">
        <w:rPr>
          <w:szCs w:val="22"/>
        </w:rPr>
        <w:t xml:space="preserve">administrative. </w:t>
      </w:r>
    </w:p>
    <w:p w14:paraId="2E212000" w14:textId="40A5BAE5" w:rsidR="00FE0F94" w:rsidRPr="00D40ED2" w:rsidRDefault="00FE0F94" w:rsidP="00D40ED2">
      <w:pPr>
        <w:pStyle w:val="Heading2"/>
        <w:spacing w:before="120"/>
        <w:rPr>
          <w:i/>
        </w:rPr>
      </w:pPr>
      <w:r w:rsidRPr="00D40ED2">
        <w:rPr>
          <w:i/>
        </w:rPr>
        <w:t>What we</w:t>
      </w:r>
      <w:r w:rsidR="0088688A" w:rsidRPr="00D40ED2">
        <w:rPr>
          <w:i/>
        </w:rPr>
        <w:t>’</w:t>
      </w:r>
      <w:r w:rsidRPr="00D40ED2">
        <w:rPr>
          <w:i/>
        </w:rPr>
        <w:t>ve learnt</w:t>
      </w:r>
    </w:p>
    <w:p w14:paraId="59057044" w14:textId="790BF756" w:rsidR="00817AA0" w:rsidRPr="00511238" w:rsidRDefault="00817AA0" w:rsidP="002710A3">
      <w:r w:rsidRPr="00511238">
        <w:t xml:space="preserve">The gradual shrinking of the </w:t>
      </w:r>
      <w:r w:rsidR="0088688A" w:rsidRPr="00511238">
        <w:rPr>
          <w:szCs w:val="22"/>
        </w:rPr>
        <w:t>Family Court Coordinator’s</w:t>
      </w:r>
      <w:r w:rsidR="0088688A" w:rsidRPr="00511238">
        <w:t xml:space="preserve"> </w:t>
      </w:r>
      <w:r w:rsidRPr="00511238">
        <w:t xml:space="preserve">role means </w:t>
      </w:r>
      <w:r w:rsidR="0088688A" w:rsidRPr="00511238">
        <w:t>people have</w:t>
      </w:r>
      <w:r w:rsidRPr="00511238">
        <w:t xml:space="preserve"> no one </w:t>
      </w:r>
      <w:r w:rsidR="000166D8">
        <w:t>person</w:t>
      </w:r>
      <w:r w:rsidR="000166D8" w:rsidRPr="00511238">
        <w:t xml:space="preserve"> </w:t>
      </w:r>
      <w:r w:rsidRPr="00511238">
        <w:t>to go for information, advice and connection to services.</w:t>
      </w:r>
    </w:p>
    <w:p w14:paraId="40B0D19F" w14:textId="5C0E3249" w:rsidR="00817AA0" w:rsidRPr="00511238" w:rsidRDefault="00817AA0" w:rsidP="002710A3">
      <w:r w:rsidRPr="00511238">
        <w:t xml:space="preserve">The overwhelming view from submitters who worked in the Family Court and from community services </w:t>
      </w:r>
      <w:r w:rsidR="0088688A" w:rsidRPr="00511238">
        <w:t xml:space="preserve">is </w:t>
      </w:r>
      <w:r w:rsidR="00485160" w:rsidRPr="00511238">
        <w:t xml:space="preserve">that a </w:t>
      </w:r>
      <w:r w:rsidRPr="00511238">
        <w:t>significant breakdown</w:t>
      </w:r>
      <w:r w:rsidR="0088688A" w:rsidRPr="00511238">
        <w:t xml:space="preserve"> and </w:t>
      </w:r>
      <w:r w:rsidRPr="00511238">
        <w:t>disconnect</w:t>
      </w:r>
      <w:r w:rsidR="0088688A" w:rsidRPr="00511238">
        <w:t>ion</w:t>
      </w:r>
      <w:r w:rsidRPr="00511238">
        <w:t xml:space="preserve"> </w:t>
      </w:r>
      <w:r w:rsidR="00485160" w:rsidRPr="00511238">
        <w:t xml:space="preserve">has happened </w:t>
      </w:r>
      <w:r w:rsidRPr="00511238">
        <w:t xml:space="preserve">in the relationship between the Family Court and the organisations that </w:t>
      </w:r>
      <w:proofErr w:type="gramStart"/>
      <w:r w:rsidRPr="00511238">
        <w:t>c</w:t>
      </w:r>
      <w:r w:rsidR="00485160" w:rsidRPr="00511238">
        <w:t>o</w:t>
      </w:r>
      <w:r w:rsidRPr="00511238">
        <w:t>me into contact with</w:t>
      </w:r>
      <w:proofErr w:type="gramEnd"/>
      <w:r w:rsidRPr="00511238">
        <w:t xml:space="preserve"> parental separation in the wider community.</w:t>
      </w:r>
      <w:r w:rsidR="00831EF9" w:rsidRPr="00511238">
        <w:t xml:space="preserve"> </w:t>
      </w:r>
      <w:r w:rsidRPr="00511238">
        <w:t xml:space="preserve">All expressed regret about </w:t>
      </w:r>
      <w:r w:rsidR="00607550" w:rsidRPr="00511238">
        <w:t xml:space="preserve">this </w:t>
      </w:r>
      <w:r w:rsidRPr="00511238">
        <w:t xml:space="preserve">and felt there </w:t>
      </w:r>
      <w:r w:rsidR="004E1E3E" w:rsidRPr="00511238">
        <w:t xml:space="preserve">is </w:t>
      </w:r>
      <w:r w:rsidRPr="00511238">
        <w:t>a need for an integrated or seamless relationship between them.</w:t>
      </w:r>
    </w:p>
    <w:p w14:paraId="5A669056" w14:textId="1CC53D02" w:rsidR="00817AA0" w:rsidRPr="00D40ED2" w:rsidRDefault="00817AA0" w:rsidP="00D40ED2">
      <w:pPr>
        <w:pStyle w:val="Heading2"/>
        <w:spacing w:before="120"/>
        <w:rPr>
          <w:i/>
        </w:rPr>
      </w:pPr>
      <w:r w:rsidRPr="00D40ED2">
        <w:rPr>
          <w:i/>
        </w:rPr>
        <w:t xml:space="preserve">Changes we’re </w:t>
      </w:r>
      <w:r w:rsidR="00453DDD">
        <w:rPr>
          <w:i/>
        </w:rPr>
        <w:t>considering</w:t>
      </w:r>
    </w:p>
    <w:p w14:paraId="2BBC0956" w14:textId="2F35F780" w:rsidR="00817AA0" w:rsidRPr="00511238" w:rsidRDefault="00817AA0" w:rsidP="00817AA0">
      <w:pPr>
        <w:rPr>
          <w:szCs w:val="26"/>
        </w:rPr>
      </w:pPr>
      <w:r w:rsidRPr="00511238">
        <w:rPr>
          <w:szCs w:val="26"/>
        </w:rPr>
        <w:t>We</w:t>
      </w:r>
      <w:r w:rsidR="007573AD" w:rsidRPr="00511238">
        <w:rPr>
          <w:szCs w:val="26"/>
        </w:rPr>
        <w:t>’</w:t>
      </w:r>
      <w:r w:rsidRPr="00511238">
        <w:rPr>
          <w:szCs w:val="26"/>
        </w:rPr>
        <w:t>re considering establish</w:t>
      </w:r>
      <w:r w:rsidR="00BE3E33" w:rsidRPr="00511238">
        <w:rPr>
          <w:szCs w:val="26"/>
        </w:rPr>
        <w:t>ing</w:t>
      </w:r>
      <w:r w:rsidRPr="00511238">
        <w:rPr>
          <w:szCs w:val="26"/>
        </w:rPr>
        <w:t xml:space="preserve"> a new role of </w:t>
      </w:r>
      <w:r w:rsidR="00F36D71">
        <w:rPr>
          <w:szCs w:val="26"/>
        </w:rPr>
        <w:t>F</w:t>
      </w:r>
      <w:r w:rsidR="00F36D71" w:rsidRPr="00511238">
        <w:rPr>
          <w:szCs w:val="26"/>
        </w:rPr>
        <w:t xml:space="preserve">amily </w:t>
      </w:r>
      <w:r w:rsidR="00F36D71">
        <w:rPr>
          <w:szCs w:val="26"/>
        </w:rPr>
        <w:t>J</w:t>
      </w:r>
      <w:r w:rsidR="00F36D71" w:rsidRPr="00511238">
        <w:rPr>
          <w:szCs w:val="26"/>
        </w:rPr>
        <w:t xml:space="preserve">ustice </w:t>
      </w:r>
      <w:r w:rsidR="00F36D71">
        <w:rPr>
          <w:szCs w:val="26"/>
        </w:rPr>
        <w:t>S</w:t>
      </w:r>
      <w:r w:rsidRPr="00511238">
        <w:rPr>
          <w:szCs w:val="26"/>
        </w:rPr>
        <w:t xml:space="preserve">ervice </w:t>
      </w:r>
      <w:r w:rsidR="00F36D71">
        <w:rPr>
          <w:szCs w:val="26"/>
        </w:rPr>
        <w:t>C</w:t>
      </w:r>
      <w:r w:rsidR="00F36D71" w:rsidRPr="00511238">
        <w:rPr>
          <w:szCs w:val="26"/>
        </w:rPr>
        <w:t xml:space="preserve">oordinator </w:t>
      </w:r>
      <w:r w:rsidRPr="00511238">
        <w:rPr>
          <w:szCs w:val="26"/>
        </w:rPr>
        <w:t xml:space="preserve">(FJSC) at a senior level within the Family Court. </w:t>
      </w:r>
    </w:p>
    <w:p w14:paraId="67BEF6C4" w14:textId="75490D86" w:rsidR="00817AA0" w:rsidRPr="00511238" w:rsidRDefault="00817AA0" w:rsidP="00817AA0">
      <w:pPr>
        <w:rPr>
          <w:szCs w:val="26"/>
        </w:rPr>
      </w:pPr>
      <w:r w:rsidRPr="00511238">
        <w:rPr>
          <w:szCs w:val="26"/>
        </w:rPr>
        <w:t>The FJSC will have a crucial role as the link between the community and Family Court.</w:t>
      </w:r>
      <w:r w:rsidR="00831EF9" w:rsidRPr="00511238">
        <w:rPr>
          <w:szCs w:val="26"/>
        </w:rPr>
        <w:t xml:space="preserve"> </w:t>
      </w:r>
      <w:r w:rsidRPr="00511238">
        <w:rPr>
          <w:szCs w:val="26"/>
        </w:rPr>
        <w:t xml:space="preserve">The FJSC will establish and maintain links with </w:t>
      </w:r>
      <w:r w:rsidR="00AC0754" w:rsidRPr="00511238">
        <w:rPr>
          <w:szCs w:val="26"/>
        </w:rPr>
        <w:t>Parenting Through Separation (</w:t>
      </w:r>
      <w:r w:rsidRPr="00511238">
        <w:rPr>
          <w:szCs w:val="26"/>
        </w:rPr>
        <w:t>PTS</w:t>
      </w:r>
      <w:r w:rsidR="00AC0754" w:rsidRPr="00511238">
        <w:rPr>
          <w:szCs w:val="26"/>
        </w:rPr>
        <w:t>)</w:t>
      </w:r>
      <w:r w:rsidR="00F35377" w:rsidRPr="00511238">
        <w:rPr>
          <w:szCs w:val="26"/>
        </w:rPr>
        <w:t xml:space="preserve"> and</w:t>
      </w:r>
      <w:r w:rsidRPr="00511238">
        <w:rPr>
          <w:szCs w:val="26"/>
        </w:rPr>
        <w:t xml:space="preserve"> </w:t>
      </w:r>
      <w:r w:rsidR="001622AF" w:rsidRPr="00511238">
        <w:rPr>
          <w:szCs w:val="26"/>
        </w:rPr>
        <w:t>Family Dispute Resolution (</w:t>
      </w:r>
      <w:r w:rsidRPr="00511238">
        <w:rPr>
          <w:szCs w:val="26"/>
        </w:rPr>
        <w:t>FDR</w:t>
      </w:r>
      <w:r w:rsidR="001622AF" w:rsidRPr="00511238">
        <w:rPr>
          <w:szCs w:val="26"/>
        </w:rPr>
        <w:t>)</w:t>
      </w:r>
      <w:r w:rsidR="00F35377" w:rsidRPr="00511238">
        <w:rPr>
          <w:szCs w:val="26"/>
        </w:rPr>
        <w:t xml:space="preserve"> providers</w:t>
      </w:r>
      <w:r w:rsidRPr="00511238">
        <w:rPr>
          <w:szCs w:val="26"/>
        </w:rPr>
        <w:t xml:space="preserve"> and other community services. </w:t>
      </w:r>
    </w:p>
    <w:p w14:paraId="240DA4D5" w14:textId="14D1E370" w:rsidR="00817AA0" w:rsidRPr="00511238" w:rsidRDefault="00817AA0" w:rsidP="00817AA0">
      <w:pPr>
        <w:rPr>
          <w:szCs w:val="26"/>
        </w:rPr>
      </w:pPr>
      <w:r w:rsidRPr="00511238">
        <w:rPr>
          <w:szCs w:val="26"/>
        </w:rPr>
        <w:t xml:space="preserve">People will be able to </w:t>
      </w:r>
      <w:r w:rsidR="007573AD" w:rsidRPr="00511238">
        <w:rPr>
          <w:szCs w:val="26"/>
        </w:rPr>
        <w:t xml:space="preserve">go to </w:t>
      </w:r>
      <w:r w:rsidRPr="00511238">
        <w:rPr>
          <w:szCs w:val="26"/>
        </w:rPr>
        <w:t xml:space="preserve">the FJSC for information and guidance without making </w:t>
      </w:r>
      <w:r w:rsidR="007573AD" w:rsidRPr="00511238">
        <w:rPr>
          <w:szCs w:val="26"/>
        </w:rPr>
        <w:t xml:space="preserve">an </w:t>
      </w:r>
      <w:r w:rsidRPr="00511238">
        <w:rPr>
          <w:szCs w:val="26"/>
        </w:rPr>
        <w:t xml:space="preserve">application to the </w:t>
      </w:r>
      <w:r w:rsidR="007573AD" w:rsidRPr="00511238">
        <w:rPr>
          <w:szCs w:val="26"/>
        </w:rPr>
        <w:t>c</w:t>
      </w:r>
      <w:r w:rsidRPr="00511238">
        <w:rPr>
          <w:szCs w:val="26"/>
        </w:rPr>
        <w:t>ourt.</w:t>
      </w:r>
      <w:r w:rsidR="00831EF9" w:rsidRPr="00511238">
        <w:rPr>
          <w:szCs w:val="26"/>
        </w:rPr>
        <w:t xml:space="preserve"> </w:t>
      </w:r>
      <w:r w:rsidRPr="00511238">
        <w:rPr>
          <w:szCs w:val="26"/>
        </w:rPr>
        <w:t>The FJSC will be able to refer parties to PTS, FDR, legal advice or community services as a first step.</w:t>
      </w:r>
      <w:r w:rsidR="00831EF9" w:rsidRPr="00511238">
        <w:rPr>
          <w:szCs w:val="26"/>
        </w:rPr>
        <w:t xml:space="preserve"> </w:t>
      </w:r>
    </w:p>
    <w:p w14:paraId="3A793ADF" w14:textId="51BABCE9" w:rsidR="00817AA0" w:rsidRPr="00511238" w:rsidRDefault="00817AA0" w:rsidP="00817AA0">
      <w:pPr>
        <w:rPr>
          <w:szCs w:val="26"/>
        </w:rPr>
      </w:pPr>
      <w:r w:rsidRPr="00511238">
        <w:rPr>
          <w:szCs w:val="26"/>
        </w:rPr>
        <w:t xml:space="preserve">The FJSC will be responsible for triaging all applications to the Family Court (see </w:t>
      </w:r>
      <w:r w:rsidR="007573AD" w:rsidRPr="00511238">
        <w:rPr>
          <w:szCs w:val="26"/>
        </w:rPr>
        <w:t xml:space="preserve">the </w:t>
      </w:r>
      <w:r w:rsidRPr="00511238">
        <w:rPr>
          <w:szCs w:val="26"/>
        </w:rPr>
        <w:t>Triage section</w:t>
      </w:r>
      <w:r w:rsidR="0092666F" w:rsidRPr="00511238">
        <w:rPr>
          <w:szCs w:val="26"/>
        </w:rPr>
        <w:t xml:space="preserve"> on </w:t>
      </w:r>
      <w:r w:rsidR="0092666F" w:rsidRPr="00E86EDE">
        <w:rPr>
          <w:szCs w:val="26"/>
        </w:rPr>
        <w:t xml:space="preserve">page </w:t>
      </w:r>
      <w:r w:rsidR="00E86EDE" w:rsidRPr="00E86EDE">
        <w:rPr>
          <w:szCs w:val="26"/>
        </w:rPr>
        <w:t>26</w:t>
      </w:r>
      <w:r w:rsidRPr="00511238">
        <w:rPr>
          <w:szCs w:val="26"/>
        </w:rPr>
        <w:t>).</w:t>
      </w:r>
      <w:r w:rsidR="00831EF9" w:rsidRPr="00511238">
        <w:rPr>
          <w:szCs w:val="26"/>
        </w:rPr>
        <w:t xml:space="preserve"> </w:t>
      </w:r>
      <w:r w:rsidRPr="00511238">
        <w:rPr>
          <w:szCs w:val="26"/>
        </w:rPr>
        <w:t xml:space="preserve">On notice applications </w:t>
      </w:r>
      <w:r w:rsidR="001D1A25" w:rsidRPr="00511238">
        <w:rPr>
          <w:szCs w:val="26"/>
        </w:rPr>
        <w:t xml:space="preserve">that </w:t>
      </w:r>
      <w:r w:rsidRPr="00511238">
        <w:rPr>
          <w:szCs w:val="26"/>
        </w:rPr>
        <w:t>need urgent judicial attention can be referred directly to a judge for directions. Non-urgent applications are likely to be referred to PTS</w:t>
      </w:r>
      <w:r w:rsidR="001D1A25" w:rsidRPr="00511238">
        <w:rPr>
          <w:szCs w:val="26"/>
        </w:rPr>
        <w:t xml:space="preserve"> or </w:t>
      </w:r>
      <w:r w:rsidRPr="00511238">
        <w:rPr>
          <w:szCs w:val="26"/>
        </w:rPr>
        <w:t xml:space="preserve">FDR </w:t>
      </w:r>
      <w:r w:rsidR="001D1A25" w:rsidRPr="00511238">
        <w:rPr>
          <w:szCs w:val="26"/>
        </w:rPr>
        <w:t xml:space="preserve">services </w:t>
      </w:r>
      <w:r w:rsidRPr="00511238">
        <w:rPr>
          <w:szCs w:val="26"/>
        </w:rPr>
        <w:t>or for legal advice.</w:t>
      </w:r>
    </w:p>
    <w:p w14:paraId="57D45F64" w14:textId="7CFEA226" w:rsidR="00817AA0" w:rsidRPr="00511238" w:rsidRDefault="00817AA0" w:rsidP="00817AA0">
      <w:pPr>
        <w:rPr>
          <w:szCs w:val="26"/>
        </w:rPr>
      </w:pPr>
      <w:r w:rsidRPr="00511238">
        <w:rPr>
          <w:szCs w:val="26"/>
        </w:rPr>
        <w:t xml:space="preserve">The </w:t>
      </w:r>
      <w:r w:rsidR="001D1A25" w:rsidRPr="00511238">
        <w:rPr>
          <w:szCs w:val="26"/>
        </w:rPr>
        <w:t xml:space="preserve">FJSC’s </w:t>
      </w:r>
      <w:r w:rsidRPr="00511238">
        <w:rPr>
          <w:szCs w:val="26"/>
        </w:rPr>
        <w:t xml:space="preserve">role should be established in </w:t>
      </w:r>
      <w:r w:rsidR="000E348B" w:rsidRPr="00511238">
        <w:rPr>
          <w:szCs w:val="26"/>
        </w:rPr>
        <w:t>law</w:t>
      </w:r>
      <w:r w:rsidRPr="00511238">
        <w:rPr>
          <w:szCs w:val="26"/>
        </w:rPr>
        <w:t>.</w:t>
      </w:r>
    </w:p>
    <w:p w14:paraId="77D099FB" w14:textId="77777777" w:rsidR="00FD51FD" w:rsidRPr="00D40ED2" w:rsidRDefault="00817AA0" w:rsidP="00D40ED2">
      <w:pPr>
        <w:pStyle w:val="Heading2"/>
        <w:spacing w:before="120"/>
        <w:rPr>
          <w:i/>
        </w:rPr>
      </w:pPr>
      <w:r w:rsidRPr="00D40ED2">
        <w:rPr>
          <w:i/>
          <w:noProof/>
        </w:rPr>
        <mc:AlternateContent>
          <mc:Choice Requires="wps">
            <w:drawing>
              <wp:anchor distT="0" distB="0" distL="114300" distR="114300" simplePos="0" relativeHeight="251799552" behindDoc="0" locked="0" layoutInCell="1" allowOverlap="1" wp14:anchorId="3C6E4029" wp14:editId="245D1CB6">
                <wp:simplePos x="0" y="0"/>
                <wp:positionH relativeFrom="page">
                  <wp:align>right</wp:align>
                </wp:positionH>
                <wp:positionV relativeFrom="paragraph">
                  <wp:posOffset>3465829</wp:posOffset>
                </wp:positionV>
                <wp:extent cx="6449695" cy="786765"/>
                <wp:effectExtent l="0" t="0" r="27305" b="13335"/>
                <wp:wrapNone/>
                <wp:docPr id="9" name="Rectangle: Rounded Corners 17"/>
                <wp:cNvGraphicFramePr/>
                <a:graphic xmlns:a="http://schemas.openxmlformats.org/drawingml/2006/main">
                  <a:graphicData uri="http://schemas.microsoft.com/office/word/2010/wordprocessingShape">
                    <wps:wsp>
                      <wps:cNvSpPr/>
                      <wps:spPr>
                        <a:xfrm>
                          <a:off x="0" y="0"/>
                          <a:ext cx="6449695" cy="786765"/>
                        </a:xfrm>
                        <a:prstGeom prst="roundRect">
                          <a:avLst/>
                        </a:prstGeom>
                        <a:solidFill>
                          <a:srgbClr val="EBF2F9"/>
                        </a:solidFill>
                        <a:ln w="25400" cap="flat" cmpd="sng" algn="ctr">
                          <a:solidFill>
                            <a:srgbClr val="4BACC6">
                              <a:lumMod val="75000"/>
                            </a:srgbClr>
                          </a:solidFill>
                          <a:prstDash val="solid"/>
                          <a:headEnd type="none" w="med" len="med"/>
                          <a:tailEnd type="none" w="med" len="med"/>
                        </a:ln>
                        <a:effectLst/>
                      </wps:spPr>
                      <wps:txbx>
                        <w:txbxContent>
                          <w:p w14:paraId="5BD990C2" w14:textId="77777777" w:rsidR="00CA3387" w:rsidRDefault="00CA3387" w:rsidP="007D7639">
                            <w:pPr>
                              <w:pStyle w:val="ListParagraph"/>
                              <w:numPr>
                                <w:ilvl w:val="0"/>
                                <w:numId w:val="36"/>
                              </w:numPr>
                            </w:pPr>
                            <w:r>
                              <w:t>What do you think of our proposal to:</w:t>
                            </w:r>
                          </w:p>
                          <w:p w14:paraId="44933FB0" w14:textId="77777777" w:rsidR="00CA3387" w:rsidRDefault="00CA3387" w:rsidP="007D7639">
                            <w:pPr>
                              <w:pStyle w:val="ListParagraph"/>
                              <w:numPr>
                                <w:ilvl w:val="1"/>
                                <w:numId w:val="36"/>
                              </w:numPr>
                            </w:pPr>
                            <w:r>
                              <w:t xml:space="preserve">enhance the current Family Court Coordinator role and rename it the Family Justice Services Coordinator (FJSC)? </w:t>
                            </w:r>
                          </w:p>
                          <w:p w14:paraId="5FFF1B47" w14:textId="77777777" w:rsidR="00CA3387" w:rsidRDefault="00CA3387" w:rsidP="007D7639">
                            <w:pPr>
                              <w:pStyle w:val="ListParagraph"/>
                              <w:numPr>
                                <w:ilvl w:val="1"/>
                                <w:numId w:val="36"/>
                              </w:numPr>
                            </w:pPr>
                            <w:r>
                              <w:t xml:space="preserve">have the FJSC triage applications to the Family Court and ensure that on notice applications needing urgent judicial attention are referred immediately </w:t>
                            </w:r>
                          </w:p>
                          <w:p w14:paraId="58C6528D" w14:textId="77777777" w:rsidR="00CA3387" w:rsidRPr="00894DEF" w:rsidRDefault="00CA3387" w:rsidP="007D7639">
                            <w:pPr>
                              <w:pStyle w:val="ListParagraph"/>
                              <w:numPr>
                                <w:ilvl w:val="1"/>
                                <w:numId w:val="36"/>
                              </w:numPr>
                            </w:pPr>
                            <w:r>
                              <w:t>establish the role of the FJSC in legislation.</w:t>
                            </w:r>
                          </w:p>
                          <w:p w14:paraId="4B59CA4E" w14:textId="77777777" w:rsidR="00CA3387" w:rsidRDefault="00CA3387" w:rsidP="007D7639">
                            <w:pPr>
                              <w:pStyle w:val="ListParagraph"/>
                              <w:numPr>
                                <w:ilvl w:val="0"/>
                                <w:numId w:val="36"/>
                              </w:numPr>
                            </w:pPr>
                            <w:r>
                              <w:t xml:space="preserve">What other measures would you like to see implemented </w:t>
                            </w:r>
                            <w:proofErr w:type="gramStart"/>
                            <w:r>
                              <w:t>in order to</w:t>
                            </w:r>
                            <w:proofErr w:type="gramEnd"/>
                            <w:r>
                              <w:t xml:space="preserve"> improve the interconnection of services? </w:t>
                            </w:r>
                          </w:p>
                          <w:p w14:paraId="4EB2FF6E" w14:textId="77777777" w:rsidR="00CA3387" w:rsidRDefault="00CA3387" w:rsidP="00817AA0">
                            <w:pPr>
                              <w:ind w:left="170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E4029" id="_x0000_s1038" style="position:absolute;margin-left:456.65pt;margin-top:272.9pt;width:507.85pt;height:61.95pt;z-index:251799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" fillcolor="#ebf2f9" strokecolor="#31859c" strokeweight="2pt">
                <v:textbox>
                  <w:txbxContent>
                    <w:p w14:paraId="5BD990C2" w14:textId="77777777" w:rsidR="00CA3387" w:rsidRDefault="00CA3387" w:rsidP="007D7639">
                      <w:pPr>
                        <w:pStyle w:val="ListParagraph"/>
                        <w:numPr>
                          <w:ilvl w:val="0"/>
                          <w:numId w:val="36"/>
                        </w:numPr>
                      </w:pPr>
                      <w:r>
                        <w:t>What do you think of our proposal to:</w:t>
                      </w:r>
                    </w:p>
                    <w:p w14:paraId="44933FB0" w14:textId="77777777" w:rsidR="00CA3387" w:rsidRDefault="00CA3387" w:rsidP="007D7639">
                      <w:pPr>
                        <w:pStyle w:val="ListParagraph"/>
                        <w:numPr>
                          <w:ilvl w:val="1"/>
                          <w:numId w:val="36"/>
                        </w:numPr>
                      </w:pPr>
                      <w:r>
                        <w:t xml:space="preserve">enhance the current Family Court Coordinator role and rename it the Family Justice Services Coordinator (FJSC)? </w:t>
                      </w:r>
                    </w:p>
                    <w:p w14:paraId="5FFF1B47" w14:textId="77777777" w:rsidR="00CA3387" w:rsidRDefault="00CA3387" w:rsidP="007D7639">
                      <w:pPr>
                        <w:pStyle w:val="ListParagraph"/>
                        <w:numPr>
                          <w:ilvl w:val="1"/>
                          <w:numId w:val="36"/>
                        </w:numPr>
                      </w:pPr>
                      <w:r>
                        <w:t xml:space="preserve">have the FJSC triage applications to the Family Court and ensure that on notice applications needing urgent judicial attention are referred immediately </w:t>
                      </w:r>
                    </w:p>
                    <w:p w14:paraId="58C6528D" w14:textId="77777777" w:rsidR="00CA3387" w:rsidRPr="00894DEF" w:rsidRDefault="00CA3387" w:rsidP="007D7639">
                      <w:pPr>
                        <w:pStyle w:val="ListParagraph"/>
                        <w:numPr>
                          <w:ilvl w:val="1"/>
                          <w:numId w:val="36"/>
                        </w:numPr>
                      </w:pPr>
                      <w:r>
                        <w:t>establish the role of the FJSC in legislation.</w:t>
                      </w:r>
                    </w:p>
                    <w:p w14:paraId="4B59CA4E" w14:textId="77777777" w:rsidR="00CA3387" w:rsidRDefault="00CA3387" w:rsidP="007D7639">
                      <w:pPr>
                        <w:pStyle w:val="ListParagraph"/>
                        <w:numPr>
                          <w:ilvl w:val="0"/>
                          <w:numId w:val="36"/>
                        </w:numPr>
                      </w:pPr>
                      <w:r>
                        <w:t xml:space="preserve">What other measures would you like to see implemented </w:t>
                      </w:r>
                      <w:proofErr w:type="gramStart"/>
                      <w:r>
                        <w:t>in order to</w:t>
                      </w:r>
                      <w:proofErr w:type="gramEnd"/>
                      <w:r>
                        <w:t xml:space="preserve"> improve the interconnection of services? </w:t>
                      </w:r>
                    </w:p>
                    <w:p w14:paraId="4EB2FF6E" w14:textId="77777777" w:rsidR="00CA3387" w:rsidRDefault="00CA3387" w:rsidP="00817AA0">
                      <w:pPr>
                        <w:ind w:left="1702"/>
                      </w:pPr>
                    </w:p>
                  </w:txbxContent>
                </v:textbox>
                <w10:wrap anchorx="page"/>
              </v:roundrect>
            </w:pict>
          </mc:Fallback>
        </mc:AlternateContent>
      </w:r>
      <w:r w:rsidRPr="00D40ED2">
        <w:rPr>
          <w:i/>
        </w:rPr>
        <w:t>Proposals</w:t>
      </w:r>
    </w:p>
    <w:p w14:paraId="269B6457" w14:textId="607D86E7" w:rsidR="003B4517" w:rsidRPr="003B4517" w:rsidRDefault="003B4517" w:rsidP="00111D8E">
      <w:r>
        <w:t>We are proposing that:</w:t>
      </w:r>
    </w:p>
    <w:p w14:paraId="2A21CF4B" w14:textId="2F2CB531" w:rsidR="00FD51FD" w:rsidRPr="00511238" w:rsidRDefault="003B4517" w:rsidP="007D7639">
      <w:pPr>
        <w:pStyle w:val="ListParagraph"/>
        <w:numPr>
          <w:ilvl w:val="0"/>
          <w:numId w:val="54"/>
        </w:numPr>
      </w:pPr>
      <w:r>
        <w:t>a</w:t>
      </w:r>
      <w:r w:rsidR="00FD51FD" w:rsidRPr="00511238">
        <w:t xml:space="preserve"> new role of </w:t>
      </w:r>
      <w:r w:rsidR="00F36D71">
        <w:t>F</w:t>
      </w:r>
      <w:r w:rsidR="00F36D71" w:rsidRPr="00511238">
        <w:t xml:space="preserve">amily </w:t>
      </w:r>
      <w:r w:rsidR="00F36D71">
        <w:t>J</w:t>
      </w:r>
      <w:r w:rsidR="00F36D71" w:rsidRPr="00511238">
        <w:t xml:space="preserve">ustice </w:t>
      </w:r>
      <w:r w:rsidR="00F36D71">
        <w:t>S</w:t>
      </w:r>
      <w:r w:rsidR="00F36D71" w:rsidRPr="00511238">
        <w:t xml:space="preserve">ervices </w:t>
      </w:r>
      <w:r w:rsidR="00F36D71">
        <w:t>C</w:t>
      </w:r>
      <w:r w:rsidR="00F36D71" w:rsidRPr="00511238">
        <w:t xml:space="preserve">oordinator </w:t>
      </w:r>
      <w:r w:rsidR="00FD51FD" w:rsidRPr="00511238">
        <w:t xml:space="preserve">(FJSC) be established </w:t>
      </w:r>
    </w:p>
    <w:p w14:paraId="6E1A2D03" w14:textId="50E13A6E" w:rsidR="00FD51FD" w:rsidRPr="00511238" w:rsidRDefault="003B4517" w:rsidP="007D7639">
      <w:pPr>
        <w:pStyle w:val="ListParagraph"/>
        <w:numPr>
          <w:ilvl w:val="0"/>
          <w:numId w:val="54"/>
        </w:numPr>
      </w:pPr>
      <w:r>
        <w:t>t</w:t>
      </w:r>
      <w:r w:rsidR="00FD51FD" w:rsidRPr="00511238">
        <w:t>he FJSC triage</w:t>
      </w:r>
      <w:r>
        <w:t>s</w:t>
      </w:r>
      <w:r w:rsidR="00FD51FD" w:rsidRPr="00511238">
        <w:t xml:space="preserve"> all applications to the Family Court and </w:t>
      </w:r>
      <w:r w:rsidR="001D1A25" w:rsidRPr="00511238">
        <w:t>make</w:t>
      </w:r>
      <w:r>
        <w:t>s</w:t>
      </w:r>
      <w:r w:rsidR="001D1A25" w:rsidRPr="00511238">
        <w:t xml:space="preserve"> </w:t>
      </w:r>
      <w:r w:rsidR="00FD51FD" w:rsidRPr="00511238">
        <w:t xml:space="preserve">sure that on notice applications needing urgent judicial attention are referred directly to a judge for directions. Non-urgent on notice applications are likely to be referred to </w:t>
      </w:r>
      <w:r w:rsidR="00AD2397" w:rsidRPr="00511238">
        <w:rPr>
          <w:szCs w:val="26"/>
        </w:rPr>
        <w:t>Parenting Through Separation (</w:t>
      </w:r>
      <w:r w:rsidR="00FD51FD" w:rsidRPr="00511238">
        <w:t>PTS</w:t>
      </w:r>
      <w:r w:rsidR="00AD2397" w:rsidRPr="00511238">
        <w:t>)</w:t>
      </w:r>
      <w:r w:rsidR="00E44FA7" w:rsidRPr="00511238">
        <w:t xml:space="preserve"> or </w:t>
      </w:r>
      <w:r w:rsidR="00AD2397" w:rsidRPr="00511238">
        <w:rPr>
          <w:rFonts w:eastAsia="Times New Roman" w:cs="Arial"/>
          <w:color w:val="000000"/>
        </w:rPr>
        <w:t>Family Dispute Resolution (</w:t>
      </w:r>
      <w:r w:rsidR="00FD51FD" w:rsidRPr="00511238">
        <w:t>FDR</w:t>
      </w:r>
      <w:r w:rsidR="00AD2397" w:rsidRPr="00511238">
        <w:t>)</w:t>
      </w:r>
      <w:r w:rsidR="00FD51FD" w:rsidRPr="00511238">
        <w:t xml:space="preserve"> </w:t>
      </w:r>
      <w:r w:rsidR="00F35377" w:rsidRPr="00511238">
        <w:t>providers</w:t>
      </w:r>
      <w:r w:rsidR="00E44FA7" w:rsidRPr="00511238">
        <w:t xml:space="preserve"> </w:t>
      </w:r>
      <w:r w:rsidR="00FD51FD" w:rsidRPr="00511238">
        <w:t>or for legal advice</w:t>
      </w:r>
      <w:r w:rsidR="00D40ED2">
        <w:t>.</w:t>
      </w:r>
    </w:p>
    <w:p w14:paraId="7D3DB1D7" w14:textId="6141B7A0" w:rsidR="00FD51FD" w:rsidRPr="00511238" w:rsidRDefault="003B4517" w:rsidP="007D7639">
      <w:pPr>
        <w:pStyle w:val="ListParagraph"/>
        <w:numPr>
          <w:ilvl w:val="0"/>
          <w:numId w:val="54"/>
        </w:numPr>
      </w:pPr>
      <w:r>
        <w:lastRenderedPageBreak/>
        <w:t>t</w:t>
      </w:r>
      <w:r w:rsidR="00FD51FD" w:rsidRPr="00511238">
        <w:t>he FJSC connect</w:t>
      </w:r>
      <w:r>
        <w:t>s</w:t>
      </w:r>
      <w:r w:rsidR="00FD51FD" w:rsidRPr="00511238">
        <w:t xml:space="preserve"> </w:t>
      </w:r>
      <w:r>
        <w:t xml:space="preserve">those </w:t>
      </w:r>
      <w:r w:rsidR="00FD51FD" w:rsidRPr="00511238">
        <w:t>people who do not wish to make an application to court to appropriate services in the community</w:t>
      </w:r>
    </w:p>
    <w:p w14:paraId="42DC78B8" w14:textId="312E51E3" w:rsidR="00FD51FD" w:rsidRPr="00511238" w:rsidRDefault="003B4517" w:rsidP="007D7639">
      <w:pPr>
        <w:pStyle w:val="ListParagraph"/>
        <w:numPr>
          <w:ilvl w:val="0"/>
          <w:numId w:val="54"/>
        </w:numPr>
      </w:pPr>
      <w:r>
        <w:t>t</w:t>
      </w:r>
      <w:r w:rsidR="00AD2397" w:rsidRPr="00511238">
        <w:t xml:space="preserve">he main </w:t>
      </w:r>
      <w:r w:rsidR="00FD51FD" w:rsidRPr="00511238">
        <w:t xml:space="preserve">elements of the FJSC role </w:t>
      </w:r>
      <w:r>
        <w:t xml:space="preserve">should </w:t>
      </w:r>
      <w:r w:rsidR="00FD51FD" w:rsidRPr="00511238">
        <w:t>include:</w:t>
      </w:r>
    </w:p>
    <w:p w14:paraId="1F100F2D" w14:textId="77777777" w:rsidR="00FD51FD" w:rsidRPr="00511238" w:rsidRDefault="00FD51FD" w:rsidP="007D7639">
      <w:pPr>
        <w:pStyle w:val="ListParagraph"/>
        <w:numPr>
          <w:ilvl w:val="1"/>
          <w:numId w:val="54"/>
        </w:numPr>
      </w:pPr>
      <w:r w:rsidRPr="00511238">
        <w:t>providing information and guidance on process, next steps and options</w:t>
      </w:r>
    </w:p>
    <w:p w14:paraId="4622ED24" w14:textId="77777777" w:rsidR="00FD51FD" w:rsidRPr="00511238" w:rsidRDefault="00FD51FD" w:rsidP="007D7639">
      <w:pPr>
        <w:pStyle w:val="ListParagraph"/>
        <w:numPr>
          <w:ilvl w:val="1"/>
          <w:numId w:val="54"/>
        </w:numPr>
      </w:pPr>
      <w:r w:rsidRPr="00511238">
        <w:t>connecting people to services such as FDR and PTS or community services</w:t>
      </w:r>
    </w:p>
    <w:p w14:paraId="44F055F8" w14:textId="5908465B" w:rsidR="00FD51FD" w:rsidRPr="00511238" w:rsidRDefault="00FD51FD" w:rsidP="007D7639">
      <w:pPr>
        <w:pStyle w:val="ListParagraph"/>
        <w:numPr>
          <w:ilvl w:val="1"/>
          <w:numId w:val="54"/>
        </w:numPr>
      </w:pPr>
      <w:r w:rsidRPr="00511238">
        <w:t>establishing and maintaining links with community services</w:t>
      </w:r>
    </w:p>
    <w:p w14:paraId="6D73A6F9" w14:textId="23FAF656" w:rsidR="00FD51FD" w:rsidRPr="00511238" w:rsidRDefault="003B4517" w:rsidP="007D7639">
      <w:pPr>
        <w:pStyle w:val="ListParagraph"/>
        <w:numPr>
          <w:ilvl w:val="0"/>
          <w:numId w:val="54"/>
        </w:numPr>
      </w:pPr>
      <w:r>
        <w:t>t</w:t>
      </w:r>
      <w:r w:rsidR="00FD51FD" w:rsidRPr="00511238">
        <w:t>he role of the FJSC</w:t>
      </w:r>
      <w:r w:rsidR="002615CF" w:rsidRPr="00511238">
        <w:t xml:space="preserve"> should</w:t>
      </w:r>
      <w:r w:rsidR="00FD51FD" w:rsidRPr="00511238">
        <w:t xml:space="preserve"> be established in </w:t>
      </w:r>
      <w:r w:rsidR="002615CF" w:rsidRPr="00511238">
        <w:t>law</w:t>
      </w:r>
      <w:r w:rsidR="00FD51FD" w:rsidRPr="00511238">
        <w:t>.</w:t>
      </w:r>
    </w:p>
    <w:p w14:paraId="060D1E29" w14:textId="6B8B7DFA" w:rsidR="00FD51FD" w:rsidRDefault="00FD51FD" w:rsidP="00D40ED2">
      <w:pPr>
        <w:pStyle w:val="Heading2"/>
        <w:spacing w:before="120"/>
        <w:rPr>
          <w:i/>
        </w:rPr>
      </w:pPr>
      <w:r w:rsidRPr="00D40ED2">
        <w:rPr>
          <w:i/>
        </w:rPr>
        <w:t>Questions</w:t>
      </w:r>
    </w:p>
    <w:p w14:paraId="616CCEDD" w14:textId="77777777" w:rsidR="00D40ED2" w:rsidRPr="00D40ED2" w:rsidRDefault="00D40ED2" w:rsidP="00D40ED2">
      <w:pPr>
        <w:rPr>
          <w:sz w:val="2"/>
          <w:szCs w:val="2"/>
        </w:rPr>
      </w:pPr>
    </w:p>
    <w:p w14:paraId="411D4EF5" w14:textId="0728F301" w:rsidR="0002302E" w:rsidRDefault="0002302E" w:rsidP="0077513E">
      <w:pPr>
        <w:pStyle w:val="ListParagraph"/>
        <w:numPr>
          <w:ilvl w:val="0"/>
          <w:numId w:val="87"/>
        </w:numPr>
      </w:pPr>
      <w:bookmarkStart w:id="109" w:name="_Hlk533155175"/>
      <w:r>
        <w:t xml:space="preserve">What do you think of </w:t>
      </w:r>
      <w:r w:rsidR="00F60FDC">
        <w:t>the</w:t>
      </w:r>
      <w:r>
        <w:t xml:space="preserve"> proposal to create a new role; the Family Justice Service Coordinator (FJSC)? </w:t>
      </w:r>
    </w:p>
    <w:p w14:paraId="56B4A717" w14:textId="77777777" w:rsidR="0002302E" w:rsidRDefault="0002302E" w:rsidP="0002302E">
      <w:pPr>
        <w:pStyle w:val="Heading2"/>
        <w:rPr>
          <w:rFonts w:eastAsiaTheme="majorEastAsia"/>
          <w:sz w:val="36"/>
        </w:rPr>
      </w:pPr>
      <w:r>
        <w:rPr>
          <w:rFonts w:eastAsiaTheme="majorEastAsia"/>
          <w:sz w:val="36"/>
        </w:rPr>
        <w:br w:type="page"/>
      </w:r>
    </w:p>
    <w:p w14:paraId="4DB9FCE8" w14:textId="48FF24CF" w:rsidR="00345FEB" w:rsidRPr="00D40ED2" w:rsidRDefault="00345FEB" w:rsidP="00D40ED2">
      <w:pPr>
        <w:pStyle w:val="Heading1"/>
        <w:spacing w:after="120"/>
        <w:rPr>
          <w:sz w:val="36"/>
        </w:rPr>
      </w:pPr>
      <w:bookmarkStart w:id="110" w:name="_Toc535911929"/>
      <w:bookmarkEnd w:id="109"/>
      <w:r w:rsidRPr="00D40ED2">
        <w:rPr>
          <w:sz w:val="36"/>
        </w:rPr>
        <w:lastRenderedPageBreak/>
        <w:t xml:space="preserve">A </w:t>
      </w:r>
      <w:r w:rsidR="000166D8" w:rsidRPr="00D40ED2">
        <w:rPr>
          <w:sz w:val="36"/>
        </w:rPr>
        <w:t>“</w:t>
      </w:r>
      <w:r w:rsidRPr="00D40ED2">
        <w:rPr>
          <w:sz w:val="36"/>
        </w:rPr>
        <w:t>new</w:t>
      </w:r>
      <w:r w:rsidR="000166D8" w:rsidRPr="00D40ED2">
        <w:rPr>
          <w:sz w:val="36"/>
        </w:rPr>
        <w:t>”</w:t>
      </w:r>
      <w:r w:rsidRPr="00D40ED2">
        <w:rPr>
          <w:sz w:val="36"/>
        </w:rPr>
        <w:t xml:space="preserve"> role </w:t>
      </w:r>
      <w:r w:rsidR="002B54C6" w:rsidRPr="00D40ED2">
        <w:rPr>
          <w:sz w:val="36"/>
        </w:rPr>
        <w:softHyphen/>
        <w:t xml:space="preserve">– </w:t>
      </w:r>
      <w:r w:rsidR="002F51B3" w:rsidRPr="00D40ED2">
        <w:rPr>
          <w:sz w:val="36"/>
        </w:rPr>
        <w:t>s</w:t>
      </w:r>
      <w:r w:rsidRPr="00D40ED2">
        <w:rPr>
          <w:sz w:val="36"/>
        </w:rPr>
        <w:t xml:space="preserve">enior Family Court </w:t>
      </w:r>
      <w:r w:rsidR="002F51B3" w:rsidRPr="00D40ED2">
        <w:rPr>
          <w:sz w:val="36"/>
        </w:rPr>
        <w:t>r</w:t>
      </w:r>
      <w:r w:rsidRPr="00D40ED2">
        <w:rPr>
          <w:sz w:val="36"/>
        </w:rPr>
        <w:t>egistrar</w:t>
      </w:r>
      <w:bookmarkEnd w:id="110"/>
    </w:p>
    <w:p w14:paraId="732838A7" w14:textId="559EA68C" w:rsidR="00345FEB" w:rsidRPr="00511238" w:rsidRDefault="0092666F" w:rsidP="00345FEB">
      <w:r w:rsidRPr="00511238">
        <w:t>One of the aims of t</w:t>
      </w:r>
      <w:r w:rsidR="00345FEB" w:rsidRPr="00511238">
        <w:t>he 2014 reforms</w:t>
      </w:r>
      <w:r w:rsidR="00BC2141" w:rsidRPr="00511238">
        <w:t xml:space="preserve"> </w:t>
      </w:r>
      <w:r w:rsidRPr="00511238">
        <w:t>was to</w:t>
      </w:r>
      <w:r w:rsidR="00345FEB" w:rsidRPr="00511238">
        <w:t xml:space="preserve"> reduc</w:t>
      </w:r>
      <w:r w:rsidRPr="00511238">
        <w:t>e</w:t>
      </w:r>
      <w:r w:rsidR="00345FEB" w:rsidRPr="00511238">
        <w:t xml:space="preserve"> delay in the system. </w:t>
      </w:r>
      <w:r w:rsidRPr="00511238">
        <w:t>Since the reforms</w:t>
      </w:r>
      <w:r w:rsidR="00345FEB" w:rsidRPr="00511238">
        <w:t xml:space="preserve">, cases before the </w:t>
      </w:r>
      <w:r w:rsidR="00A467AF" w:rsidRPr="00511238">
        <w:t>c</w:t>
      </w:r>
      <w:r w:rsidR="00345FEB" w:rsidRPr="00511238">
        <w:t>ourt have become more complex an</w:t>
      </w:r>
      <w:r w:rsidR="00390B88" w:rsidRPr="00511238">
        <w:t>d demands on judges and r</w:t>
      </w:r>
      <w:r w:rsidR="00345FEB" w:rsidRPr="00511238">
        <w:t xml:space="preserve">egistry staff have increased. </w:t>
      </w:r>
      <w:r w:rsidR="00A467AF" w:rsidRPr="00511238">
        <w:t>Delays have</w:t>
      </w:r>
      <w:r w:rsidRPr="00511238">
        <w:t xml:space="preserve"> also increase</w:t>
      </w:r>
      <w:r w:rsidR="00A467AF" w:rsidRPr="00511238">
        <w:t>d</w:t>
      </w:r>
      <w:r w:rsidRPr="00511238">
        <w:t xml:space="preserve">. </w:t>
      </w:r>
    </w:p>
    <w:p w14:paraId="2EC4781C" w14:textId="31CE2A44" w:rsidR="00FE0F94" w:rsidRPr="00D40ED2" w:rsidRDefault="00FE0F94" w:rsidP="00D40ED2">
      <w:pPr>
        <w:pStyle w:val="Heading2"/>
        <w:spacing w:before="120"/>
        <w:rPr>
          <w:i/>
        </w:rPr>
      </w:pPr>
      <w:bookmarkStart w:id="111" w:name="_Toc532559462"/>
      <w:r w:rsidRPr="00D40ED2">
        <w:rPr>
          <w:i/>
        </w:rPr>
        <w:t>What we</w:t>
      </w:r>
      <w:r w:rsidR="008806DF" w:rsidRPr="00D40ED2">
        <w:rPr>
          <w:i/>
        </w:rPr>
        <w:t>’</w:t>
      </w:r>
      <w:r w:rsidRPr="00D40ED2">
        <w:rPr>
          <w:i/>
        </w:rPr>
        <w:t>ve learnt</w:t>
      </w:r>
    </w:p>
    <w:bookmarkEnd w:id="111"/>
    <w:p w14:paraId="00F3C102" w14:textId="3B716D64" w:rsidR="00345FEB" w:rsidRPr="00511238" w:rsidRDefault="000166D8" w:rsidP="00345FEB">
      <w:r>
        <w:t>There are s</w:t>
      </w:r>
      <w:r w:rsidR="00345FEB" w:rsidRPr="00511238">
        <w:t>ignificant delays in the Family Court</w:t>
      </w:r>
      <w:r w:rsidR="008806DF" w:rsidRPr="00511238">
        <w:t xml:space="preserve"> and</w:t>
      </w:r>
      <w:r w:rsidR="00831EF9" w:rsidRPr="00511238">
        <w:t xml:space="preserve"> </w:t>
      </w:r>
      <w:r>
        <w:t>cases are not being dealt with in</w:t>
      </w:r>
      <w:r w:rsidR="00345FEB" w:rsidRPr="00511238">
        <w:t xml:space="preserve"> child</w:t>
      </w:r>
      <w:r w:rsidR="00310EDA" w:rsidRPr="00511238">
        <w:t>-</w:t>
      </w:r>
      <w:r w:rsidR="00345FEB" w:rsidRPr="00511238">
        <w:t xml:space="preserve">appropriate timeframes. Submitters told us that judges are spending more time than </w:t>
      </w:r>
      <w:r w:rsidR="006511CE" w:rsidRPr="00511238">
        <w:t xml:space="preserve">in the past </w:t>
      </w:r>
      <w:r w:rsidR="00345FEB" w:rsidRPr="00511238">
        <w:t>on administrative tasks</w:t>
      </w:r>
      <w:r w:rsidR="00B715EC" w:rsidRPr="00511238">
        <w:t>, which can create</w:t>
      </w:r>
      <w:r w:rsidR="00831EF9" w:rsidRPr="00511238">
        <w:t xml:space="preserve"> </w:t>
      </w:r>
      <w:r w:rsidR="00B715EC" w:rsidRPr="00511238">
        <w:t>d</w:t>
      </w:r>
      <w:r w:rsidR="00345FEB" w:rsidRPr="00511238">
        <w:t xml:space="preserve">elays </w:t>
      </w:r>
      <w:r w:rsidR="00B715EC" w:rsidRPr="00511238">
        <w:t xml:space="preserve">that </w:t>
      </w:r>
      <w:r w:rsidR="00345FEB" w:rsidRPr="00511238">
        <w:t xml:space="preserve">can </w:t>
      </w:r>
      <w:r w:rsidR="00310EDA" w:rsidRPr="00511238">
        <w:t xml:space="preserve">increase </w:t>
      </w:r>
      <w:r w:rsidR="00345FEB" w:rsidRPr="00511238">
        <w:t xml:space="preserve">conflict between the parties. </w:t>
      </w:r>
    </w:p>
    <w:p w14:paraId="22400D8B" w14:textId="7D0355E8" w:rsidR="00345FEB" w:rsidRPr="00511238" w:rsidRDefault="00345FEB" w:rsidP="00345FEB">
      <w:r w:rsidRPr="00511238">
        <w:t xml:space="preserve">Registrars in the Family Court already have a </w:t>
      </w:r>
      <w:r w:rsidR="00F60FDC">
        <w:t>wide</w:t>
      </w:r>
      <w:r w:rsidR="00DD17AB" w:rsidRPr="00511238">
        <w:t xml:space="preserve"> </w:t>
      </w:r>
      <w:r w:rsidRPr="00511238">
        <w:t xml:space="preserve">range of powers </w:t>
      </w:r>
      <w:r w:rsidR="00CC0180" w:rsidRPr="00511238">
        <w:t>available</w:t>
      </w:r>
      <w:r w:rsidR="00E93433" w:rsidRPr="00511238">
        <w:t xml:space="preserve"> </w:t>
      </w:r>
      <w:r w:rsidR="00CC0180" w:rsidRPr="00511238">
        <w:t xml:space="preserve">to them </w:t>
      </w:r>
      <w:r w:rsidRPr="00511238">
        <w:t>(a registrar</w:t>
      </w:r>
      <w:r w:rsidR="00DD17AB" w:rsidRPr="00511238">
        <w:t>,</w:t>
      </w:r>
      <w:r w:rsidRPr="00511238">
        <w:t xml:space="preserve"> for example</w:t>
      </w:r>
      <w:r w:rsidR="00DD17AB" w:rsidRPr="00511238">
        <w:t>,</w:t>
      </w:r>
      <w:r w:rsidRPr="00511238">
        <w:t xml:space="preserve"> </w:t>
      </w:r>
      <w:r w:rsidR="00DD17AB" w:rsidRPr="00511238">
        <w:t>can</w:t>
      </w:r>
      <w:r w:rsidRPr="00511238">
        <w:t xml:space="preserve"> legally deal with most interlocutory procedural matters) although many are not used in practice. </w:t>
      </w:r>
    </w:p>
    <w:p w14:paraId="0E546099" w14:textId="23D4EE52" w:rsidR="00345FEB" w:rsidRPr="00D40ED2" w:rsidRDefault="00345FEB" w:rsidP="00D40ED2">
      <w:pPr>
        <w:pStyle w:val="Heading2"/>
        <w:spacing w:before="120"/>
        <w:rPr>
          <w:i/>
        </w:rPr>
      </w:pPr>
      <w:bookmarkStart w:id="112" w:name="_Toc532559463"/>
      <w:r w:rsidRPr="00D40ED2">
        <w:rPr>
          <w:i/>
        </w:rPr>
        <w:t xml:space="preserve">Changes we’re </w:t>
      </w:r>
      <w:bookmarkEnd w:id="112"/>
      <w:r w:rsidR="00453DDD">
        <w:rPr>
          <w:i/>
        </w:rPr>
        <w:t>considering</w:t>
      </w:r>
    </w:p>
    <w:p w14:paraId="560A770E" w14:textId="04039394" w:rsidR="00345FEB" w:rsidRPr="00511238" w:rsidRDefault="00345FEB" w:rsidP="00345FEB">
      <w:r w:rsidRPr="00511238">
        <w:t>We</w:t>
      </w:r>
      <w:r w:rsidR="00BE3E33" w:rsidRPr="00511238">
        <w:t>’</w:t>
      </w:r>
      <w:r w:rsidRPr="00511238">
        <w:t>re considering establish</w:t>
      </w:r>
      <w:r w:rsidR="00BE3E33" w:rsidRPr="00511238">
        <w:t>ing</w:t>
      </w:r>
      <w:r w:rsidRPr="00511238">
        <w:t xml:space="preserve"> the position of </w:t>
      </w:r>
      <w:r w:rsidR="0056069C" w:rsidRPr="00511238">
        <w:t>s</w:t>
      </w:r>
      <w:r w:rsidRPr="00511238">
        <w:t xml:space="preserve">enior Family Court </w:t>
      </w:r>
      <w:r w:rsidR="0056069C" w:rsidRPr="00511238">
        <w:t>r</w:t>
      </w:r>
      <w:r w:rsidRPr="00511238">
        <w:t>egistrar (SFCR)</w:t>
      </w:r>
      <w:r w:rsidR="0056069C" w:rsidRPr="00511238">
        <w:t>,</w:t>
      </w:r>
      <w:r w:rsidRPr="00511238">
        <w:t xml:space="preserve"> to reduce the </w:t>
      </w:r>
      <w:r w:rsidR="00071EE0" w:rsidRPr="00511238">
        <w:t>hours</w:t>
      </w:r>
      <w:r w:rsidRPr="00511238">
        <w:t xml:space="preserve"> judges spend on administrative matters </w:t>
      </w:r>
      <w:r w:rsidR="00807590" w:rsidRPr="00511238">
        <w:t xml:space="preserve">and </w:t>
      </w:r>
      <w:r w:rsidRPr="00511238">
        <w:t xml:space="preserve">to increase judicial sitting time. </w:t>
      </w:r>
      <w:r w:rsidR="00DB4054" w:rsidRPr="00511238">
        <w:t xml:space="preserve">The Family Court Amendment Act 2008 created the role of SFCR, </w:t>
      </w:r>
      <w:r w:rsidR="00EC550F" w:rsidRPr="00511238">
        <w:t>but</w:t>
      </w:r>
      <w:r w:rsidR="00DB4054" w:rsidRPr="00511238">
        <w:t xml:space="preserve"> the provisions were never brought into force and </w:t>
      </w:r>
      <w:r w:rsidR="00807590" w:rsidRPr="00511238">
        <w:t xml:space="preserve">were later </w:t>
      </w:r>
      <w:r w:rsidR="00DB4054" w:rsidRPr="00511238">
        <w:t xml:space="preserve">repealed. </w:t>
      </w:r>
      <w:r w:rsidRPr="00511238">
        <w:t xml:space="preserve">This position wouldn’t </w:t>
      </w:r>
      <w:r w:rsidR="00F60FDC">
        <w:t>have</w:t>
      </w:r>
      <w:r w:rsidRPr="00511238">
        <w:t xml:space="preserve"> to be established in every registry, </w:t>
      </w:r>
      <w:r w:rsidR="00807590" w:rsidRPr="00511238">
        <w:t>because</w:t>
      </w:r>
      <w:r w:rsidRPr="00511238">
        <w:t xml:space="preserve"> the SFCRs could operate</w:t>
      </w:r>
      <w:r w:rsidR="006F5F94" w:rsidRPr="00511238">
        <w:t xml:space="preserve"> electronically (such as the </w:t>
      </w:r>
      <w:proofErr w:type="spellStart"/>
      <w:r w:rsidR="006F5F94" w:rsidRPr="00511238">
        <w:t>eD</w:t>
      </w:r>
      <w:r w:rsidRPr="00511238">
        <w:t>uty</w:t>
      </w:r>
      <w:proofErr w:type="spellEnd"/>
      <w:r w:rsidRPr="00511238">
        <w:t xml:space="preserve"> process for judges) or travel to other registries as </w:t>
      </w:r>
      <w:r w:rsidR="006F5F94" w:rsidRPr="00511238">
        <w:t>required</w:t>
      </w:r>
      <w:r w:rsidRPr="00511238">
        <w:t xml:space="preserve">. SFCRs shouldn’t be limited to acting in </w:t>
      </w:r>
      <w:r w:rsidR="00807590" w:rsidRPr="00511238">
        <w:rPr>
          <w:rFonts w:eastAsia="Times New Roman" w:cs="Arial"/>
          <w:color w:val="000000"/>
          <w:szCs w:val="22"/>
        </w:rPr>
        <w:t>Care of Children Act 2004</w:t>
      </w:r>
      <w:r w:rsidRPr="00511238">
        <w:t xml:space="preserve"> matters</w:t>
      </w:r>
      <w:r w:rsidR="00A2210E" w:rsidRPr="00511238">
        <w:t>,</w:t>
      </w:r>
      <w:r w:rsidRPr="00511238">
        <w:t xml:space="preserve"> but </w:t>
      </w:r>
      <w:r w:rsidR="00807590" w:rsidRPr="00511238">
        <w:t xml:space="preserve">they should </w:t>
      </w:r>
      <w:r w:rsidRPr="00511238">
        <w:t xml:space="preserve">be able to use their full range of powers across all Family Court proceedings. </w:t>
      </w:r>
    </w:p>
    <w:p w14:paraId="50345309" w14:textId="032E0624" w:rsidR="00FC72D4" w:rsidRPr="00511238" w:rsidRDefault="00345FEB" w:rsidP="00345FEB">
      <w:r w:rsidRPr="00511238">
        <w:t xml:space="preserve">We suggest that </w:t>
      </w:r>
      <w:r w:rsidR="00EC550F" w:rsidRPr="00511238">
        <w:t>the law</w:t>
      </w:r>
      <w:r w:rsidRPr="00511238">
        <w:t xml:space="preserve"> should set out the jurisdiction and powers of SFCRs</w:t>
      </w:r>
      <w:r w:rsidR="00FC72D4" w:rsidRPr="00511238">
        <w:t>.</w:t>
      </w:r>
      <w:r w:rsidRPr="00511238">
        <w:t xml:space="preserve"> </w:t>
      </w:r>
      <w:r w:rsidR="00FC72D4" w:rsidRPr="00511238">
        <w:t xml:space="preserve">They </w:t>
      </w:r>
      <w:r w:rsidRPr="00511238">
        <w:t xml:space="preserve">could include: interlocutory matters; applications made without notice; pre-hearing conferences; uncontested applications; applications for leave; matters that are consented to by all parties; confirmation of orders made overseas; the holding of inquiries; and the enforcement of orders and directions. </w:t>
      </w:r>
    </w:p>
    <w:p w14:paraId="6A862F62" w14:textId="1DA52B5E" w:rsidR="00345FEB" w:rsidRPr="00511238" w:rsidRDefault="00345FEB" w:rsidP="00345FEB">
      <w:r w:rsidRPr="00511238">
        <w:t xml:space="preserve">Regulations would </w:t>
      </w:r>
      <w:r w:rsidR="00F60FDC">
        <w:t>have</w:t>
      </w:r>
      <w:r w:rsidRPr="00511238">
        <w:t xml:space="preserve"> to be made </w:t>
      </w:r>
      <w:r w:rsidR="00F60FDC">
        <w:t>to</w:t>
      </w:r>
      <w:r w:rsidR="003C593E" w:rsidRPr="00511238">
        <w:t xml:space="preserve"> </w:t>
      </w:r>
      <w:r w:rsidRPr="00511238">
        <w:t>specify the kinds of orders and directions a</w:t>
      </w:r>
      <w:r w:rsidR="00825942" w:rsidRPr="00511238">
        <w:t>n</w:t>
      </w:r>
      <w:r w:rsidRPr="00511238">
        <w:t xml:space="preserve"> SFCR could make in family proceeding</w:t>
      </w:r>
      <w:r w:rsidR="00FC72D4" w:rsidRPr="00511238">
        <w:t>s.</w:t>
      </w:r>
      <w:r w:rsidRPr="00511238">
        <w:t xml:space="preserve"> </w:t>
      </w:r>
    </w:p>
    <w:p w14:paraId="38D4BC49" w14:textId="77777777" w:rsidR="00345FEB" w:rsidRDefault="00345FEB" w:rsidP="00D40ED2">
      <w:pPr>
        <w:pStyle w:val="Heading2"/>
        <w:spacing w:before="120"/>
        <w:rPr>
          <w:rFonts w:eastAsia="Times New Roman"/>
        </w:rPr>
      </w:pPr>
      <w:bookmarkStart w:id="113" w:name="_Toc532559464"/>
      <w:r w:rsidRPr="00D40ED2">
        <w:rPr>
          <w:i/>
        </w:rPr>
        <w:t>Proposal</w:t>
      </w:r>
      <w:bookmarkEnd w:id="113"/>
    </w:p>
    <w:p w14:paraId="6ACEB9C4" w14:textId="25B5C81A" w:rsidR="00342E8B" w:rsidRPr="008B5EC6" w:rsidRDefault="00342E8B" w:rsidP="008B5EC6">
      <w:r>
        <w:t>We are proposing that:</w:t>
      </w:r>
    </w:p>
    <w:p w14:paraId="6C779A20" w14:textId="067EE8E7" w:rsidR="00345FEB" w:rsidRPr="00511238" w:rsidRDefault="00FD51FD" w:rsidP="007D7639">
      <w:pPr>
        <w:pStyle w:val="ListParagraph"/>
        <w:numPr>
          <w:ilvl w:val="0"/>
          <w:numId w:val="21"/>
        </w:numPr>
      </w:pPr>
      <w:r w:rsidRPr="00511238">
        <w:t xml:space="preserve">the position of </w:t>
      </w:r>
      <w:r w:rsidR="003C593E" w:rsidRPr="00511238">
        <w:t>s</w:t>
      </w:r>
      <w:r w:rsidRPr="00511238">
        <w:t xml:space="preserve">enior Family Court </w:t>
      </w:r>
      <w:r w:rsidR="003C593E" w:rsidRPr="00511238">
        <w:t>r</w:t>
      </w:r>
      <w:r w:rsidRPr="00511238">
        <w:t xml:space="preserve">egistrar </w:t>
      </w:r>
      <w:r w:rsidR="00342E8B">
        <w:t xml:space="preserve">be established </w:t>
      </w:r>
      <w:r w:rsidRPr="00511238">
        <w:t xml:space="preserve">to speed up court processes and reduce </w:t>
      </w:r>
      <w:r w:rsidR="003C593E" w:rsidRPr="00511238">
        <w:t xml:space="preserve">the </w:t>
      </w:r>
      <w:r w:rsidRPr="00511238">
        <w:t>judicial administrative workload, thereby increasing judicial hearing time.</w:t>
      </w:r>
    </w:p>
    <w:p w14:paraId="4360B7FC" w14:textId="4F595991" w:rsidR="00345FEB" w:rsidRDefault="00345FEB" w:rsidP="00D40ED2">
      <w:pPr>
        <w:pStyle w:val="Heading2"/>
        <w:spacing w:before="120"/>
        <w:rPr>
          <w:i/>
        </w:rPr>
      </w:pPr>
      <w:bookmarkStart w:id="114" w:name="_Toc532559466"/>
      <w:r w:rsidRPr="00D40ED2">
        <w:rPr>
          <w:i/>
        </w:rPr>
        <w:t>Questions</w:t>
      </w:r>
      <w:bookmarkEnd w:id="114"/>
    </w:p>
    <w:p w14:paraId="31CDFAE6" w14:textId="77777777" w:rsidR="00D40ED2" w:rsidRPr="00D40ED2" w:rsidRDefault="00D40ED2" w:rsidP="00D40ED2">
      <w:pPr>
        <w:rPr>
          <w:sz w:val="2"/>
          <w:szCs w:val="2"/>
        </w:rPr>
      </w:pPr>
    </w:p>
    <w:p w14:paraId="6F6759FD" w14:textId="647D768F" w:rsidR="009D1901" w:rsidRDefault="0002302E" w:rsidP="0077513E">
      <w:pPr>
        <w:pStyle w:val="ListParagraph"/>
        <w:numPr>
          <w:ilvl w:val="0"/>
          <w:numId w:val="87"/>
        </w:numPr>
      </w:pPr>
      <w:bookmarkStart w:id="115" w:name="_Hlk533155185"/>
      <w:r>
        <w:t xml:space="preserve">What do you think of </w:t>
      </w:r>
      <w:r w:rsidR="00F60FDC">
        <w:t>the</w:t>
      </w:r>
      <w:r>
        <w:t xml:space="preserve"> proposal to establish a Senior Family Court Registrar position?</w:t>
      </w:r>
    </w:p>
    <w:p w14:paraId="32C21FC6" w14:textId="77777777" w:rsidR="009D1901" w:rsidRDefault="0002302E" w:rsidP="0077513E">
      <w:pPr>
        <w:pStyle w:val="ListParagraph"/>
        <w:numPr>
          <w:ilvl w:val="0"/>
          <w:numId w:val="87"/>
        </w:numPr>
      </w:pPr>
      <w:r>
        <w:t xml:space="preserve">What powers do you think Senior Family Court Registrars should have </w:t>
      </w:r>
      <w:proofErr w:type="gramStart"/>
      <w:r>
        <w:t>in order to</w:t>
      </w:r>
      <w:proofErr w:type="gramEnd"/>
      <w:r>
        <w:t xml:space="preserve"> free up judicial time? </w:t>
      </w:r>
    </w:p>
    <w:p w14:paraId="7582D8E8" w14:textId="0B2DA7A0" w:rsidR="002710A3" w:rsidRPr="00511238" w:rsidRDefault="0002302E" w:rsidP="0077513E">
      <w:pPr>
        <w:pStyle w:val="ListParagraph"/>
        <w:numPr>
          <w:ilvl w:val="0"/>
          <w:numId w:val="87"/>
        </w:numPr>
      </w:pPr>
      <w:r>
        <w:t xml:space="preserve">What sorts of competencies should Senior Family Court Registrars have? </w:t>
      </w:r>
      <w:bookmarkEnd w:id="115"/>
      <w:r w:rsidR="002710A3" w:rsidRPr="00511238">
        <w:br w:type="page"/>
      </w:r>
    </w:p>
    <w:p w14:paraId="393237EB" w14:textId="7DAF58F5" w:rsidR="00B34C4D" w:rsidRPr="00D40ED2" w:rsidRDefault="00B34C4D" w:rsidP="00D40ED2">
      <w:pPr>
        <w:pStyle w:val="Heading1"/>
        <w:spacing w:after="120"/>
        <w:rPr>
          <w:sz w:val="36"/>
        </w:rPr>
      </w:pPr>
      <w:bookmarkStart w:id="116" w:name="_Toc535911930"/>
      <w:r w:rsidRPr="00D40ED2">
        <w:rPr>
          <w:sz w:val="36"/>
        </w:rPr>
        <w:lastRenderedPageBreak/>
        <w:t>Lawyer for Child</w:t>
      </w:r>
      <w:bookmarkEnd w:id="116"/>
    </w:p>
    <w:p w14:paraId="1F78A38E" w14:textId="090D63F1" w:rsidR="00B34C4D" w:rsidRPr="00511238" w:rsidRDefault="001F18CE" w:rsidP="00E72F2B">
      <w:pPr>
        <w:rPr>
          <w:rFonts w:cs="Arial"/>
        </w:rPr>
      </w:pPr>
      <w:r w:rsidRPr="00511238">
        <w:rPr>
          <w:rFonts w:cs="Arial"/>
        </w:rPr>
        <w:t>Before</w:t>
      </w:r>
      <w:r w:rsidR="00B34C4D" w:rsidRPr="00511238">
        <w:rPr>
          <w:rFonts w:cs="Arial"/>
        </w:rPr>
        <w:t xml:space="preserve"> the 2014 reforms</w:t>
      </w:r>
      <w:r w:rsidRPr="00511238">
        <w:rPr>
          <w:rFonts w:cs="Arial"/>
        </w:rPr>
        <w:t>,</w:t>
      </w:r>
      <w:r w:rsidR="00B34C4D" w:rsidRPr="00511238">
        <w:rPr>
          <w:rFonts w:cs="Arial"/>
        </w:rPr>
        <w:t xml:space="preserve"> the </w:t>
      </w:r>
      <w:r w:rsidRPr="00511238">
        <w:rPr>
          <w:rFonts w:cs="Arial"/>
        </w:rPr>
        <w:t xml:space="preserve">Family </w:t>
      </w:r>
      <w:r w:rsidR="00B34C4D" w:rsidRPr="00511238">
        <w:rPr>
          <w:rFonts w:cs="Arial"/>
        </w:rPr>
        <w:t xml:space="preserve">Court was required to appoint a </w:t>
      </w:r>
      <w:r w:rsidR="000166D8">
        <w:rPr>
          <w:rFonts w:cs="Arial"/>
        </w:rPr>
        <w:t>l</w:t>
      </w:r>
      <w:r w:rsidR="00B34C4D" w:rsidRPr="00511238">
        <w:rPr>
          <w:rFonts w:cs="Arial"/>
        </w:rPr>
        <w:t xml:space="preserve">awyer for </w:t>
      </w:r>
      <w:r w:rsidR="000166D8">
        <w:rPr>
          <w:rFonts w:cs="Arial"/>
        </w:rPr>
        <w:t>c</w:t>
      </w:r>
      <w:r w:rsidR="00B34C4D" w:rsidRPr="00511238">
        <w:rPr>
          <w:rFonts w:cs="Arial"/>
        </w:rPr>
        <w:t>hild unless it was</w:t>
      </w:r>
      <w:r w:rsidR="00B241F1" w:rsidRPr="00511238">
        <w:rPr>
          <w:rFonts w:cs="Arial"/>
        </w:rPr>
        <w:t xml:space="preserve"> </w:t>
      </w:r>
      <w:r w:rsidRPr="00511238">
        <w:rPr>
          <w:rFonts w:cs="Arial"/>
        </w:rPr>
        <w:t>‘</w:t>
      </w:r>
      <w:r w:rsidR="00B34C4D" w:rsidRPr="00511238">
        <w:rPr>
          <w:rFonts w:cs="Arial"/>
        </w:rPr>
        <w:t>satisfied the appointment would serve no useful purpose</w:t>
      </w:r>
      <w:r w:rsidRPr="00511238">
        <w:rPr>
          <w:rFonts w:cs="Arial"/>
        </w:rPr>
        <w:t>’</w:t>
      </w:r>
      <w:r w:rsidR="00B34C4D" w:rsidRPr="00511238">
        <w:rPr>
          <w:rFonts w:cs="Arial"/>
        </w:rPr>
        <w:t>. The 2014 reforms</w:t>
      </w:r>
      <w:r w:rsidR="006C3967" w:rsidRPr="00511238">
        <w:rPr>
          <w:rFonts w:cs="Arial"/>
        </w:rPr>
        <w:t xml:space="preserve"> </w:t>
      </w:r>
      <w:r w:rsidR="00003ADE" w:rsidRPr="00511238">
        <w:rPr>
          <w:rFonts w:cs="Arial"/>
        </w:rPr>
        <w:t xml:space="preserve">changed the criteria so </w:t>
      </w:r>
      <w:r w:rsidRPr="00511238">
        <w:rPr>
          <w:rFonts w:cs="Arial"/>
        </w:rPr>
        <w:t xml:space="preserve">a </w:t>
      </w:r>
      <w:r w:rsidR="00003ADE" w:rsidRPr="00511238">
        <w:rPr>
          <w:rFonts w:cs="Arial"/>
        </w:rPr>
        <w:t xml:space="preserve">lawyer for child was only to be appointed when there were </w:t>
      </w:r>
      <w:r w:rsidR="00B34C4D" w:rsidRPr="00511238">
        <w:rPr>
          <w:rFonts w:cs="Arial"/>
        </w:rPr>
        <w:t>concerns for the child’s safety or wellbeing and th</w:t>
      </w:r>
      <w:r w:rsidR="001069DD" w:rsidRPr="00511238">
        <w:rPr>
          <w:rFonts w:cs="Arial"/>
        </w:rPr>
        <w:t>e court consider</w:t>
      </w:r>
      <w:r w:rsidR="00003ADE" w:rsidRPr="00511238">
        <w:rPr>
          <w:rFonts w:cs="Arial"/>
        </w:rPr>
        <w:t>ed the</w:t>
      </w:r>
      <w:r w:rsidR="001069DD" w:rsidRPr="00511238">
        <w:rPr>
          <w:rFonts w:cs="Arial"/>
        </w:rPr>
        <w:t xml:space="preserve"> appointment</w:t>
      </w:r>
      <w:r w:rsidR="00B34C4D" w:rsidRPr="00511238">
        <w:rPr>
          <w:rFonts w:cs="Arial"/>
        </w:rPr>
        <w:t xml:space="preserve"> necessary. </w:t>
      </w:r>
    </w:p>
    <w:p w14:paraId="5123A546" w14:textId="61BFC0E8" w:rsidR="00FE0F94" w:rsidRPr="00D40ED2" w:rsidRDefault="00FE0F94" w:rsidP="00D40ED2">
      <w:pPr>
        <w:pStyle w:val="Heading2"/>
        <w:spacing w:before="120"/>
        <w:rPr>
          <w:i/>
        </w:rPr>
      </w:pPr>
      <w:bookmarkStart w:id="117" w:name="_Toc532559468"/>
      <w:r w:rsidRPr="00D40ED2">
        <w:rPr>
          <w:i/>
        </w:rPr>
        <w:t>What we</w:t>
      </w:r>
      <w:r w:rsidR="001F18CE" w:rsidRPr="00D40ED2">
        <w:rPr>
          <w:i/>
        </w:rPr>
        <w:t>’</w:t>
      </w:r>
      <w:r w:rsidRPr="00D40ED2">
        <w:rPr>
          <w:i/>
        </w:rPr>
        <w:t>ve learnt</w:t>
      </w:r>
    </w:p>
    <w:bookmarkEnd w:id="117"/>
    <w:p w14:paraId="70A4FD48" w14:textId="76D68F27" w:rsidR="00E044EE" w:rsidRPr="00511238" w:rsidRDefault="00691002" w:rsidP="006F5F94">
      <w:pPr>
        <w:rPr>
          <w:rFonts w:cs="Arial"/>
        </w:rPr>
      </w:pPr>
      <w:r w:rsidRPr="00511238">
        <w:rPr>
          <w:rFonts w:cs="Arial"/>
        </w:rPr>
        <w:t>S</w:t>
      </w:r>
      <w:r w:rsidR="00B241F1" w:rsidRPr="00511238">
        <w:rPr>
          <w:rFonts w:cs="Arial"/>
        </w:rPr>
        <w:t xml:space="preserve">ome </w:t>
      </w:r>
      <w:r w:rsidR="006C3967" w:rsidRPr="00511238">
        <w:rPr>
          <w:rFonts w:cs="Arial"/>
        </w:rPr>
        <w:t>submitters report</w:t>
      </w:r>
      <w:r w:rsidR="00E044EE" w:rsidRPr="00511238">
        <w:rPr>
          <w:rFonts w:cs="Arial"/>
        </w:rPr>
        <w:t>ed</w:t>
      </w:r>
      <w:r w:rsidR="006C3967" w:rsidRPr="00511238">
        <w:rPr>
          <w:rFonts w:cs="Arial"/>
        </w:rPr>
        <w:t xml:space="preserve"> </w:t>
      </w:r>
      <w:r w:rsidR="000E20D5" w:rsidRPr="00511238">
        <w:rPr>
          <w:rFonts w:cs="Arial"/>
        </w:rPr>
        <w:t xml:space="preserve">being </w:t>
      </w:r>
      <w:r w:rsidR="006C3967" w:rsidRPr="00511238">
        <w:rPr>
          <w:rFonts w:cs="Arial"/>
        </w:rPr>
        <w:t>satisf</w:t>
      </w:r>
      <w:r w:rsidR="000E20D5" w:rsidRPr="00511238">
        <w:rPr>
          <w:rFonts w:cs="Arial"/>
        </w:rPr>
        <w:t>ied</w:t>
      </w:r>
      <w:r w:rsidR="006C3967" w:rsidRPr="00511238">
        <w:rPr>
          <w:rFonts w:cs="Arial"/>
        </w:rPr>
        <w:t xml:space="preserve"> with the role of lawyer fo</w:t>
      </w:r>
      <w:r w:rsidR="000166D8">
        <w:rPr>
          <w:rFonts w:cs="Arial"/>
        </w:rPr>
        <w:t>r</w:t>
      </w:r>
      <w:r w:rsidR="00BB6EB7" w:rsidRPr="00511238">
        <w:rPr>
          <w:rFonts w:cs="Arial"/>
        </w:rPr>
        <w:t xml:space="preserve"> </w:t>
      </w:r>
      <w:r w:rsidR="006C3967" w:rsidRPr="00511238">
        <w:rPr>
          <w:rFonts w:cs="Arial"/>
        </w:rPr>
        <w:t>child and the</w:t>
      </w:r>
      <w:r w:rsidR="000E20D5" w:rsidRPr="00511238">
        <w:rPr>
          <w:rFonts w:cs="Arial"/>
        </w:rPr>
        <w:t>ir</w:t>
      </w:r>
      <w:r w:rsidR="006C3967" w:rsidRPr="00511238">
        <w:rPr>
          <w:rFonts w:cs="Arial"/>
        </w:rPr>
        <w:t xml:space="preserve"> ability </w:t>
      </w:r>
      <w:r w:rsidR="003C06E5" w:rsidRPr="00511238">
        <w:rPr>
          <w:rFonts w:cs="Arial"/>
        </w:rPr>
        <w:t xml:space="preserve">to represent </w:t>
      </w:r>
      <w:r w:rsidR="00E044EE" w:rsidRPr="00511238">
        <w:rPr>
          <w:rFonts w:cs="Arial"/>
        </w:rPr>
        <w:t xml:space="preserve">the child’s </w:t>
      </w:r>
      <w:r w:rsidR="003C06E5" w:rsidRPr="00511238">
        <w:rPr>
          <w:rFonts w:cs="Arial"/>
        </w:rPr>
        <w:t xml:space="preserve">views, welfare and best </w:t>
      </w:r>
      <w:r w:rsidR="00E044EE" w:rsidRPr="00511238">
        <w:rPr>
          <w:rFonts w:cs="Arial"/>
        </w:rPr>
        <w:t>interests</w:t>
      </w:r>
      <w:r w:rsidR="003421F9" w:rsidRPr="00511238">
        <w:rPr>
          <w:rFonts w:cs="Arial"/>
        </w:rPr>
        <w:t>.</w:t>
      </w:r>
      <w:r w:rsidR="00B241F1" w:rsidRPr="00511238">
        <w:rPr>
          <w:rFonts w:cs="Arial"/>
        </w:rPr>
        <w:t xml:space="preserve"> </w:t>
      </w:r>
      <w:r w:rsidR="003421F9" w:rsidRPr="00511238">
        <w:rPr>
          <w:rFonts w:cs="Arial"/>
        </w:rPr>
        <w:t>O</w:t>
      </w:r>
      <w:r w:rsidR="00FC72D4" w:rsidRPr="00511238">
        <w:rPr>
          <w:rFonts w:cs="Arial"/>
        </w:rPr>
        <w:t>ther</w:t>
      </w:r>
      <w:r w:rsidR="006667CA">
        <w:rPr>
          <w:rFonts w:cs="Arial"/>
        </w:rPr>
        <w:t>s</w:t>
      </w:r>
      <w:r w:rsidR="003421F9" w:rsidRPr="00511238">
        <w:rPr>
          <w:rFonts w:cs="Arial"/>
        </w:rPr>
        <w:t xml:space="preserve"> </w:t>
      </w:r>
      <w:r w:rsidR="00FC72D4" w:rsidRPr="00511238">
        <w:rPr>
          <w:rFonts w:cs="Arial"/>
        </w:rPr>
        <w:t xml:space="preserve">raised </w:t>
      </w:r>
      <w:proofErr w:type="gramStart"/>
      <w:r w:rsidR="000166D8">
        <w:rPr>
          <w:rFonts w:cs="Arial"/>
        </w:rPr>
        <w:t>a number of</w:t>
      </w:r>
      <w:proofErr w:type="gramEnd"/>
      <w:r w:rsidR="00B241F1" w:rsidRPr="00511238">
        <w:rPr>
          <w:rFonts w:cs="Arial"/>
        </w:rPr>
        <w:t xml:space="preserve"> issues</w:t>
      </w:r>
      <w:r w:rsidR="00FC72D4" w:rsidRPr="00511238">
        <w:rPr>
          <w:rFonts w:cs="Arial"/>
        </w:rPr>
        <w:t>,</w:t>
      </w:r>
      <w:r w:rsidR="00B241F1" w:rsidRPr="00511238">
        <w:rPr>
          <w:rFonts w:cs="Arial"/>
        </w:rPr>
        <w:t xml:space="preserve"> including: </w:t>
      </w:r>
    </w:p>
    <w:p w14:paraId="4CF892C7" w14:textId="20D3D24D" w:rsidR="005856C7" w:rsidRPr="00511238" w:rsidRDefault="005856C7" w:rsidP="007D7639">
      <w:pPr>
        <w:pStyle w:val="ListParagraph"/>
        <w:numPr>
          <w:ilvl w:val="0"/>
          <w:numId w:val="21"/>
        </w:numPr>
      </w:pPr>
      <w:r w:rsidRPr="00511238">
        <w:t xml:space="preserve">children’s voices are </w:t>
      </w:r>
      <w:r w:rsidR="00691002" w:rsidRPr="00511238">
        <w:t xml:space="preserve">not </w:t>
      </w:r>
      <w:r w:rsidRPr="00511238">
        <w:t>suffi</w:t>
      </w:r>
      <w:r w:rsidR="006F5F94" w:rsidRPr="00511238">
        <w:t>ciently advocated for and heard</w:t>
      </w:r>
    </w:p>
    <w:p w14:paraId="656A2683" w14:textId="5A0BFB3A" w:rsidR="00530E16" w:rsidRPr="00511238" w:rsidRDefault="00BB6EB7" w:rsidP="007D7639">
      <w:pPr>
        <w:pStyle w:val="ListParagraph"/>
        <w:numPr>
          <w:ilvl w:val="0"/>
          <w:numId w:val="21"/>
        </w:numPr>
      </w:pPr>
      <w:r w:rsidRPr="00511238">
        <w:t>l</w:t>
      </w:r>
      <w:r w:rsidR="003C06E5" w:rsidRPr="00511238">
        <w:t xml:space="preserve">awyers don’t have the appropriate specialist skills to </w:t>
      </w:r>
      <w:r w:rsidR="00B241F1" w:rsidRPr="00511238">
        <w:t xml:space="preserve">advocate for children. </w:t>
      </w:r>
      <w:r w:rsidR="000E20D5" w:rsidRPr="00511238">
        <w:t>S</w:t>
      </w:r>
      <w:r w:rsidR="00B241F1" w:rsidRPr="00511238">
        <w:t xml:space="preserve">uggestions </w:t>
      </w:r>
      <w:r w:rsidR="000E20D5" w:rsidRPr="00511238">
        <w:t xml:space="preserve">were made </w:t>
      </w:r>
      <w:r w:rsidR="00B241F1" w:rsidRPr="00511238">
        <w:t xml:space="preserve">that the role </w:t>
      </w:r>
      <w:r w:rsidR="00F60FDC">
        <w:t>should</w:t>
      </w:r>
      <w:r w:rsidR="00B241F1" w:rsidRPr="00511238">
        <w:t xml:space="preserve"> be either completely replaced with child development experts, or lawyers for</w:t>
      </w:r>
      <w:r w:rsidR="000E20D5" w:rsidRPr="00511238">
        <w:t xml:space="preserve"> </w:t>
      </w:r>
      <w:r w:rsidR="00B241F1" w:rsidRPr="00511238">
        <w:t>child</w:t>
      </w:r>
      <w:r w:rsidR="000166D8">
        <w:t>ren</w:t>
      </w:r>
      <w:r w:rsidR="00B241F1" w:rsidRPr="00511238">
        <w:t xml:space="preserve"> </w:t>
      </w:r>
      <w:r w:rsidR="003421F9" w:rsidRPr="00511238">
        <w:t xml:space="preserve">need to </w:t>
      </w:r>
      <w:r w:rsidR="00B241F1" w:rsidRPr="00511238">
        <w:t xml:space="preserve">work </w:t>
      </w:r>
      <w:r w:rsidR="003421F9" w:rsidRPr="00511238">
        <w:t>together</w:t>
      </w:r>
      <w:r w:rsidR="00B241F1" w:rsidRPr="00511238">
        <w:t xml:space="preserve"> with </w:t>
      </w:r>
      <w:r w:rsidR="00670CF1" w:rsidRPr="00511238">
        <w:t>child development experts</w:t>
      </w:r>
    </w:p>
    <w:p w14:paraId="0974B66C" w14:textId="2CAB9561" w:rsidR="00530E16" w:rsidRPr="00511238" w:rsidRDefault="00102D62" w:rsidP="007D7639">
      <w:pPr>
        <w:pStyle w:val="ListParagraph"/>
        <w:numPr>
          <w:ilvl w:val="0"/>
          <w:numId w:val="21"/>
        </w:numPr>
      </w:pPr>
      <w:r w:rsidRPr="00511238">
        <w:t xml:space="preserve">the </w:t>
      </w:r>
      <w:r w:rsidR="00BB6EB7" w:rsidRPr="00511238">
        <w:t>s</w:t>
      </w:r>
      <w:r w:rsidR="00530E16" w:rsidRPr="00511238">
        <w:t xml:space="preserve">tatutory criteria for appointment </w:t>
      </w:r>
      <w:r w:rsidRPr="00511238">
        <w:t xml:space="preserve">of lawyer for child </w:t>
      </w:r>
      <w:r w:rsidR="00530E16" w:rsidRPr="00511238">
        <w:t>do</w:t>
      </w:r>
      <w:r w:rsidR="00B241F1" w:rsidRPr="00511238">
        <w:t xml:space="preserve"> not require consideration of</w:t>
      </w:r>
      <w:r w:rsidR="00530E16" w:rsidRPr="00511238">
        <w:t xml:space="preserve"> a lawyer’s personality, cultural background, training</w:t>
      </w:r>
      <w:r w:rsidR="00F51306" w:rsidRPr="00511238">
        <w:t>, qualifications and experience</w:t>
      </w:r>
    </w:p>
    <w:p w14:paraId="747AA058" w14:textId="2AD00CD4" w:rsidR="00B745DE" w:rsidRPr="00511238" w:rsidRDefault="00102D62" w:rsidP="007D7639">
      <w:pPr>
        <w:pStyle w:val="ListParagraph"/>
        <w:numPr>
          <w:ilvl w:val="0"/>
          <w:numId w:val="21"/>
        </w:numPr>
      </w:pPr>
      <w:r w:rsidRPr="00511238">
        <w:t>lawyers for child</w:t>
      </w:r>
      <w:r w:rsidR="000166D8">
        <w:t>ren</w:t>
      </w:r>
      <w:r w:rsidRPr="00511238">
        <w:t xml:space="preserve"> have i</w:t>
      </w:r>
      <w:r w:rsidR="00530E16" w:rsidRPr="00511238">
        <w:t>nconsistent prac</w:t>
      </w:r>
      <w:r w:rsidR="00F51306" w:rsidRPr="00511238">
        <w:t xml:space="preserve">tices </w:t>
      </w:r>
    </w:p>
    <w:p w14:paraId="4635E49E" w14:textId="687C7492" w:rsidR="00670CF1" w:rsidRPr="00511238" w:rsidRDefault="00800540" w:rsidP="007D7639">
      <w:pPr>
        <w:pStyle w:val="ListParagraph"/>
        <w:numPr>
          <w:ilvl w:val="0"/>
          <w:numId w:val="21"/>
        </w:numPr>
      </w:pPr>
      <w:r w:rsidRPr="00511238">
        <w:t xml:space="preserve">parties </w:t>
      </w:r>
      <w:r w:rsidR="00102D62" w:rsidRPr="00511238">
        <w:t xml:space="preserve">do not </w:t>
      </w:r>
      <w:r w:rsidR="00B745DE" w:rsidRPr="00511238">
        <w:t xml:space="preserve">understand </w:t>
      </w:r>
      <w:r w:rsidR="00F51306" w:rsidRPr="00511238">
        <w:t>the role of lawyer for child</w:t>
      </w:r>
    </w:p>
    <w:p w14:paraId="62DE8622" w14:textId="3E008812" w:rsidR="006F5F94" w:rsidRPr="00511238" w:rsidRDefault="00800540" w:rsidP="007D7639">
      <w:pPr>
        <w:pStyle w:val="ListParagraph"/>
        <w:numPr>
          <w:ilvl w:val="0"/>
          <w:numId w:val="21"/>
        </w:numPr>
      </w:pPr>
      <w:r w:rsidRPr="00511238">
        <w:t xml:space="preserve">people </w:t>
      </w:r>
      <w:r w:rsidR="001C51A5">
        <w:t>feel</w:t>
      </w:r>
      <w:r w:rsidRPr="00511238">
        <w:t xml:space="preserve"> there </w:t>
      </w:r>
      <w:r w:rsidR="001C51A5">
        <w:t>is</w:t>
      </w:r>
      <w:r w:rsidR="00B745DE" w:rsidRPr="00511238">
        <w:t xml:space="preserve"> </w:t>
      </w:r>
      <w:r w:rsidR="00691002" w:rsidRPr="00511238">
        <w:t xml:space="preserve">a </w:t>
      </w:r>
      <w:r w:rsidR="00B745DE" w:rsidRPr="00511238">
        <w:t>lack of indepen</w:t>
      </w:r>
      <w:r w:rsidR="00F51306" w:rsidRPr="00511238">
        <w:t xml:space="preserve">dence </w:t>
      </w:r>
      <w:r w:rsidRPr="00511238">
        <w:t xml:space="preserve">in </w:t>
      </w:r>
      <w:r w:rsidR="00F51306" w:rsidRPr="00511238">
        <w:t>the complaints process</w:t>
      </w:r>
    </w:p>
    <w:p w14:paraId="00524938" w14:textId="245CD328" w:rsidR="00B745DE" w:rsidRPr="00511238" w:rsidRDefault="000166D8" w:rsidP="007D7639">
      <w:pPr>
        <w:pStyle w:val="ListParagraph"/>
        <w:numPr>
          <w:ilvl w:val="0"/>
          <w:numId w:val="21"/>
        </w:numPr>
      </w:pPr>
      <w:r>
        <w:t xml:space="preserve">there is </w:t>
      </w:r>
      <w:r w:rsidR="0003503C">
        <w:t>p</w:t>
      </w:r>
      <w:r w:rsidR="00670CF1" w:rsidRPr="00511238">
        <w:t xml:space="preserve">ressure on the workforce </w:t>
      </w:r>
      <w:r w:rsidR="0003503C">
        <w:t xml:space="preserve">because </w:t>
      </w:r>
      <w:r w:rsidR="00670CF1" w:rsidRPr="00511238">
        <w:t>provider</w:t>
      </w:r>
      <w:r w:rsidR="0003503C">
        <w:t>s</w:t>
      </w:r>
      <w:r w:rsidR="00670CF1" w:rsidRPr="00511238">
        <w:t xml:space="preserve"> </w:t>
      </w:r>
      <w:r w:rsidR="0003503C">
        <w:t>are leaving</w:t>
      </w:r>
      <w:r w:rsidR="00670CF1" w:rsidRPr="00511238">
        <w:t>, not helped by the fact that remuneration rates ha</w:t>
      </w:r>
      <w:r w:rsidR="00390B88" w:rsidRPr="00511238">
        <w:t>ven’t</w:t>
      </w:r>
      <w:r w:rsidR="00670CF1" w:rsidRPr="00511238">
        <w:t xml:space="preserve"> increased since 1996. </w:t>
      </w:r>
    </w:p>
    <w:p w14:paraId="4C72A340" w14:textId="1683184D" w:rsidR="00B34C4D" w:rsidRPr="00D40ED2" w:rsidRDefault="00B745DE" w:rsidP="00D40ED2">
      <w:pPr>
        <w:pStyle w:val="Heading2"/>
        <w:spacing w:before="120"/>
        <w:rPr>
          <w:i/>
        </w:rPr>
      </w:pPr>
      <w:bookmarkStart w:id="118" w:name="_Toc532559469"/>
      <w:r w:rsidRPr="00D40ED2">
        <w:rPr>
          <w:i/>
        </w:rPr>
        <w:t>C</w:t>
      </w:r>
      <w:r w:rsidR="00B34C4D" w:rsidRPr="00D40ED2">
        <w:rPr>
          <w:i/>
        </w:rPr>
        <w:t xml:space="preserve">hanges we’re </w:t>
      </w:r>
      <w:bookmarkEnd w:id="118"/>
      <w:r w:rsidR="00453DDD">
        <w:rPr>
          <w:i/>
        </w:rPr>
        <w:t>considering</w:t>
      </w:r>
    </w:p>
    <w:p w14:paraId="26AB900A" w14:textId="03149BD7" w:rsidR="00B745DE" w:rsidRPr="00511238" w:rsidRDefault="00BA52FD" w:rsidP="00670CF1">
      <w:pPr>
        <w:rPr>
          <w:rFonts w:cs="Arial"/>
        </w:rPr>
      </w:pPr>
      <w:r w:rsidRPr="00511238">
        <w:rPr>
          <w:rFonts w:cs="Arial"/>
        </w:rPr>
        <w:t>We</w:t>
      </w:r>
      <w:r w:rsidR="00B745DE" w:rsidRPr="00511238">
        <w:rPr>
          <w:rFonts w:cs="Arial"/>
        </w:rPr>
        <w:t xml:space="preserve"> are considering</w:t>
      </w:r>
      <w:r w:rsidR="003F448C" w:rsidRPr="00511238">
        <w:rPr>
          <w:rFonts w:cs="Arial"/>
        </w:rPr>
        <w:t xml:space="preserve"> that</w:t>
      </w:r>
      <w:r w:rsidR="00B745DE" w:rsidRPr="00511238">
        <w:rPr>
          <w:rFonts w:cs="Arial"/>
        </w:rPr>
        <w:t>:</w:t>
      </w:r>
    </w:p>
    <w:p w14:paraId="5C1E8417" w14:textId="36E9D3B4" w:rsidR="00B745DE" w:rsidRPr="00511238" w:rsidRDefault="00B745DE" w:rsidP="007D7639">
      <w:pPr>
        <w:pStyle w:val="ListParagraph"/>
        <w:numPr>
          <w:ilvl w:val="0"/>
          <w:numId w:val="47"/>
        </w:numPr>
      </w:pPr>
      <w:r w:rsidRPr="00511238">
        <w:t xml:space="preserve">the same appointment criteria in section 159 of the </w:t>
      </w:r>
      <w:proofErr w:type="spellStart"/>
      <w:r w:rsidRPr="00511238">
        <w:t>Oranga</w:t>
      </w:r>
      <w:proofErr w:type="spellEnd"/>
      <w:r w:rsidRPr="00511238">
        <w:t xml:space="preserve"> Tamariki </w:t>
      </w:r>
      <w:r w:rsidR="003F448C" w:rsidRPr="00511238">
        <w:t xml:space="preserve">Act 1989 should </w:t>
      </w:r>
      <w:r w:rsidRPr="00511238">
        <w:t>apply to the Care of Children Act</w:t>
      </w:r>
      <w:r w:rsidR="00670CF1" w:rsidRPr="00511238">
        <w:t xml:space="preserve"> </w:t>
      </w:r>
      <w:r w:rsidR="003F448C" w:rsidRPr="00511238">
        <w:t xml:space="preserve">2004 </w:t>
      </w:r>
      <w:r w:rsidR="00670CF1" w:rsidRPr="00511238">
        <w:t>(where practical, appointing a lawyer who is, by reason of personality, cultural background, training and experience, suitably qualified to represent the child or young person)</w:t>
      </w:r>
    </w:p>
    <w:p w14:paraId="0FC8F645" w14:textId="436B6B8B" w:rsidR="00B745DE" w:rsidRPr="00511238" w:rsidRDefault="00B745DE" w:rsidP="007D7639">
      <w:pPr>
        <w:pStyle w:val="ListParagraph"/>
        <w:numPr>
          <w:ilvl w:val="0"/>
          <w:numId w:val="47"/>
        </w:numPr>
      </w:pPr>
      <w:r w:rsidRPr="00511238">
        <w:t xml:space="preserve">the Ministry of Justice </w:t>
      </w:r>
      <w:r w:rsidR="003F448C" w:rsidRPr="00511238">
        <w:t xml:space="preserve">should </w:t>
      </w:r>
      <w:r w:rsidR="00C27269" w:rsidRPr="00511238">
        <w:t xml:space="preserve">strengthen the information </w:t>
      </w:r>
      <w:r w:rsidR="003F448C" w:rsidRPr="00511238">
        <w:t xml:space="preserve">given </w:t>
      </w:r>
      <w:r w:rsidR="00C27269" w:rsidRPr="00511238">
        <w:t>to parties explaini</w:t>
      </w:r>
      <w:r w:rsidR="00F51306" w:rsidRPr="00511238">
        <w:t xml:space="preserve">ng the role of lawyer for </w:t>
      </w:r>
      <w:r w:rsidR="003F448C" w:rsidRPr="00511238">
        <w:t xml:space="preserve">the </w:t>
      </w:r>
      <w:r w:rsidR="00F51306" w:rsidRPr="00511238">
        <w:t>child</w:t>
      </w:r>
    </w:p>
    <w:p w14:paraId="434D4491" w14:textId="0B099475" w:rsidR="00C27269" w:rsidRPr="00511238" w:rsidRDefault="00AA22D8" w:rsidP="007D7639">
      <w:pPr>
        <w:pStyle w:val="ListParagraph"/>
        <w:numPr>
          <w:ilvl w:val="0"/>
          <w:numId w:val="47"/>
        </w:numPr>
      </w:pPr>
      <w:r w:rsidRPr="00511238">
        <w:t>lawyer for the child</w:t>
      </w:r>
      <w:r>
        <w:t xml:space="preserve"> </w:t>
      </w:r>
      <w:r w:rsidR="003F448C" w:rsidRPr="00511238">
        <w:t>t</w:t>
      </w:r>
      <w:r w:rsidR="00C27269" w:rsidRPr="00511238">
        <w:t xml:space="preserve">raining, professional development and supervision requirements </w:t>
      </w:r>
      <w:r w:rsidR="003F448C" w:rsidRPr="00511238">
        <w:t xml:space="preserve">should </w:t>
      </w:r>
      <w:r w:rsidR="00C27269" w:rsidRPr="00511238">
        <w:t>be strengthened and regularly reviewed to reflect evidence and best pr</w:t>
      </w:r>
      <w:r w:rsidR="00F51306" w:rsidRPr="00511238">
        <w:t>actice</w:t>
      </w:r>
    </w:p>
    <w:p w14:paraId="60CBDBF8" w14:textId="7610677C" w:rsidR="009E45AE" w:rsidRPr="00511238" w:rsidRDefault="00C27269" w:rsidP="007D7639">
      <w:pPr>
        <w:pStyle w:val="ListParagraph"/>
        <w:numPr>
          <w:ilvl w:val="0"/>
          <w:numId w:val="47"/>
        </w:numPr>
      </w:pPr>
      <w:r w:rsidRPr="00511238">
        <w:t xml:space="preserve"> compliance with the Family Court Practice Note </w:t>
      </w:r>
      <w:r w:rsidR="00774DE5" w:rsidRPr="00511238">
        <w:t>on s</w:t>
      </w:r>
      <w:r w:rsidRPr="00511238">
        <w:t xml:space="preserve">election, </w:t>
      </w:r>
      <w:r w:rsidR="00774DE5" w:rsidRPr="00511238">
        <w:t>a</w:t>
      </w:r>
      <w:r w:rsidRPr="00511238">
        <w:t xml:space="preserve">ppointment and </w:t>
      </w:r>
      <w:r w:rsidR="00774DE5" w:rsidRPr="00511238">
        <w:t>r</w:t>
      </w:r>
      <w:r w:rsidR="009E45AE" w:rsidRPr="00511238">
        <w:t xml:space="preserve">eview of </w:t>
      </w:r>
      <w:r w:rsidR="00F0424F" w:rsidRPr="00511238">
        <w:t>l</w:t>
      </w:r>
      <w:r w:rsidR="009E45AE" w:rsidRPr="00511238">
        <w:t xml:space="preserve">awyer for </w:t>
      </w:r>
      <w:r w:rsidR="00774DE5" w:rsidRPr="00511238">
        <w:t xml:space="preserve">the </w:t>
      </w:r>
      <w:r w:rsidR="00F0424F" w:rsidRPr="00511238">
        <w:t>c</w:t>
      </w:r>
      <w:r w:rsidR="009E45AE" w:rsidRPr="00511238">
        <w:t>hild</w:t>
      </w:r>
      <w:r w:rsidR="00F74541">
        <w:t xml:space="preserve"> should be strengthened</w:t>
      </w:r>
      <w:r w:rsidR="00A83153" w:rsidRPr="00511238">
        <w:t xml:space="preserve"> (review of lawyer for the child lists must be </w:t>
      </w:r>
      <w:r w:rsidR="00774DE5" w:rsidRPr="00511238">
        <w:t xml:space="preserve">done </w:t>
      </w:r>
      <w:r w:rsidR="00A83153" w:rsidRPr="00511238">
        <w:t>at interval</w:t>
      </w:r>
      <w:r w:rsidR="00F51306" w:rsidRPr="00511238">
        <w:t>s of no more than three years)</w:t>
      </w:r>
    </w:p>
    <w:p w14:paraId="669F634A" w14:textId="2478D925" w:rsidR="00D40ED2" w:rsidRDefault="008E464A" w:rsidP="00453DDD">
      <w:pPr>
        <w:pStyle w:val="ListParagraph"/>
        <w:numPr>
          <w:ilvl w:val="0"/>
          <w:numId w:val="47"/>
        </w:numPr>
      </w:pPr>
      <w:r w:rsidRPr="00511238">
        <w:t>lawyer for the child</w:t>
      </w:r>
      <w:r>
        <w:t xml:space="preserve"> </w:t>
      </w:r>
      <w:r w:rsidR="009E45AE" w:rsidRPr="00511238">
        <w:t>remuneration rates</w:t>
      </w:r>
      <w:r w:rsidR="00774DE5" w:rsidRPr="00511238">
        <w:t xml:space="preserve"> should be reviewed and updated</w:t>
      </w:r>
      <w:r w:rsidR="009E45AE" w:rsidRPr="00511238">
        <w:t>.</w:t>
      </w:r>
    </w:p>
    <w:p w14:paraId="4B2F3795" w14:textId="77777777" w:rsidR="00453DDD" w:rsidRPr="00453DDD" w:rsidRDefault="00453DDD" w:rsidP="00453DDD">
      <w:pPr>
        <w:pStyle w:val="ListParagraph"/>
        <w:numPr>
          <w:ilvl w:val="0"/>
          <w:numId w:val="0"/>
        </w:numPr>
        <w:ind w:left="720"/>
      </w:pPr>
    </w:p>
    <w:p w14:paraId="3B89F7D6" w14:textId="027892AB" w:rsidR="00B34C4D" w:rsidRPr="00D40ED2" w:rsidRDefault="00B518D9" w:rsidP="00D40ED2">
      <w:pPr>
        <w:pStyle w:val="Heading2"/>
        <w:spacing w:before="120"/>
        <w:rPr>
          <w:i/>
        </w:rPr>
      </w:pPr>
      <w:r w:rsidRPr="00D40ED2">
        <w:rPr>
          <w:i/>
        </w:rPr>
        <w:lastRenderedPageBreak/>
        <w:t>Proposals</w:t>
      </w:r>
    </w:p>
    <w:p w14:paraId="19264C81" w14:textId="5A574049" w:rsidR="00342E8B" w:rsidRPr="009A2474" w:rsidRDefault="00342E8B" w:rsidP="00AA22D8">
      <w:r>
        <w:t>We are proposing that:</w:t>
      </w:r>
    </w:p>
    <w:p w14:paraId="062E34E9" w14:textId="1BB6056C" w:rsidR="00FD51FD" w:rsidRPr="00511238" w:rsidRDefault="00FD51FD" w:rsidP="00342E8B">
      <w:pPr>
        <w:numPr>
          <w:ilvl w:val="0"/>
          <w:numId w:val="22"/>
        </w:numPr>
        <w:spacing w:before="0" w:line="259" w:lineRule="auto"/>
        <w:ind w:left="357" w:hanging="357"/>
        <w:rPr>
          <w:szCs w:val="22"/>
        </w:rPr>
      </w:pPr>
      <w:r w:rsidRPr="00511238">
        <w:rPr>
          <w:szCs w:val="22"/>
        </w:rPr>
        <w:t xml:space="preserve">new criteria </w:t>
      </w:r>
      <w:r w:rsidR="00AA22D8">
        <w:rPr>
          <w:szCs w:val="22"/>
        </w:rPr>
        <w:t>be</w:t>
      </w:r>
      <w:r w:rsidR="00342E8B">
        <w:rPr>
          <w:szCs w:val="22"/>
        </w:rPr>
        <w:t xml:space="preserve"> introduced </w:t>
      </w:r>
      <w:r w:rsidRPr="00511238">
        <w:rPr>
          <w:szCs w:val="22"/>
        </w:rPr>
        <w:t xml:space="preserve">for </w:t>
      </w:r>
      <w:r w:rsidR="00342E8B">
        <w:rPr>
          <w:szCs w:val="22"/>
        </w:rPr>
        <w:t xml:space="preserve">the </w:t>
      </w:r>
      <w:r w:rsidRPr="00511238">
        <w:rPr>
          <w:szCs w:val="22"/>
        </w:rPr>
        <w:t xml:space="preserve">appointment of lawyer for </w:t>
      </w:r>
      <w:r w:rsidR="00836060" w:rsidRPr="00511238">
        <w:rPr>
          <w:szCs w:val="22"/>
        </w:rPr>
        <w:t xml:space="preserve">the </w:t>
      </w:r>
      <w:r w:rsidRPr="00511238">
        <w:rPr>
          <w:szCs w:val="22"/>
        </w:rPr>
        <w:t>child</w:t>
      </w:r>
      <w:r w:rsidR="00836060" w:rsidRPr="00511238">
        <w:rPr>
          <w:szCs w:val="22"/>
        </w:rPr>
        <w:t>,</w:t>
      </w:r>
      <w:r w:rsidRPr="00511238">
        <w:rPr>
          <w:szCs w:val="22"/>
        </w:rPr>
        <w:t xml:space="preserve"> to </w:t>
      </w:r>
      <w:r w:rsidR="00836060" w:rsidRPr="00511238">
        <w:rPr>
          <w:szCs w:val="22"/>
        </w:rPr>
        <w:t xml:space="preserve">make </w:t>
      </w:r>
      <w:r w:rsidRPr="00511238">
        <w:rPr>
          <w:szCs w:val="22"/>
        </w:rPr>
        <w:t>sure each child’s needs are met by the most suitable lawyer</w:t>
      </w:r>
      <w:r w:rsidR="000166D8">
        <w:rPr>
          <w:szCs w:val="22"/>
        </w:rPr>
        <w:t xml:space="preserve"> (</w:t>
      </w:r>
      <w:r w:rsidR="000166D8">
        <w:t>focussing on</w:t>
      </w:r>
      <w:r w:rsidR="000166D8" w:rsidRPr="00511238">
        <w:t xml:space="preserve"> personality, cultural background, training and experience, suit</w:t>
      </w:r>
      <w:r w:rsidR="000166D8">
        <w:t>abilit</w:t>
      </w:r>
      <w:r w:rsidR="000166D8" w:rsidRPr="00511238">
        <w:t xml:space="preserve">y </w:t>
      </w:r>
      <w:r w:rsidR="000166D8">
        <w:t xml:space="preserve">of their </w:t>
      </w:r>
      <w:r w:rsidR="00642E76">
        <w:t>qualification</w:t>
      </w:r>
      <w:r w:rsidR="000166D8" w:rsidRPr="00511238">
        <w:t>)</w:t>
      </w:r>
    </w:p>
    <w:p w14:paraId="35B0924E" w14:textId="13D699B7" w:rsidR="00FD51FD" w:rsidRPr="00511238" w:rsidRDefault="00FD51FD" w:rsidP="00342E8B">
      <w:pPr>
        <w:numPr>
          <w:ilvl w:val="0"/>
          <w:numId w:val="22"/>
        </w:numPr>
        <w:spacing w:before="0" w:line="259" w:lineRule="auto"/>
        <w:ind w:left="357" w:hanging="357"/>
        <w:rPr>
          <w:szCs w:val="22"/>
        </w:rPr>
      </w:pPr>
      <w:r w:rsidRPr="00511238">
        <w:rPr>
          <w:szCs w:val="22"/>
        </w:rPr>
        <w:t xml:space="preserve">information </w:t>
      </w:r>
      <w:r w:rsidR="002E2CB0">
        <w:rPr>
          <w:szCs w:val="22"/>
        </w:rPr>
        <w:t>given</w:t>
      </w:r>
      <w:r w:rsidR="002E2CB0" w:rsidRPr="00511238">
        <w:rPr>
          <w:szCs w:val="22"/>
        </w:rPr>
        <w:t xml:space="preserve"> </w:t>
      </w:r>
      <w:r w:rsidRPr="00511238">
        <w:rPr>
          <w:szCs w:val="22"/>
        </w:rPr>
        <w:t xml:space="preserve">to parties and children about the role, obligations and limitations of lawyer for </w:t>
      </w:r>
      <w:r w:rsidR="00836060" w:rsidRPr="00511238">
        <w:rPr>
          <w:szCs w:val="22"/>
        </w:rPr>
        <w:t xml:space="preserve">the </w:t>
      </w:r>
      <w:r w:rsidRPr="00511238">
        <w:rPr>
          <w:szCs w:val="22"/>
        </w:rPr>
        <w:t>child</w:t>
      </w:r>
      <w:r w:rsidR="00342E8B">
        <w:rPr>
          <w:szCs w:val="22"/>
        </w:rPr>
        <w:t xml:space="preserve"> </w:t>
      </w:r>
      <w:r w:rsidR="009A2474">
        <w:rPr>
          <w:szCs w:val="22"/>
        </w:rPr>
        <w:t>be</w:t>
      </w:r>
      <w:r w:rsidR="00342E8B">
        <w:rPr>
          <w:szCs w:val="22"/>
        </w:rPr>
        <w:t xml:space="preserve"> improved</w:t>
      </w:r>
    </w:p>
    <w:p w14:paraId="51E99500" w14:textId="16A6CE9E" w:rsidR="00FD51FD" w:rsidRPr="00511238" w:rsidRDefault="00836060" w:rsidP="00342E8B">
      <w:pPr>
        <w:numPr>
          <w:ilvl w:val="0"/>
          <w:numId w:val="22"/>
        </w:numPr>
        <w:spacing w:before="0" w:line="259" w:lineRule="auto"/>
        <w:ind w:left="357" w:hanging="357"/>
        <w:rPr>
          <w:szCs w:val="22"/>
        </w:rPr>
      </w:pPr>
      <w:r w:rsidRPr="00511238">
        <w:rPr>
          <w:szCs w:val="22"/>
        </w:rPr>
        <w:t>l</w:t>
      </w:r>
      <w:r w:rsidR="00FD51FD" w:rsidRPr="00511238">
        <w:rPr>
          <w:szCs w:val="22"/>
        </w:rPr>
        <w:t xml:space="preserve">awyer for </w:t>
      </w:r>
      <w:r w:rsidRPr="00511238">
        <w:rPr>
          <w:szCs w:val="22"/>
        </w:rPr>
        <w:t xml:space="preserve">the </w:t>
      </w:r>
      <w:r w:rsidR="00FD51FD" w:rsidRPr="00511238">
        <w:rPr>
          <w:szCs w:val="22"/>
        </w:rPr>
        <w:t xml:space="preserve">child training, professional development and supervision requirements </w:t>
      </w:r>
      <w:r w:rsidR="00530D64">
        <w:rPr>
          <w:szCs w:val="22"/>
        </w:rPr>
        <w:t>be</w:t>
      </w:r>
      <w:r w:rsidR="00342E8B">
        <w:rPr>
          <w:szCs w:val="22"/>
        </w:rPr>
        <w:t xml:space="preserve"> </w:t>
      </w:r>
      <w:r w:rsidR="00FD51FD" w:rsidRPr="00511238">
        <w:rPr>
          <w:szCs w:val="22"/>
        </w:rPr>
        <w:t>regularly reviewed and strengthened</w:t>
      </w:r>
    </w:p>
    <w:p w14:paraId="0905F29A" w14:textId="72ACFF2E" w:rsidR="00FD51FD" w:rsidRPr="00511238" w:rsidRDefault="00836060" w:rsidP="00342E8B">
      <w:pPr>
        <w:numPr>
          <w:ilvl w:val="0"/>
          <w:numId w:val="22"/>
        </w:numPr>
        <w:spacing w:before="0" w:line="259" w:lineRule="auto"/>
        <w:ind w:left="357" w:hanging="357"/>
        <w:rPr>
          <w:szCs w:val="22"/>
        </w:rPr>
      </w:pPr>
      <w:r w:rsidRPr="00511238">
        <w:rPr>
          <w:szCs w:val="22"/>
        </w:rPr>
        <w:t>t</w:t>
      </w:r>
      <w:r w:rsidR="00FD51FD" w:rsidRPr="00511238">
        <w:rPr>
          <w:szCs w:val="22"/>
        </w:rPr>
        <w:t xml:space="preserve">he list of approved lawyers </w:t>
      </w:r>
      <w:r w:rsidRPr="00511238">
        <w:rPr>
          <w:szCs w:val="22"/>
        </w:rPr>
        <w:t>for the child</w:t>
      </w:r>
      <w:r w:rsidR="00342E8B">
        <w:rPr>
          <w:szCs w:val="22"/>
        </w:rPr>
        <w:t xml:space="preserve"> </w:t>
      </w:r>
      <w:r w:rsidR="00530D64">
        <w:rPr>
          <w:szCs w:val="22"/>
        </w:rPr>
        <w:t>be</w:t>
      </w:r>
      <w:r w:rsidR="00FD51FD" w:rsidRPr="00511238">
        <w:rPr>
          <w:szCs w:val="22"/>
        </w:rPr>
        <w:t xml:space="preserve"> regularly reviewed and updated</w:t>
      </w:r>
    </w:p>
    <w:p w14:paraId="34EDF676" w14:textId="669898DB" w:rsidR="00BC2141" w:rsidRPr="00511238" w:rsidRDefault="00FD51FD" w:rsidP="00342E8B">
      <w:pPr>
        <w:numPr>
          <w:ilvl w:val="0"/>
          <w:numId w:val="22"/>
        </w:numPr>
        <w:spacing w:before="0" w:line="259" w:lineRule="auto"/>
        <w:ind w:left="357" w:hanging="357"/>
        <w:rPr>
          <w:szCs w:val="22"/>
        </w:rPr>
      </w:pPr>
      <w:r w:rsidRPr="00511238">
        <w:rPr>
          <w:szCs w:val="22"/>
        </w:rPr>
        <w:t xml:space="preserve">remuneration rates for lawyer for </w:t>
      </w:r>
      <w:r w:rsidR="00836060" w:rsidRPr="00511238">
        <w:rPr>
          <w:szCs w:val="22"/>
        </w:rPr>
        <w:t xml:space="preserve">the </w:t>
      </w:r>
      <w:r w:rsidRPr="00511238">
        <w:rPr>
          <w:szCs w:val="22"/>
        </w:rPr>
        <w:t>child</w:t>
      </w:r>
      <w:r w:rsidR="00342E8B">
        <w:rPr>
          <w:szCs w:val="22"/>
        </w:rPr>
        <w:t xml:space="preserve"> </w:t>
      </w:r>
      <w:r w:rsidR="00530D64">
        <w:rPr>
          <w:szCs w:val="22"/>
        </w:rPr>
        <w:t>be</w:t>
      </w:r>
      <w:r w:rsidR="00342E8B">
        <w:rPr>
          <w:szCs w:val="22"/>
        </w:rPr>
        <w:t xml:space="preserve"> reviewed</w:t>
      </w:r>
      <w:r w:rsidRPr="00511238">
        <w:rPr>
          <w:szCs w:val="22"/>
        </w:rPr>
        <w:t>.</w:t>
      </w:r>
    </w:p>
    <w:p w14:paraId="58939EF2" w14:textId="279EDF4C" w:rsidR="00FD51FD" w:rsidRDefault="0017405F" w:rsidP="00D40ED2">
      <w:pPr>
        <w:pStyle w:val="Heading2"/>
        <w:spacing w:before="120"/>
        <w:rPr>
          <w:i/>
        </w:rPr>
      </w:pPr>
      <w:bookmarkStart w:id="119" w:name="_Toc532559471"/>
      <w:r w:rsidRPr="00D40ED2">
        <w:rPr>
          <w:i/>
        </w:rPr>
        <w:t>Questions</w:t>
      </w:r>
      <w:bookmarkEnd w:id="119"/>
    </w:p>
    <w:p w14:paraId="14E93417" w14:textId="77777777" w:rsidR="00D40ED2" w:rsidRPr="00D40ED2" w:rsidRDefault="00D40ED2" w:rsidP="00D40ED2">
      <w:pPr>
        <w:rPr>
          <w:sz w:val="2"/>
          <w:szCs w:val="2"/>
        </w:rPr>
      </w:pPr>
    </w:p>
    <w:p w14:paraId="32458BC6" w14:textId="6E5EF981" w:rsidR="00FD51FD" w:rsidRPr="00511238" w:rsidRDefault="00FD51FD" w:rsidP="0077513E">
      <w:pPr>
        <w:pStyle w:val="ListParagraph"/>
        <w:numPr>
          <w:ilvl w:val="0"/>
          <w:numId w:val="87"/>
        </w:numPr>
      </w:pPr>
      <w:bookmarkStart w:id="120" w:name="_Hlk533155192"/>
      <w:r w:rsidRPr="00511238">
        <w:t xml:space="preserve">Do you agree with </w:t>
      </w:r>
      <w:r w:rsidR="00F74541">
        <w:t>the</w:t>
      </w:r>
      <w:r w:rsidR="00EA2641" w:rsidRPr="00511238">
        <w:t xml:space="preserve"> </w:t>
      </w:r>
      <w:r w:rsidRPr="00511238">
        <w:t xml:space="preserve">proposal to introduce </w:t>
      </w:r>
      <w:r w:rsidR="005A6CFC" w:rsidRPr="00511238">
        <w:t xml:space="preserve">new </w:t>
      </w:r>
      <w:r w:rsidRPr="00511238">
        <w:t xml:space="preserve">criteria </w:t>
      </w:r>
      <w:r w:rsidR="005A6CFC" w:rsidRPr="00511238">
        <w:t>for appointment of</w:t>
      </w:r>
      <w:r w:rsidRPr="00511238">
        <w:t xml:space="preserve"> lawyer for </w:t>
      </w:r>
      <w:r w:rsidR="00BB26F9" w:rsidRPr="00511238">
        <w:t xml:space="preserve">the </w:t>
      </w:r>
      <w:r w:rsidRPr="00511238">
        <w:t xml:space="preserve">child </w:t>
      </w:r>
      <w:r w:rsidR="005A6CFC" w:rsidRPr="00511238">
        <w:t xml:space="preserve">to make sure of </w:t>
      </w:r>
      <w:r w:rsidRPr="00511238">
        <w:t xml:space="preserve">the best fit? </w:t>
      </w:r>
    </w:p>
    <w:p w14:paraId="310FE6F3" w14:textId="06E5DBED" w:rsidR="00FD51FD" w:rsidRPr="00511238" w:rsidRDefault="00FD51FD" w:rsidP="0077513E">
      <w:pPr>
        <w:pStyle w:val="ListParagraph"/>
        <w:numPr>
          <w:ilvl w:val="0"/>
          <w:numId w:val="87"/>
        </w:numPr>
      </w:pPr>
      <w:r w:rsidRPr="00511238">
        <w:t xml:space="preserve">What are the core </w:t>
      </w:r>
      <w:r w:rsidR="00EA2641" w:rsidRPr="00511238">
        <w:t xml:space="preserve">skills </w:t>
      </w:r>
      <w:r w:rsidRPr="00511238">
        <w:t xml:space="preserve">for the role of lawyer for </w:t>
      </w:r>
      <w:r w:rsidR="00BB26F9" w:rsidRPr="00511238">
        <w:t xml:space="preserve">the </w:t>
      </w:r>
      <w:r w:rsidRPr="00511238">
        <w:t>child</w:t>
      </w:r>
      <w:r w:rsidR="005A6CFC" w:rsidRPr="00511238">
        <w:t>,</w:t>
      </w:r>
      <w:r w:rsidRPr="00511238">
        <w:t xml:space="preserve"> and what training</w:t>
      </w:r>
      <w:r w:rsidR="009D1901">
        <w:t xml:space="preserve"> and ongoing professional development</w:t>
      </w:r>
      <w:r w:rsidRPr="00511238">
        <w:t xml:space="preserve"> do you see as necessary to develop those </w:t>
      </w:r>
      <w:r w:rsidR="00EA2641" w:rsidRPr="00511238">
        <w:t>skills</w:t>
      </w:r>
      <w:r w:rsidRPr="00511238">
        <w:t>?</w:t>
      </w:r>
    </w:p>
    <w:p w14:paraId="4A1BBEB6" w14:textId="77037947" w:rsidR="00FD51FD" w:rsidRPr="00511238" w:rsidRDefault="00FD51FD" w:rsidP="0077513E">
      <w:pPr>
        <w:pStyle w:val="ListParagraph"/>
        <w:numPr>
          <w:ilvl w:val="0"/>
          <w:numId w:val="87"/>
        </w:numPr>
      </w:pPr>
      <w:r w:rsidRPr="00511238">
        <w:t xml:space="preserve">Do you see a role for an additional advocate with child development expertise to work </w:t>
      </w:r>
      <w:r w:rsidR="00EA2641" w:rsidRPr="00511238">
        <w:t xml:space="preserve">together </w:t>
      </w:r>
      <w:r w:rsidRPr="00511238">
        <w:t xml:space="preserve">with </w:t>
      </w:r>
      <w:r w:rsidR="00EA2641" w:rsidRPr="00511238">
        <w:t>the</w:t>
      </w:r>
      <w:r w:rsidR="00F95F67" w:rsidRPr="00511238">
        <w:t xml:space="preserve"> </w:t>
      </w:r>
      <w:r w:rsidRPr="00511238">
        <w:t xml:space="preserve">lawyer for </w:t>
      </w:r>
      <w:r w:rsidR="00F95F67" w:rsidRPr="00511238">
        <w:t xml:space="preserve">the </w:t>
      </w:r>
      <w:r w:rsidRPr="00511238">
        <w:t>child</w:t>
      </w:r>
      <w:r w:rsidR="00EA2641" w:rsidRPr="00511238">
        <w:t>,</w:t>
      </w:r>
      <w:r w:rsidRPr="00511238">
        <w:t xml:space="preserve"> to support the child to express their views and </w:t>
      </w:r>
      <w:r w:rsidR="00F95F67" w:rsidRPr="00511238">
        <w:t xml:space="preserve">make </w:t>
      </w:r>
      <w:r w:rsidRPr="00511238">
        <w:t xml:space="preserve">sure </w:t>
      </w:r>
      <w:r w:rsidR="00F95F67" w:rsidRPr="00511238">
        <w:t>they</w:t>
      </w:r>
      <w:r w:rsidR="00EA2641" w:rsidRPr="00511238">
        <w:t>’</w:t>
      </w:r>
      <w:r w:rsidRPr="00511238">
        <w:t>re communicated to the judge?</w:t>
      </w:r>
      <w:r w:rsidR="00831EF9" w:rsidRPr="00511238">
        <w:t xml:space="preserve"> </w:t>
      </w:r>
    </w:p>
    <w:p w14:paraId="274E0C41" w14:textId="63413B7A" w:rsidR="001069DD" w:rsidRPr="00511238" w:rsidRDefault="0017405F" w:rsidP="002710A3">
      <w:r w:rsidRPr="00511238">
        <w:t xml:space="preserve"> </w:t>
      </w:r>
      <w:r w:rsidR="001069DD" w:rsidRPr="00511238">
        <w:br w:type="page"/>
      </w:r>
    </w:p>
    <w:bookmarkStart w:id="121" w:name="_Toc535911931"/>
    <w:bookmarkEnd w:id="120"/>
    <w:p w14:paraId="7838D34E" w14:textId="27951767" w:rsidR="000C2020" w:rsidRPr="00D40ED2" w:rsidRDefault="00C40352" w:rsidP="00D40ED2">
      <w:pPr>
        <w:pStyle w:val="Heading1"/>
        <w:spacing w:after="120"/>
        <w:rPr>
          <w:sz w:val="36"/>
        </w:rPr>
      </w:pPr>
      <w:r w:rsidRPr="00D40ED2">
        <w:rPr>
          <w:noProof/>
          <w:sz w:val="36"/>
        </w:rPr>
        <w:lastRenderedPageBreak/>
        <mc:AlternateContent>
          <mc:Choice Requires="wps">
            <w:drawing>
              <wp:anchor distT="0" distB="0" distL="114300" distR="114300" simplePos="0" relativeHeight="251675648" behindDoc="0" locked="0" layoutInCell="1" allowOverlap="1" wp14:anchorId="7D52BBA6" wp14:editId="4CC3DE8B">
                <wp:simplePos x="0" y="0"/>
                <wp:positionH relativeFrom="column">
                  <wp:posOffset>-135255</wp:posOffset>
                </wp:positionH>
                <wp:positionV relativeFrom="paragraph">
                  <wp:posOffset>-143151618</wp:posOffset>
                </wp:positionV>
                <wp:extent cx="6506845" cy="924560"/>
                <wp:effectExtent l="0" t="0" r="27305" b="27940"/>
                <wp:wrapNone/>
                <wp:docPr id="16" name="Rectangle: Rounded Corners 16"/>
                <wp:cNvGraphicFramePr/>
                <a:graphic xmlns:a="http://schemas.openxmlformats.org/drawingml/2006/main">
                  <a:graphicData uri="http://schemas.microsoft.com/office/word/2010/wordprocessingShape">
                    <wps:wsp>
                      <wps:cNvSpPr/>
                      <wps:spPr>
                        <a:xfrm>
                          <a:off x="0" y="0"/>
                          <a:ext cx="6506845" cy="924560"/>
                        </a:xfrm>
                        <a:prstGeom prst="roundRect">
                          <a:avLst/>
                        </a:prstGeom>
                        <a:solidFill>
                          <a:srgbClr val="EBF2F9"/>
                        </a:solidFill>
                        <a:ln>
                          <a:solidFill>
                            <a:schemeClr val="accent5">
                              <a:lumMod val="75000"/>
                            </a:schemeClr>
                          </a:solidFill>
                          <a:headEnd type="none" w="med" len="med"/>
                          <a:tailEnd type="none" w="med" len="med"/>
                        </a:ln>
                        <a:effectLst/>
                      </wps:spPr>
                      <wps:style>
                        <a:lnRef idx="2">
                          <a:schemeClr val="accent1"/>
                        </a:lnRef>
                        <a:fillRef idx="1">
                          <a:schemeClr val="lt1"/>
                        </a:fillRef>
                        <a:effectRef idx="0">
                          <a:schemeClr val="accent1"/>
                        </a:effectRef>
                        <a:fontRef idx="minor">
                          <a:schemeClr val="dk1"/>
                        </a:fontRef>
                      </wps:style>
                      <wps:txbx>
                        <w:txbxContent>
                          <w:p w14:paraId="6FCCF4F3" w14:textId="0C7E2369" w:rsidR="00CA3387" w:rsidRDefault="00CA3387" w:rsidP="007D7639">
                            <w:pPr>
                              <w:pStyle w:val="ListParagraph"/>
                              <w:numPr>
                                <w:ilvl w:val="0"/>
                                <w:numId w:val="17"/>
                              </w:numPr>
                            </w:pPr>
                            <w:r>
                              <w:t>What do you think of our proposals?</w:t>
                            </w:r>
                          </w:p>
                          <w:p w14:paraId="5E211FA7" w14:textId="1F2337DF" w:rsidR="00CA3387" w:rsidRDefault="00CA3387" w:rsidP="007D7639">
                            <w:pPr>
                              <w:pStyle w:val="ListParagraph"/>
                              <w:numPr>
                                <w:ilvl w:val="0"/>
                                <w:numId w:val="17"/>
                              </w:numPr>
                            </w:pPr>
                            <w:r>
                              <w:t>Do you have other proposals to improve the quality and accessibility of information about family justice services?</w:t>
                            </w:r>
                          </w:p>
                          <w:p w14:paraId="24DE0604" w14:textId="77777777" w:rsidR="00CA3387" w:rsidRDefault="00CA3387" w:rsidP="003804AF">
                            <w:pPr>
                              <w:ind w:left="170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52BBA6" id="Rectangle: Rounded Corners 16" o:spid="_x0000_s1039" style="position:absolute;margin-left:-10.65pt;margin-top:-11271.8pt;width:512.35pt;height:7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" fillcolor="#ebf2f9" strokecolor="#31849b [2408]" strokeweight="2pt">
                <v:textbox>
                  <w:txbxContent>
                    <w:p w14:paraId="6FCCF4F3" w14:textId="0C7E2369" w:rsidR="00CA3387" w:rsidRDefault="00CA3387" w:rsidP="007D7639">
                      <w:pPr>
                        <w:pStyle w:val="ListParagraph"/>
                        <w:numPr>
                          <w:ilvl w:val="0"/>
                          <w:numId w:val="17"/>
                        </w:numPr>
                      </w:pPr>
                      <w:r>
                        <w:t>What do you think of our proposals?</w:t>
                      </w:r>
                    </w:p>
                    <w:p w14:paraId="5E211FA7" w14:textId="1F2337DF" w:rsidR="00CA3387" w:rsidRDefault="00CA3387" w:rsidP="007D7639">
                      <w:pPr>
                        <w:pStyle w:val="ListParagraph"/>
                        <w:numPr>
                          <w:ilvl w:val="0"/>
                          <w:numId w:val="17"/>
                        </w:numPr>
                      </w:pPr>
                      <w:r>
                        <w:t>Do you have other proposals to improve the quality and accessibility of information about family justice services?</w:t>
                      </w:r>
                    </w:p>
                    <w:p w14:paraId="24DE0604" w14:textId="77777777" w:rsidR="00CA3387" w:rsidRDefault="00CA3387" w:rsidP="003804AF">
                      <w:pPr>
                        <w:ind w:left="1702"/>
                      </w:pPr>
                    </w:p>
                  </w:txbxContent>
                </v:textbox>
              </v:roundrect>
            </w:pict>
          </mc:Fallback>
        </mc:AlternateContent>
      </w:r>
      <w:r w:rsidR="000C2020" w:rsidRPr="00D40ED2">
        <w:rPr>
          <w:sz w:val="36"/>
        </w:rPr>
        <w:t>Psychological report</w:t>
      </w:r>
      <w:r w:rsidR="0092666F" w:rsidRPr="00D40ED2">
        <w:rPr>
          <w:sz w:val="36"/>
        </w:rPr>
        <w:t>s</w:t>
      </w:r>
      <w:bookmarkEnd w:id="121"/>
    </w:p>
    <w:p w14:paraId="370F524B" w14:textId="3E85DAE6" w:rsidR="000C2020" w:rsidRPr="00511238" w:rsidRDefault="000C2020" w:rsidP="000C2020">
      <w:r w:rsidRPr="00511238">
        <w:t xml:space="preserve">The 2014 reforms made changes to when a specialist report can be asked for and what they should cover. Now, a report from a specialist can only be ordered by a </w:t>
      </w:r>
      <w:r w:rsidR="00390B88" w:rsidRPr="00511238">
        <w:t>j</w:t>
      </w:r>
      <w:r w:rsidRPr="00511238">
        <w:t xml:space="preserve">udge when </w:t>
      </w:r>
      <w:r w:rsidR="00BA52FD" w:rsidRPr="00511238">
        <w:t>it’s</w:t>
      </w:r>
      <w:r w:rsidRPr="00511238">
        <w:t xml:space="preserve"> essential to decide a </w:t>
      </w:r>
      <w:r w:rsidR="00613976" w:rsidRPr="00511238">
        <w:t xml:space="preserve">court </w:t>
      </w:r>
      <w:r w:rsidRPr="00511238">
        <w:t xml:space="preserve">case and the case won’t be </w:t>
      </w:r>
      <w:r w:rsidR="00C40352" w:rsidRPr="00511238">
        <w:t>unduly delayed</w:t>
      </w:r>
      <w:r w:rsidRPr="00511238">
        <w:t xml:space="preserve"> by getting one. </w:t>
      </w:r>
    </w:p>
    <w:p w14:paraId="61D4E3EE" w14:textId="4EFA89D1" w:rsidR="000C2020" w:rsidRPr="00511238" w:rsidRDefault="000C2020" w:rsidP="000C2020">
      <w:r w:rsidRPr="00511238">
        <w:t>A party may ask the court for permission to get a ‘second opinion (critique report</w:t>
      </w:r>
      <w:r w:rsidR="00A46178" w:rsidRPr="00511238">
        <w:t>)</w:t>
      </w:r>
      <w:r w:rsidRPr="00511238">
        <w:t>’ in special circumstances. A judge may agree that a report writer’s notes and other material can be shared with the party’s psychologist who is completing the second opinion.</w:t>
      </w:r>
    </w:p>
    <w:p w14:paraId="23692F2C" w14:textId="36306E23" w:rsidR="00FE0F94" w:rsidRPr="00D40ED2" w:rsidRDefault="00FE0F94" w:rsidP="00D40ED2">
      <w:pPr>
        <w:pStyle w:val="Heading2"/>
        <w:spacing w:before="120"/>
        <w:rPr>
          <w:i/>
        </w:rPr>
      </w:pPr>
      <w:bookmarkStart w:id="122" w:name="_Toc532559473"/>
      <w:r w:rsidRPr="00D40ED2">
        <w:rPr>
          <w:i/>
        </w:rPr>
        <w:t>What we</w:t>
      </w:r>
      <w:r w:rsidR="00613976" w:rsidRPr="00D40ED2">
        <w:rPr>
          <w:i/>
        </w:rPr>
        <w:t>’</w:t>
      </w:r>
      <w:r w:rsidRPr="00D40ED2">
        <w:rPr>
          <w:i/>
        </w:rPr>
        <w:t>ve learnt</w:t>
      </w:r>
    </w:p>
    <w:bookmarkEnd w:id="122"/>
    <w:p w14:paraId="2BED8BD1" w14:textId="03FDCF80" w:rsidR="00817AA0" w:rsidRPr="00511238" w:rsidRDefault="00817AA0" w:rsidP="00435D12">
      <w:pPr>
        <w:rPr>
          <w:rFonts w:ascii="Arial" w:eastAsia="Times New Roman" w:hAnsi="Arial" w:cs="Arial"/>
          <w:b/>
          <w:i/>
          <w:color w:val="31849B" w:themeColor="accent5" w:themeShade="BF"/>
          <w:sz w:val="26"/>
          <w:szCs w:val="26"/>
        </w:rPr>
      </w:pPr>
      <w:r w:rsidRPr="00511238">
        <w:rPr>
          <w:rFonts w:cs="Arial"/>
        </w:rPr>
        <w:t xml:space="preserve">While some submitters reported </w:t>
      </w:r>
      <w:r w:rsidR="00613976" w:rsidRPr="00511238">
        <w:rPr>
          <w:rFonts w:cs="Arial"/>
        </w:rPr>
        <w:t xml:space="preserve">being </w:t>
      </w:r>
      <w:r w:rsidRPr="00511238">
        <w:rPr>
          <w:rFonts w:cs="Arial"/>
        </w:rPr>
        <w:t>satisf</w:t>
      </w:r>
      <w:r w:rsidR="00613976" w:rsidRPr="00511238">
        <w:rPr>
          <w:rFonts w:cs="Arial"/>
        </w:rPr>
        <w:t>ied</w:t>
      </w:r>
      <w:r w:rsidRPr="00511238">
        <w:rPr>
          <w:rFonts w:cs="Arial"/>
        </w:rPr>
        <w:t xml:space="preserve"> with the </w:t>
      </w:r>
      <w:r w:rsidR="00617B63" w:rsidRPr="00511238">
        <w:rPr>
          <w:rFonts w:cs="Arial"/>
        </w:rPr>
        <w:t xml:space="preserve">information provided by </w:t>
      </w:r>
      <w:r w:rsidRPr="00511238">
        <w:rPr>
          <w:rFonts w:cs="Arial"/>
        </w:rPr>
        <w:t xml:space="preserve">psychological reports, </w:t>
      </w:r>
      <w:r w:rsidR="00613976" w:rsidRPr="00511238">
        <w:rPr>
          <w:rFonts w:cs="Arial"/>
        </w:rPr>
        <w:t>others</w:t>
      </w:r>
      <w:r w:rsidR="00617B63" w:rsidRPr="00511238">
        <w:rPr>
          <w:rFonts w:cs="Arial"/>
        </w:rPr>
        <w:t xml:space="preserve"> raised issues with the process</w:t>
      </w:r>
      <w:r w:rsidR="00D329D8" w:rsidRPr="00511238">
        <w:rPr>
          <w:rFonts w:cs="Arial"/>
        </w:rPr>
        <w:t xml:space="preserve">. </w:t>
      </w:r>
      <w:r w:rsidR="002E15FF" w:rsidRPr="00511238">
        <w:rPr>
          <w:rFonts w:cs="Arial"/>
        </w:rPr>
        <w:t>These i</w:t>
      </w:r>
      <w:r w:rsidR="00D329D8" w:rsidRPr="00511238">
        <w:rPr>
          <w:rFonts w:cs="Arial"/>
        </w:rPr>
        <w:t>ssues included</w:t>
      </w:r>
      <w:r w:rsidR="00617B63" w:rsidRPr="00511238">
        <w:rPr>
          <w:rFonts w:cs="Arial"/>
        </w:rPr>
        <w:t xml:space="preserve"> delay</w:t>
      </w:r>
      <w:r w:rsidR="00653250" w:rsidRPr="00511238">
        <w:rPr>
          <w:rFonts w:cs="Arial"/>
        </w:rPr>
        <w:t>s</w:t>
      </w:r>
      <w:r w:rsidR="00617B63" w:rsidRPr="00511238">
        <w:rPr>
          <w:rFonts w:cs="Arial"/>
        </w:rPr>
        <w:t xml:space="preserve"> in obtaining report</w:t>
      </w:r>
      <w:r w:rsidR="00653250" w:rsidRPr="00511238">
        <w:rPr>
          <w:rFonts w:cs="Arial"/>
        </w:rPr>
        <w:t>s</w:t>
      </w:r>
      <w:r w:rsidR="00617B63" w:rsidRPr="00511238">
        <w:rPr>
          <w:rFonts w:cs="Arial"/>
        </w:rPr>
        <w:t>, concerns about bias and the intrusive nature of the process, and a misunderstanding of the report writer’s role.</w:t>
      </w:r>
    </w:p>
    <w:p w14:paraId="0F9C5848" w14:textId="49683367" w:rsidR="00C40352" w:rsidRPr="00511238" w:rsidRDefault="00C40352" w:rsidP="000C2020">
      <w:r w:rsidRPr="00511238">
        <w:t>Our consultations have identified the following issues:</w:t>
      </w:r>
    </w:p>
    <w:p w14:paraId="73C429C1" w14:textId="1923E33F" w:rsidR="005C249A" w:rsidRPr="00511238" w:rsidRDefault="002E15FF" w:rsidP="007D7639">
      <w:pPr>
        <w:pStyle w:val="ListParagraph"/>
        <w:numPr>
          <w:ilvl w:val="0"/>
          <w:numId w:val="30"/>
        </w:numPr>
      </w:pPr>
      <w:r w:rsidRPr="00511238">
        <w:t>d</w:t>
      </w:r>
      <w:r w:rsidR="005C249A" w:rsidRPr="00511238">
        <w:t>elays in appointing a report writer and in receiving a report</w:t>
      </w:r>
    </w:p>
    <w:p w14:paraId="409B069F" w14:textId="5B50F5C3" w:rsidR="00FD51FD" w:rsidRPr="00511238" w:rsidRDefault="00534D6F" w:rsidP="007D7639">
      <w:pPr>
        <w:pStyle w:val="ListParagraph"/>
        <w:numPr>
          <w:ilvl w:val="0"/>
          <w:numId w:val="30"/>
        </w:numPr>
      </w:pPr>
      <w:r>
        <w:rPr>
          <w:noProof/>
        </w:rPr>
        <mc:AlternateContent>
          <mc:Choice Requires="wps">
            <w:drawing>
              <wp:anchor distT="0" distB="0" distL="114300" distR="114300" simplePos="0" relativeHeight="251823104" behindDoc="1" locked="0" layoutInCell="1" allowOverlap="1" wp14:anchorId="5928A1E1" wp14:editId="33872D50">
                <wp:simplePos x="0" y="0"/>
                <wp:positionH relativeFrom="page">
                  <wp:posOffset>4714240</wp:posOffset>
                </wp:positionH>
                <wp:positionV relativeFrom="paragraph">
                  <wp:posOffset>54610</wp:posOffset>
                </wp:positionV>
                <wp:extent cx="2410460" cy="783590"/>
                <wp:effectExtent l="19050" t="19050" r="27940" b="16510"/>
                <wp:wrapTight wrapText="bothSides">
                  <wp:wrapPolygon edited="0">
                    <wp:start x="171" y="-525"/>
                    <wp:lineTo x="-171" y="-525"/>
                    <wp:lineTo x="-171" y="20480"/>
                    <wp:lineTo x="171" y="21530"/>
                    <wp:lineTo x="21509" y="21530"/>
                    <wp:lineTo x="21680" y="17329"/>
                    <wp:lineTo x="21680" y="525"/>
                    <wp:lineTo x="21338" y="-525"/>
                    <wp:lineTo x="171" y="-525"/>
                  </wp:wrapPolygon>
                </wp:wrapTight>
                <wp:docPr id="22" name="Rectangle: Rounded Corners 22"/>
                <wp:cNvGraphicFramePr/>
                <a:graphic xmlns:a="http://schemas.openxmlformats.org/drawingml/2006/main">
                  <a:graphicData uri="http://schemas.microsoft.com/office/word/2010/wordprocessingShape">
                    <wps:wsp>
                      <wps:cNvSpPr/>
                      <wps:spPr>
                        <a:xfrm>
                          <a:off x="0" y="0"/>
                          <a:ext cx="2410460" cy="78359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B3D30B" w14:textId="2945BEED" w:rsidR="00CA3387" w:rsidRPr="00EF5421" w:rsidRDefault="00CA3387" w:rsidP="00EF5421">
                            <w:pPr>
                              <w:spacing w:after="160" w:line="259" w:lineRule="auto"/>
                              <w:contextualSpacing/>
                              <w:rPr>
                                <w:color w:val="000000" w:themeColor="text1"/>
                              </w:rPr>
                            </w:pPr>
                            <w:r w:rsidRPr="00EF5421">
                              <w:rPr>
                                <w:color w:val="000000" w:themeColor="text1"/>
                              </w:rPr>
                              <w:t>“The biggest problem is timeliness”</w:t>
                            </w:r>
                          </w:p>
                          <w:p w14:paraId="469EAD47" w14:textId="38502518" w:rsidR="00CA3387" w:rsidRPr="00EF5421" w:rsidRDefault="00CA3387" w:rsidP="00EF5421">
                            <w:pPr>
                              <w:pStyle w:val="ListParagraph"/>
                              <w:numPr>
                                <w:ilvl w:val="0"/>
                                <w:numId w:val="111"/>
                              </w:numPr>
                              <w:spacing w:after="160" w:line="259" w:lineRule="auto"/>
                              <w:contextualSpacing/>
                              <w:rPr>
                                <w:color w:val="000000" w:themeColor="text1"/>
                              </w:rPr>
                            </w:pPr>
                            <w:r w:rsidRPr="00EF5421">
                              <w:rPr>
                                <w:color w:val="000000" w:themeColor="text1"/>
                              </w:rPr>
                              <w:t xml:space="preserve">Parent </w:t>
                            </w:r>
                          </w:p>
                          <w:p w14:paraId="4D3ABBDB" w14:textId="0A6EB6B0" w:rsidR="00CA3387" w:rsidRPr="00EF5421" w:rsidRDefault="00CA3387" w:rsidP="00EF5421">
                            <w:pPr>
                              <w:spacing w:after="160" w:line="259" w:lineRule="auto"/>
                              <w:contextualSpacing/>
                              <w:rPr>
                                <w:color w:val="000000" w:themeColor="text1"/>
                              </w:rPr>
                            </w:pPr>
                          </w:p>
                          <w:p w14:paraId="6145ACFA" w14:textId="77777777" w:rsidR="00CA3387" w:rsidRPr="00EF5421" w:rsidRDefault="00CA3387" w:rsidP="00EF5421">
                            <w:pPr>
                              <w:spacing w:after="160" w:line="259" w:lineRule="auto"/>
                              <w:contextual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8A1E1" id="Rectangle: Rounded Corners 22" o:spid="_x0000_s1040" style="position:absolute;left:0;text-align:left;margin-left:371.2pt;margin-top:4.3pt;width:189.8pt;height:61.7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" filled="f" strokecolor="#31849b [2408]" strokeweight="3pt">
                <v:textbox>
                  <w:txbxContent>
                    <w:p w14:paraId="5BB3D30B" w14:textId="2945BEED" w:rsidR="00CA3387" w:rsidRPr="00EF5421" w:rsidRDefault="00CA3387" w:rsidP="00EF5421">
                      <w:pPr>
                        <w:spacing w:after="160" w:line="259" w:lineRule="auto"/>
                        <w:contextualSpacing/>
                        <w:rPr>
                          <w:color w:val="000000" w:themeColor="text1"/>
                        </w:rPr>
                      </w:pPr>
                      <w:r w:rsidRPr="00EF5421">
                        <w:rPr>
                          <w:color w:val="000000" w:themeColor="text1"/>
                        </w:rPr>
                        <w:t>“The biggest problem is timeliness”</w:t>
                      </w:r>
                    </w:p>
                    <w:p w14:paraId="469EAD47" w14:textId="38502518" w:rsidR="00CA3387" w:rsidRPr="00EF5421" w:rsidRDefault="00CA3387" w:rsidP="00EF5421">
                      <w:pPr>
                        <w:pStyle w:val="ListParagraph"/>
                        <w:numPr>
                          <w:ilvl w:val="0"/>
                          <w:numId w:val="111"/>
                        </w:numPr>
                        <w:spacing w:after="160" w:line="259" w:lineRule="auto"/>
                        <w:contextualSpacing/>
                        <w:rPr>
                          <w:color w:val="000000" w:themeColor="text1"/>
                        </w:rPr>
                      </w:pPr>
                      <w:r w:rsidRPr="00EF5421">
                        <w:rPr>
                          <w:color w:val="000000" w:themeColor="text1"/>
                        </w:rPr>
                        <w:t xml:space="preserve">Parent </w:t>
                      </w:r>
                    </w:p>
                    <w:p w14:paraId="4D3ABBDB" w14:textId="0A6EB6B0" w:rsidR="00CA3387" w:rsidRPr="00EF5421" w:rsidRDefault="00CA3387" w:rsidP="00EF5421">
                      <w:pPr>
                        <w:spacing w:after="160" w:line="259" w:lineRule="auto"/>
                        <w:contextualSpacing/>
                        <w:rPr>
                          <w:color w:val="000000" w:themeColor="text1"/>
                        </w:rPr>
                      </w:pPr>
                    </w:p>
                    <w:p w14:paraId="6145ACFA" w14:textId="77777777" w:rsidR="00CA3387" w:rsidRPr="00EF5421" w:rsidRDefault="00CA3387" w:rsidP="00EF5421">
                      <w:pPr>
                        <w:spacing w:after="160" w:line="259" w:lineRule="auto"/>
                        <w:contextualSpacing/>
                        <w:rPr>
                          <w:color w:val="000000" w:themeColor="text1"/>
                        </w:rPr>
                      </w:pPr>
                    </w:p>
                  </w:txbxContent>
                </v:textbox>
                <w10:wrap type="tight" anchorx="page"/>
              </v:roundrect>
            </w:pict>
          </mc:Fallback>
        </mc:AlternateContent>
      </w:r>
      <w:r w:rsidR="00642E76">
        <w:t>difficulties with</w:t>
      </w:r>
      <w:r w:rsidR="00C13CC5" w:rsidRPr="00511238">
        <w:t xml:space="preserve"> </w:t>
      </w:r>
      <w:r w:rsidR="002E15FF" w:rsidRPr="00511238">
        <w:t>r</w:t>
      </w:r>
      <w:r w:rsidR="00A46178" w:rsidRPr="00511238">
        <w:t>ecruitment</w:t>
      </w:r>
      <w:r w:rsidR="00C40352" w:rsidRPr="00511238">
        <w:t xml:space="preserve"> and retention of suitably qualified and experienced psychologists</w:t>
      </w:r>
    </w:p>
    <w:p w14:paraId="58F18ABF" w14:textId="5825048A" w:rsidR="00FD51FD" w:rsidRPr="00511238" w:rsidRDefault="002E15FF" w:rsidP="007D7639">
      <w:pPr>
        <w:pStyle w:val="ListParagraph"/>
        <w:numPr>
          <w:ilvl w:val="0"/>
          <w:numId w:val="30"/>
        </w:numPr>
      </w:pPr>
      <w:r w:rsidRPr="00511238">
        <w:t>effects</w:t>
      </w:r>
      <w:r w:rsidR="00C40352" w:rsidRPr="00511238">
        <w:t xml:space="preserve"> of multiple </w:t>
      </w:r>
      <w:r w:rsidR="005C249A" w:rsidRPr="00511238">
        <w:t>complaints</w:t>
      </w:r>
      <w:r w:rsidR="00C40352" w:rsidRPr="00511238">
        <w:t xml:space="preserve"> procedures against psychologists</w:t>
      </w:r>
    </w:p>
    <w:p w14:paraId="0EDA852D" w14:textId="5B86BEC2" w:rsidR="00FD51FD" w:rsidRPr="00511238" w:rsidRDefault="002E15FF" w:rsidP="007D7639">
      <w:pPr>
        <w:pStyle w:val="ListParagraph"/>
        <w:numPr>
          <w:ilvl w:val="0"/>
          <w:numId w:val="30"/>
        </w:numPr>
      </w:pPr>
      <w:r w:rsidRPr="00511238">
        <w:t>l</w:t>
      </w:r>
      <w:r w:rsidR="00C40352" w:rsidRPr="00511238">
        <w:t>ack of professional pathway</w:t>
      </w:r>
      <w:r w:rsidR="00CB390F" w:rsidRPr="00511238">
        <w:t>s</w:t>
      </w:r>
      <w:r w:rsidR="00C40352" w:rsidRPr="00511238">
        <w:t xml:space="preserve"> into Family Court work</w:t>
      </w:r>
      <w:r w:rsidR="00DC186F" w:rsidRPr="00511238">
        <w:t xml:space="preserve"> </w:t>
      </w:r>
    </w:p>
    <w:p w14:paraId="1DE5D7B9" w14:textId="262C6909" w:rsidR="00DC186F" w:rsidRPr="00511238" w:rsidRDefault="002E15FF" w:rsidP="007D7639">
      <w:pPr>
        <w:pStyle w:val="ListParagraph"/>
        <w:numPr>
          <w:ilvl w:val="0"/>
          <w:numId w:val="30"/>
        </w:numPr>
      </w:pPr>
      <w:r w:rsidRPr="00511238">
        <w:t>c</w:t>
      </w:r>
      <w:r w:rsidR="00DC186F" w:rsidRPr="00511238">
        <w:t xml:space="preserve">onfusion about the definition of second opinion reports and whether </w:t>
      </w:r>
      <w:r w:rsidR="00C13CC5" w:rsidRPr="00511238">
        <w:t>these are</w:t>
      </w:r>
      <w:r w:rsidR="00DC186F" w:rsidRPr="00511238">
        <w:t xml:space="preserve"> the same or different </w:t>
      </w:r>
      <w:r w:rsidR="00C13CC5" w:rsidRPr="00511238">
        <w:t>from</w:t>
      </w:r>
      <w:r w:rsidR="00DC186F" w:rsidRPr="00511238">
        <w:t xml:space="preserve"> critique report</w:t>
      </w:r>
      <w:r w:rsidR="00B00856" w:rsidRPr="00511238">
        <w:t>s</w:t>
      </w:r>
    </w:p>
    <w:p w14:paraId="12DA3BBE" w14:textId="3A2EF207" w:rsidR="005C249A" w:rsidRPr="00511238" w:rsidRDefault="00C13CC5" w:rsidP="007D7639">
      <w:pPr>
        <w:pStyle w:val="ListParagraph"/>
        <w:numPr>
          <w:ilvl w:val="0"/>
          <w:numId w:val="30"/>
        </w:numPr>
      </w:pPr>
      <w:r w:rsidRPr="00511238">
        <w:t xml:space="preserve">lack of </w:t>
      </w:r>
      <w:r w:rsidR="005C249A" w:rsidRPr="00511238">
        <w:t>process for second opinion</w:t>
      </w:r>
      <w:r w:rsidR="00CB390F" w:rsidRPr="00511238">
        <w:t>s</w:t>
      </w:r>
      <w:r w:rsidR="005C249A" w:rsidRPr="00511238">
        <w:t xml:space="preserve"> (critique reports)</w:t>
      </w:r>
      <w:r w:rsidR="002E15FF" w:rsidRPr="00511238">
        <w:t>,</w:t>
      </w:r>
      <w:r w:rsidR="005C249A" w:rsidRPr="00511238">
        <w:t xml:space="preserve"> including information from the report writer’s notes that is released to the critique report writers</w:t>
      </w:r>
    </w:p>
    <w:p w14:paraId="34487B07" w14:textId="62DDE7C6" w:rsidR="0030471E" w:rsidRPr="00511238" w:rsidRDefault="002E15FF" w:rsidP="007D7639">
      <w:pPr>
        <w:pStyle w:val="ListParagraph"/>
        <w:numPr>
          <w:ilvl w:val="0"/>
          <w:numId w:val="30"/>
        </w:numPr>
      </w:pPr>
      <w:r w:rsidRPr="00511238">
        <w:t>r</w:t>
      </w:r>
      <w:r w:rsidR="0030471E" w:rsidRPr="00511238">
        <w:t xml:space="preserve">eports </w:t>
      </w:r>
      <w:r w:rsidR="00CB390F" w:rsidRPr="00511238">
        <w:t xml:space="preserve">being </w:t>
      </w:r>
      <w:r w:rsidR="0030471E" w:rsidRPr="00511238">
        <w:t xml:space="preserve">obtained </w:t>
      </w:r>
      <w:r w:rsidR="00074234" w:rsidRPr="00511238">
        <w:t xml:space="preserve">too </w:t>
      </w:r>
      <w:r w:rsidR="0030471E" w:rsidRPr="00511238">
        <w:t xml:space="preserve">late in the </w:t>
      </w:r>
      <w:r w:rsidRPr="00511238">
        <w:t>c</w:t>
      </w:r>
      <w:r w:rsidR="00074234" w:rsidRPr="00511238">
        <w:t xml:space="preserve">ourt </w:t>
      </w:r>
      <w:r w:rsidR="0030471E" w:rsidRPr="00511238">
        <w:t>process</w:t>
      </w:r>
      <w:r w:rsidRPr="00511238">
        <w:t>.</w:t>
      </w:r>
    </w:p>
    <w:p w14:paraId="1B46FFBB" w14:textId="4EF9DFD8" w:rsidR="000C2020" w:rsidRPr="00511238" w:rsidRDefault="000C2020" w:rsidP="000C2020">
      <w:r w:rsidRPr="00511238">
        <w:t xml:space="preserve">While overcoming these issues will </w:t>
      </w:r>
      <w:r w:rsidR="00B00856" w:rsidRPr="00511238">
        <w:t>help</w:t>
      </w:r>
      <w:r w:rsidRPr="00511238">
        <w:t xml:space="preserve"> to improv</w:t>
      </w:r>
      <w:r w:rsidR="00B00856" w:rsidRPr="00511238">
        <w:t>e</w:t>
      </w:r>
      <w:r w:rsidRPr="00511238">
        <w:t xml:space="preserve"> the availability of psychological report writers, </w:t>
      </w:r>
      <w:r w:rsidR="008B0091" w:rsidRPr="00511238">
        <w:t>it’s</w:t>
      </w:r>
      <w:r w:rsidRPr="00511238">
        <w:t xml:space="preserve"> worth noting that </w:t>
      </w:r>
      <w:r w:rsidR="00B00856" w:rsidRPr="00511238">
        <w:t xml:space="preserve">New Zealand </w:t>
      </w:r>
      <w:r w:rsidR="009B3A99">
        <w:t xml:space="preserve">currently </w:t>
      </w:r>
      <w:r w:rsidR="00B00856" w:rsidRPr="00511238">
        <w:t>has</w:t>
      </w:r>
      <w:r w:rsidRPr="00511238">
        <w:t xml:space="preserve"> a shortage of psychologists </w:t>
      </w:r>
      <w:r w:rsidR="00B00856" w:rsidRPr="00511238">
        <w:t>(</w:t>
      </w:r>
      <w:r w:rsidRPr="00511238">
        <w:t xml:space="preserve">clinical psychologists are on Immigration New Zealand’s </w:t>
      </w:r>
      <w:proofErr w:type="gramStart"/>
      <w:r w:rsidRPr="00511238">
        <w:rPr>
          <w:i/>
        </w:rPr>
        <w:t>Long Term</w:t>
      </w:r>
      <w:proofErr w:type="gramEnd"/>
      <w:r w:rsidRPr="00511238">
        <w:rPr>
          <w:i/>
        </w:rPr>
        <w:t xml:space="preserve"> Skill Shortage List</w:t>
      </w:r>
      <w:r w:rsidR="00B00856" w:rsidRPr="00511238">
        <w:t>)</w:t>
      </w:r>
      <w:r w:rsidRPr="00511238">
        <w:t xml:space="preserve">. </w:t>
      </w:r>
    </w:p>
    <w:p w14:paraId="0DCD663A" w14:textId="4A292DF6" w:rsidR="000C2020" w:rsidRPr="00D40ED2" w:rsidRDefault="00C40352" w:rsidP="00D40ED2">
      <w:pPr>
        <w:pStyle w:val="Heading2"/>
        <w:spacing w:before="120"/>
        <w:rPr>
          <w:i/>
        </w:rPr>
      </w:pPr>
      <w:bookmarkStart w:id="123" w:name="_Toc532559474"/>
      <w:r w:rsidRPr="00D40ED2">
        <w:rPr>
          <w:i/>
        </w:rPr>
        <w:t>Ch</w:t>
      </w:r>
      <w:r w:rsidR="000C2020" w:rsidRPr="00D40ED2">
        <w:rPr>
          <w:i/>
        </w:rPr>
        <w:t xml:space="preserve">anges we’re </w:t>
      </w:r>
      <w:bookmarkEnd w:id="123"/>
      <w:r w:rsidR="00642E76" w:rsidRPr="00D40ED2">
        <w:rPr>
          <w:i/>
        </w:rPr>
        <w:t>considering</w:t>
      </w:r>
    </w:p>
    <w:p w14:paraId="2E6D8CAC" w14:textId="3D6F7257" w:rsidR="004443BB" w:rsidRPr="00511238" w:rsidRDefault="004443BB" w:rsidP="004443BB">
      <w:r w:rsidRPr="00511238">
        <w:t>We acknowledge the value that psychological reports bring to the Family Court</w:t>
      </w:r>
      <w:r w:rsidR="00245AEA" w:rsidRPr="00511238">
        <w:t>,</w:t>
      </w:r>
      <w:r w:rsidRPr="00511238">
        <w:t xml:space="preserve"> and we’re aware this work has limited appeal to psychologists. The shortage of psychologists is a complex problem that likely needs addressing from </w:t>
      </w:r>
      <w:r w:rsidR="00C86882" w:rsidRPr="00511238">
        <w:t xml:space="preserve">many </w:t>
      </w:r>
      <w:r w:rsidRPr="00511238">
        <w:t>angles. We consider that</w:t>
      </w:r>
      <w:r w:rsidR="00245AEA" w:rsidRPr="00511238">
        <w:t>,</w:t>
      </w:r>
      <w:r w:rsidRPr="00511238">
        <w:t xml:space="preserve"> within its responsibilities for the </w:t>
      </w:r>
      <w:r w:rsidR="00A91D97">
        <w:t>Family Justice Service</w:t>
      </w:r>
      <w:r w:rsidRPr="00511238">
        <w:t xml:space="preserve">, the Ministry of Justice should look </w:t>
      </w:r>
      <w:r w:rsidR="00C86882" w:rsidRPr="00511238">
        <w:t xml:space="preserve">at </w:t>
      </w:r>
      <w:r w:rsidRPr="00511238">
        <w:t xml:space="preserve">measures to </w:t>
      </w:r>
      <w:r w:rsidR="0004116A" w:rsidRPr="00511238">
        <w:t xml:space="preserve">improve </w:t>
      </w:r>
      <w:r w:rsidRPr="00511238">
        <w:t>recruit</w:t>
      </w:r>
      <w:r w:rsidR="0004116A" w:rsidRPr="00511238">
        <w:t>ment</w:t>
      </w:r>
      <w:r w:rsidRPr="00511238">
        <w:t xml:space="preserve"> and </w:t>
      </w:r>
      <w:r w:rsidR="0004116A" w:rsidRPr="00511238">
        <w:t xml:space="preserve">retention of </w:t>
      </w:r>
      <w:r w:rsidRPr="00511238">
        <w:t xml:space="preserve">more psychological report writers. </w:t>
      </w:r>
    </w:p>
    <w:p w14:paraId="419441F2" w14:textId="3B308247" w:rsidR="00CB390F" w:rsidRPr="00511238" w:rsidRDefault="008B0091" w:rsidP="000C2020">
      <w:r w:rsidRPr="00511238">
        <w:t xml:space="preserve">Anecdotally, </w:t>
      </w:r>
      <w:r w:rsidR="000C2020" w:rsidRPr="00511238">
        <w:t xml:space="preserve">critique reports are more valuable when the writer is appropriately qualified and experienced in Family Court work. We therefore consider that critique report writers should be chosen from the </w:t>
      </w:r>
      <w:r w:rsidR="00C86882" w:rsidRPr="00511238">
        <w:t>c</w:t>
      </w:r>
      <w:r w:rsidR="000C2020" w:rsidRPr="00511238">
        <w:t>ourt list of approved specialist report writers.</w:t>
      </w:r>
      <w:r w:rsidR="00CB390F" w:rsidRPr="00511238">
        <w:t xml:space="preserve"> </w:t>
      </w:r>
    </w:p>
    <w:p w14:paraId="51FA1C36" w14:textId="2637E158" w:rsidR="004C3714" w:rsidRPr="00D40ED2" w:rsidRDefault="004C3714" w:rsidP="00D40ED2">
      <w:pPr>
        <w:pStyle w:val="Heading2"/>
        <w:spacing w:before="120"/>
        <w:rPr>
          <w:i/>
        </w:rPr>
      </w:pPr>
      <w:bookmarkStart w:id="124" w:name="_Toc532559475"/>
      <w:r w:rsidRPr="00D40ED2">
        <w:rPr>
          <w:i/>
        </w:rPr>
        <w:lastRenderedPageBreak/>
        <w:t>Proposals</w:t>
      </w:r>
      <w:bookmarkEnd w:id="124"/>
      <w:r w:rsidRPr="00D40ED2">
        <w:rPr>
          <w:i/>
        </w:rPr>
        <w:t xml:space="preserve"> </w:t>
      </w:r>
    </w:p>
    <w:p w14:paraId="717A7EAE" w14:textId="035AD43F" w:rsidR="00E92CC5" w:rsidRPr="009B3A99" w:rsidRDefault="00E92CC5" w:rsidP="009B3A99">
      <w:r>
        <w:t>We are proposing that:</w:t>
      </w:r>
    </w:p>
    <w:p w14:paraId="723BCD25" w14:textId="0D9405F0" w:rsidR="00FD51FD" w:rsidRPr="00511238" w:rsidRDefault="00FD51FD" w:rsidP="005A69D6">
      <w:pPr>
        <w:pStyle w:val="ListParagraph"/>
        <w:numPr>
          <w:ilvl w:val="0"/>
          <w:numId w:val="21"/>
        </w:numPr>
      </w:pPr>
      <w:r w:rsidRPr="00511238">
        <w:t xml:space="preserve">psychological critique report writers </w:t>
      </w:r>
      <w:r w:rsidR="00C374F8">
        <w:t>should be</w:t>
      </w:r>
      <w:r w:rsidR="00C374F8" w:rsidRPr="00511238">
        <w:t xml:space="preserve"> </w:t>
      </w:r>
      <w:r w:rsidR="005A69D6" w:rsidRPr="00511238">
        <w:t xml:space="preserve">required to be </w:t>
      </w:r>
      <w:r w:rsidRPr="00511238">
        <w:t xml:space="preserve">approved </w:t>
      </w:r>
      <w:r w:rsidR="00642E76">
        <w:t xml:space="preserve">report writers under </w:t>
      </w:r>
      <w:r w:rsidRPr="00511238">
        <w:t>s</w:t>
      </w:r>
      <w:r w:rsidR="00C86882" w:rsidRPr="00511238">
        <w:t xml:space="preserve">ection </w:t>
      </w:r>
      <w:r w:rsidRPr="00511238">
        <w:t xml:space="preserve">133 </w:t>
      </w:r>
      <w:r w:rsidR="005A69D6" w:rsidRPr="00511238">
        <w:t>of the Care of Children Act 2004</w:t>
      </w:r>
    </w:p>
    <w:p w14:paraId="7B39FF65" w14:textId="3323CC14" w:rsidR="00FD51FD" w:rsidRPr="00511238" w:rsidRDefault="005A69D6" w:rsidP="007D7639">
      <w:pPr>
        <w:pStyle w:val="ListParagraph"/>
        <w:numPr>
          <w:ilvl w:val="0"/>
          <w:numId w:val="21"/>
        </w:numPr>
      </w:pPr>
      <w:r w:rsidRPr="00511238">
        <w:t>t</w:t>
      </w:r>
      <w:r w:rsidR="00FD51FD" w:rsidRPr="00511238">
        <w:t xml:space="preserve">he Ministry of Justice </w:t>
      </w:r>
      <w:r w:rsidR="009A2474">
        <w:t xml:space="preserve">should </w:t>
      </w:r>
      <w:r w:rsidR="00FD51FD" w:rsidRPr="00511238">
        <w:t xml:space="preserve">look </w:t>
      </w:r>
      <w:r w:rsidRPr="00511238">
        <w:t xml:space="preserve">at </w:t>
      </w:r>
      <w:r w:rsidR="00FD51FD" w:rsidRPr="00511238">
        <w:t>measures to improve recruitment and retention of psychologists</w:t>
      </w:r>
    </w:p>
    <w:p w14:paraId="7B07C8BD" w14:textId="05555D45" w:rsidR="00FD51FD" w:rsidRPr="00511238" w:rsidRDefault="00E92CC5" w:rsidP="007D7639">
      <w:pPr>
        <w:pStyle w:val="ListParagraph"/>
        <w:numPr>
          <w:ilvl w:val="0"/>
          <w:numId w:val="21"/>
        </w:numPr>
      </w:pPr>
      <w:r>
        <w:t>i</w:t>
      </w:r>
      <w:r w:rsidR="00FD51FD" w:rsidRPr="00511238">
        <w:t>n response to complaints about a s</w:t>
      </w:r>
      <w:r w:rsidR="0004116A" w:rsidRPr="00511238">
        <w:t xml:space="preserve">ection </w:t>
      </w:r>
      <w:r w:rsidR="00FD51FD" w:rsidRPr="00511238">
        <w:t>133 report writer</w:t>
      </w:r>
      <w:r>
        <w:t>,</w:t>
      </w:r>
      <w:r w:rsidR="00FD51FD" w:rsidRPr="00511238">
        <w:t xml:space="preserve"> that the </w:t>
      </w:r>
      <w:r w:rsidR="0004116A" w:rsidRPr="00511238">
        <w:t xml:space="preserve">judge’s </w:t>
      </w:r>
      <w:r w:rsidR="00FD51FD" w:rsidRPr="00511238">
        <w:t xml:space="preserve">decision regarding the complaint </w:t>
      </w:r>
      <w:r w:rsidR="00C374F8">
        <w:t>be</w:t>
      </w:r>
      <w:r w:rsidR="0004116A" w:rsidRPr="00511238">
        <w:t xml:space="preserve"> </w:t>
      </w:r>
      <w:r w:rsidR="00FD51FD" w:rsidRPr="00511238">
        <w:t>made available in any subsequent disciplinary hearings.</w:t>
      </w:r>
      <w:r w:rsidR="00831EF9" w:rsidRPr="00511238">
        <w:t xml:space="preserve"> </w:t>
      </w:r>
    </w:p>
    <w:p w14:paraId="0DAB84FF" w14:textId="77777777" w:rsidR="00D40ED2" w:rsidRDefault="004C3714" w:rsidP="00D40ED2">
      <w:pPr>
        <w:pStyle w:val="Heading2"/>
        <w:spacing w:before="120"/>
        <w:rPr>
          <w:i/>
        </w:rPr>
      </w:pPr>
      <w:bookmarkStart w:id="125" w:name="_Toc532559476"/>
      <w:r w:rsidRPr="00D40ED2">
        <w:rPr>
          <w:i/>
        </w:rPr>
        <w:t>Questions</w:t>
      </w:r>
      <w:bookmarkEnd w:id="125"/>
    </w:p>
    <w:p w14:paraId="36FE06BA" w14:textId="7BCD4A62" w:rsidR="00435D12" w:rsidRPr="00D40ED2" w:rsidRDefault="00435D12" w:rsidP="00D40ED2">
      <w:pPr>
        <w:pStyle w:val="Heading2"/>
        <w:spacing w:before="120"/>
        <w:rPr>
          <w:i/>
          <w:sz w:val="2"/>
          <w:szCs w:val="2"/>
        </w:rPr>
      </w:pPr>
      <w:bookmarkStart w:id="126" w:name="_Hlk533155220"/>
      <w:r w:rsidRPr="00D40ED2">
        <w:rPr>
          <w:i/>
        </w:rPr>
        <w:t xml:space="preserve"> </w:t>
      </w:r>
    </w:p>
    <w:p w14:paraId="046165D1" w14:textId="245C7CAD" w:rsidR="009D1901" w:rsidRDefault="009D1901" w:rsidP="0077513E">
      <w:pPr>
        <w:pStyle w:val="ListParagraph"/>
        <w:numPr>
          <w:ilvl w:val="0"/>
          <w:numId w:val="87"/>
        </w:numPr>
      </w:pPr>
      <w:r>
        <w:t>Does the definition of ‘second opinion’ reports need clarifying?</w:t>
      </w:r>
    </w:p>
    <w:p w14:paraId="278BAA0A" w14:textId="77777777" w:rsidR="009D1901" w:rsidRDefault="009D1901" w:rsidP="0077513E">
      <w:pPr>
        <w:pStyle w:val="ListParagraph"/>
        <w:numPr>
          <w:ilvl w:val="0"/>
          <w:numId w:val="87"/>
        </w:numPr>
      </w:pPr>
      <w:r>
        <w:t>What improvement do you think could be made to the process for obtaining critique reports?</w:t>
      </w:r>
    </w:p>
    <w:p w14:paraId="0EA78ECA" w14:textId="77777777" w:rsidR="009D1901" w:rsidRDefault="009D1901" w:rsidP="0077513E">
      <w:pPr>
        <w:pStyle w:val="ListParagraph"/>
        <w:numPr>
          <w:ilvl w:val="0"/>
          <w:numId w:val="87"/>
        </w:numPr>
      </w:pPr>
      <w:r>
        <w:t>At what stage in the court process would psychological reports be most helpful?</w:t>
      </w:r>
    </w:p>
    <w:p w14:paraId="4D1D9228" w14:textId="711763F3" w:rsidR="009D1901" w:rsidRDefault="009D1901" w:rsidP="0077513E">
      <w:pPr>
        <w:pStyle w:val="ListParagraph"/>
        <w:numPr>
          <w:ilvl w:val="0"/>
          <w:numId w:val="87"/>
        </w:numPr>
      </w:pPr>
      <w:r>
        <w:t>Do you have any other comments about section 133, for example the threshold test for obtaining a report?</w:t>
      </w:r>
    </w:p>
    <w:bookmarkEnd w:id="126"/>
    <w:p w14:paraId="60321995" w14:textId="77777777" w:rsidR="009D1901" w:rsidRPr="00511238" w:rsidRDefault="009D1901" w:rsidP="009F04E1">
      <w:pPr>
        <w:pStyle w:val="ListParagraph"/>
        <w:numPr>
          <w:ilvl w:val="0"/>
          <w:numId w:val="0"/>
        </w:numPr>
        <w:ind w:left="720"/>
      </w:pPr>
    </w:p>
    <w:p w14:paraId="74FD2362" w14:textId="77777777" w:rsidR="008B0091" w:rsidRPr="00511238" w:rsidRDefault="008B0091" w:rsidP="002710A3">
      <w:r w:rsidRPr="00511238">
        <w:br w:type="page"/>
      </w:r>
    </w:p>
    <w:p w14:paraId="1CF1D36C" w14:textId="37C83AB0" w:rsidR="00C70C98" w:rsidRPr="00D40ED2" w:rsidRDefault="00C70C98" w:rsidP="00D40ED2">
      <w:pPr>
        <w:pStyle w:val="Heading1"/>
        <w:spacing w:after="120"/>
        <w:rPr>
          <w:sz w:val="36"/>
        </w:rPr>
      </w:pPr>
      <w:bookmarkStart w:id="127" w:name="_Toc535911932"/>
      <w:r w:rsidRPr="00D40ED2">
        <w:rPr>
          <w:sz w:val="36"/>
        </w:rPr>
        <w:lastRenderedPageBreak/>
        <w:t>Costs</w:t>
      </w:r>
      <w:bookmarkEnd w:id="127"/>
      <w:r w:rsidRPr="00D40ED2">
        <w:rPr>
          <w:sz w:val="36"/>
        </w:rPr>
        <w:t xml:space="preserve"> </w:t>
      </w:r>
    </w:p>
    <w:p w14:paraId="0448A24A" w14:textId="5EF84726" w:rsidR="00C70C98" w:rsidRPr="00511238" w:rsidRDefault="00C70C98" w:rsidP="00C70C98">
      <w:r w:rsidRPr="00511238">
        <w:t xml:space="preserve">The 2014 reforms shifted away from a </w:t>
      </w:r>
      <w:r w:rsidR="00844CCE" w:rsidRPr="00511238">
        <w:t>s</w:t>
      </w:r>
      <w:r w:rsidRPr="00511238">
        <w:t xml:space="preserve">tate-funded family court system </w:t>
      </w:r>
      <w:r w:rsidR="00126DDF" w:rsidRPr="00511238">
        <w:t xml:space="preserve">to one where </w:t>
      </w:r>
      <w:r w:rsidRPr="00511238">
        <w:t>parties contribut</w:t>
      </w:r>
      <w:r w:rsidR="00126DDF" w:rsidRPr="00511238">
        <w:t>e</w:t>
      </w:r>
      <w:r w:rsidRPr="00511238">
        <w:t xml:space="preserve"> to the cost of resolving disputes about children. The main changes were:</w:t>
      </w:r>
    </w:p>
    <w:p w14:paraId="7186B25E" w14:textId="75CE651A" w:rsidR="00C70C98" w:rsidRPr="00511238" w:rsidRDefault="00C70C98" w:rsidP="007D7639">
      <w:pPr>
        <w:pStyle w:val="ListParagraph"/>
        <w:numPr>
          <w:ilvl w:val="0"/>
          <w:numId w:val="38"/>
        </w:numPr>
      </w:pPr>
      <w:r w:rsidRPr="00511238">
        <w:t>Family Dispute Resolution</w:t>
      </w:r>
      <w:r w:rsidR="00C46BCB" w:rsidRPr="00511238">
        <w:t xml:space="preserve"> </w:t>
      </w:r>
      <w:r w:rsidR="00901A95" w:rsidRPr="00511238">
        <w:t xml:space="preserve">(FDR) </w:t>
      </w:r>
      <w:r w:rsidRPr="00511238">
        <w:t xml:space="preserve">was </w:t>
      </w:r>
      <w:r w:rsidR="002175AB" w:rsidRPr="00511238">
        <w:t xml:space="preserve">made </w:t>
      </w:r>
      <w:r w:rsidRPr="00511238">
        <w:t>free to parties</w:t>
      </w:r>
      <w:r w:rsidR="00220085" w:rsidRPr="00511238">
        <w:t>,</w:t>
      </w:r>
      <w:r w:rsidRPr="00511238">
        <w:t xml:space="preserve"> if they met certain eligibility requirements</w:t>
      </w:r>
    </w:p>
    <w:p w14:paraId="5775B6E9" w14:textId="4E499ADF" w:rsidR="00C70C98" w:rsidRPr="00511238" w:rsidRDefault="00901A95" w:rsidP="007D7639">
      <w:pPr>
        <w:pStyle w:val="ListParagraph"/>
        <w:numPr>
          <w:ilvl w:val="0"/>
          <w:numId w:val="38"/>
        </w:numPr>
      </w:pPr>
      <w:r w:rsidRPr="00511238">
        <w:t>f</w:t>
      </w:r>
      <w:r w:rsidR="00C70C98" w:rsidRPr="00511238">
        <w:t xml:space="preserve">or those </w:t>
      </w:r>
      <w:r w:rsidR="00220085" w:rsidRPr="00511238">
        <w:t>not</w:t>
      </w:r>
      <w:r w:rsidR="00C70C98" w:rsidRPr="00511238">
        <w:t xml:space="preserve"> eligible for government funding, the cost of FDR is $448.50 per person </w:t>
      </w:r>
    </w:p>
    <w:p w14:paraId="59F6DEBC" w14:textId="59EE2FD1" w:rsidR="00C70C98" w:rsidRPr="00511238" w:rsidRDefault="001112F7" w:rsidP="007D7639">
      <w:pPr>
        <w:pStyle w:val="ListParagraph"/>
        <w:numPr>
          <w:ilvl w:val="0"/>
          <w:numId w:val="38"/>
        </w:numPr>
      </w:pPr>
      <w:r>
        <w:t xml:space="preserve">the </w:t>
      </w:r>
      <w:r w:rsidR="00A95B29">
        <w:t xml:space="preserve">introduction of </w:t>
      </w:r>
      <w:r w:rsidR="00C70C98" w:rsidRPr="00511238">
        <w:t>cost contribution orders (CCO</w:t>
      </w:r>
      <w:r w:rsidR="00390B88" w:rsidRPr="00511238">
        <w:t>s</w:t>
      </w:r>
      <w:r w:rsidR="00C70C98" w:rsidRPr="00511238">
        <w:t>).</w:t>
      </w:r>
      <w:r w:rsidR="00831EF9" w:rsidRPr="00511238">
        <w:t xml:space="preserve"> </w:t>
      </w:r>
      <w:r w:rsidR="002D5677" w:rsidRPr="00511238">
        <w:t>These</w:t>
      </w:r>
      <w:r w:rsidR="00C70C98" w:rsidRPr="00511238">
        <w:t xml:space="preserve"> require people to pay part of the cost of lawyer for the child, lawyer to assist the court, and specialist report writers. People pay an equal, one-third share of those costs</w:t>
      </w:r>
      <w:r w:rsidR="002D5677" w:rsidRPr="00511238">
        <w:t xml:space="preserve"> and</w:t>
      </w:r>
      <w:r w:rsidR="00C70C98" w:rsidRPr="00511238">
        <w:t xml:space="preserve"> </w:t>
      </w:r>
      <w:r w:rsidR="002D5677" w:rsidRPr="00511238">
        <w:t>t</w:t>
      </w:r>
      <w:r w:rsidR="00C70C98" w:rsidRPr="00511238">
        <w:t xml:space="preserve">he </w:t>
      </w:r>
      <w:r w:rsidR="002D5677" w:rsidRPr="00511238">
        <w:t>G</w:t>
      </w:r>
      <w:r w:rsidR="00C70C98" w:rsidRPr="00511238">
        <w:t>overnment pays the other share</w:t>
      </w:r>
    </w:p>
    <w:p w14:paraId="224F72F0" w14:textId="019B625A" w:rsidR="00074234" w:rsidRPr="00511238" w:rsidRDefault="002D5677" w:rsidP="007D7639">
      <w:pPr>
        <w:pStyle w:val="ListParagraph"/>
        <w:numPr>
          <w:ilvl w:val="0"/>
          <w:numId w:val="38"/>
        </w:numPr>
      </w:pPr>
      <w:r w:rsidRPr="00511238">
        <w:t>CCOs</w:t>
      </w:r>
      <w:r w:rsidR="00C70C98" w:rsidRPr="00511238">
        <w:t xml:space="preserve"> can’t be made where a party is </w:t>
      </w:r>
      <w:r w:rsidRPr="00511238">
        <w:t xml:space="preserve">getting </w:t>
      </w:r>
      <w:r w:rsidR="00C70C98" w:rsidRPr="00511238">
        <w:t xml:space="preserve">legal aid </w:t>
      </w:r>
    </w:p>
    <w:p w14:paraId="5FDBD2E7" w14:textId="6BE63020" w:rsidR="00074234" w:rsidRPr="00511238" w:rsidRDefault="002D5677" w:rsidP="007D7639">
      <w:pPr>
        <w:pStyle w:val="ListParagraph"/>
        <w:numPr>
          <w:ilvl w:val="0"/>
          <w:numId w:val="38"/>
        </w:numPr>
      </w:pPr>
      <w:r w:rsidRPr="00511238">
        <w:t>a</w:t>
      </w:r>
      <w:r w:rsidR="00C70C98" w:rsidRPr="00511238">
        <w:t xml:space="preserve">pplication fees </w:t>
      </w:r>
      <w:r w:rsidR="00074234" w:rsidRPr="00511238">
        <w:t xml:space="preserve">($220) </w:t>
      </w:r>
      <w:r w:rsidR="00C70C98" w:rsidRPr="00511238">
        <w:t>were introduced in 2012</w:t>
      </w:r>
      <w:r w:rsidR="00831EF9" w:rsidRPr="00511238">
        <w:t xml:space="preserve"> </w:t>
      </w:r>
    </w:p>
    <w:p w14:paraId="6ECBC72F" w14:textId="55511BE9" w:rsidR="00C70C98" w:rsidRPr="00511238" w:rsidRDefault="002D5677" w:rsidP="007D7639">
      <w:pPr>
        <w:pStyle w:val="ListParagraph"/>
        <w:numPr>
          <w:ilvl w:val="0"/>
          <w:numId w:val="38"/>
        </w:numPr>
      </w:pPr>
      <w:r w:rsidRPr="00511238">
        <w:t>t</w:t>
      </w:r>
      <w:r w:rsidR="00C70C98" w:rsidRPr="00511238">
        <w:t>he court may waive the filing fee</w:t>
      </w:r>
      <w:r w:rsidRPr="00511238">
        <w:t xml:space="preserve"> </w:t>
      </w:r>
      <w:r w:rsidR="00C70C98" w:rsidRPr="00511238">
        <w:t xml:space="preserve">or not ask a party to pay their share of costs, if it would cause hardship or a person is </w:t>
      </w:r>
      <w:r w:rsidR="009D3ACB" w:rsidRPr="00511238">
        <w:t xml:space="preserve">getting </w:t>
      </w:r>
      <w:r w:rsidR="00C70C98" w:rsidRPr="00511238">
        <w:t>legal aid.</w:t>
      </w:r>
    </w:p>
    <w:p w14:paraId="5679C953" w14:textId="23A88B05" w:rsidR="00FE0F94" w:rsidRPr="00D40ED2" w:rsidRDefault="00FE0F94" w:rsidP="00D40ED2">
      <w:pPr>
        <w:pStyle w:val="Heading2"/>
        <w:spacing w:before="120"/>
        <w:rPr>
          <w:i/>
        </w:rPr>
      </w:pPr>
      <w:bookmarkStart w:id="128" w:name="_Toc532559478"/>
      <w:r w:rsidRPr="00D40ED2">
        <w:rPr>
          <w:i/>
        </w:rPr>
        <w:t>What we</w:t>
      </w:r>
      <w:r w:rsidR="009D3ACB" w:rsidRPr="00D40ED2">
        <w:rPr>
          <w:i/>
        </w:rPr>
        <w:t>’</w:t>
      </w:r>
      <w:r w:rsidRPr="00D40ED2">
        <w:rPr>
          <w:i/>
        </w:rPr>
        <w:t>ve learnt</w:t>
      </w:r>
    </w:p>
    <w:bookmarkEnd w:id="128"/>
    <w:p w14:paraId="503CDDF5" w14:textId="4C576245" w:rsidR="00C70C98" w:rsidRPr="00511238" w:rsidRDefault="00C70C98" w:rsidP="00C70C98">
      <w:r w:rsidRPr="00511238">
        <w:t>We have heard that:</w:t>
      </w:r>
    </w:p>
    <w:p w14:paraId="4A1BE95A" w14:textId="2A0CB123" w:rsidR="00C70C98" w:rsidRPr="00511238" w:rsidRDefault="009D3ACB" w:rsidP="007D7639">
      <w:pPr>
        <w:pStyle w:val="ListParagraph"/>
        <w:numPr>
          <w:ilvl w:val="0"/>
          <w:numId w:val="39"/>
        </w:numPr>
      </w:pPr>
      <w:r w:rsidRPr="00511238">
        <w:t>the c</w:t>
      </w:r>
      <w:r w:rsidR="00C70C98" w:rsidRPr="00511238">
        <w:t xml:space="preserve">ost of FDR </w:t>
      </w:r>
      <w:r w:rsidR="00642E76">
        <w:t>discourages</w:t>
      </w:r>
      <w:r w:rsidRPr="00511238">
        <w:t xml:space="preserve"> parties</w:t>
      </w:r>
      <w:r w:rsidR="00114FAF" w:rsidRPr="00511238">
        <w:t xml:space="preserve"> from</w:t>
      </w:r>
      <w:r w:rsidR="00C70C98" w:rsidRPr="00511238">
        <w:t xml:space="preserve"> attend</w:t>
      </w:r>
      <w:r w:rsidRPr="00511238">
        <w:t>ing</w:t>
      </w:r>
      <w:r w:rsidR="00C70C98" w:rsidRPr="00511238">
        <w:t>, particularly where one party receives government funding and the other does not</w:t>
      </w:r>
    </w:p>
    <w:p w14:paraId="2BD40A5F" w14:textId="25E26074" w:rsidR="00C70C98" w:rsidRPr="00511238" w:rsidRDefault="00534D6F" w:rsidP="007D7639">
      <w:pPr>
        <w:pStyle w:val="ListParagraph"/>
        <w:numPr>
          <w:ilvl w:val="0"/>
          <w:numId w:val="39"/>
        </w:numPr>
      </w:pPr>
      <w:r>
        <w:rPr>
          <w:noProof/>
        </w:rPr>
        <mc:AlternateContent>
          <mc:Choice Requires="wps">
            <w:drawing>
              <wp:anchor distT="0" distB="0" distL="114300" distR="114300" simplePos="0" relativeHeight="251825152" behindDoc="1" locked="0" layoutInCell="1" allowOverlap="1" wp14:anchorId="163CAE76" wp14:editId="66F46BC4">
                <wp:simplePos x="0" y="0"/>
                <wp:positionH relativeFrom="page">
                  <wp:posOffset>4631055</wp:posOffset>
                </wp:positionH>
                <wp:positionV relativeFrom="paragraph">
                  <wp:posOffset>53340</wp:posOffset>
                </wp:positionV>
                <wp:extent cx="2303780" cy="990600"/>
                <wp:effectExtent l="19050" t="19050" r="20320" b="19050"/>
                <wp:wrapTight wrapText="bothSides">
                  <wp:wrapPolygon edited="0">
                    <wp:start x="536" y="-415"/>
                    <wp:lineTo x="-179" y="-415"/>
                    <wp:lineTo x="-179" y="20354"/>
                    <wp:lineTo x="357" y="21600"/>
                    <wp:lineTo x="21076" y="21600"/>
                    <wp:lineTo x="21255" y="21600"/>
                    <wp:lineTo x="21612" y="19938"/>
                    <wp:lineTo x="21612" y="2077"/>
                    <wp:lineTo x="21433" y="0"/>
                    <wp:lineTo x="20897" y="-415"/>
                    <wp:lineTo x="536" y="-415"/>
                  </wp:wrapPolygon>
                </wp:wrapTight>
                <wp:docPr id="23" name="Rectangle: Rounded Corners 23"/>
                <wp:cNvGraphicFramePr/>
                <a:graphic xmlns:a="http://schemas.openxmlformats.org/drawingml/2006/main">
                  <a:graphicData uri="http://schemas.microsoft.com/office/word/2010/wordprocessingShape">
                    <wps:wsp>
                      <wps:cNvSpPr/>
                      <wps:spPr>
                        <a:xfrm>
                          <a:off x="0" y="0"/>
                          <a:ext cx="2303780" cy="990600"/>
                        </a:xfrm>
                        <a:prstGeom prst="roundRect">
                          <a:avLst/>
                        </a:prstGeom>
                        <a:noFill/>
                        <a:ln w="3810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ADC58F" w14:textId="76D954D2" w:rsidR="00CA3387" w:rsidRPr="00EF5421" w:rsidRDefault="00CA3387" w:rsidP="00794CDB">
                            <w:pPr>
                              <w:spacing w:after="160" w:line="259" w:lineRule="auto"/>
                              <w:contextualSpacing/>
                              <w:rPr>
                                <w:color w:val="000000" w:themeColor="text1"/>
                              </w:rPr>
                            </w:pPr>
                            <w:r w:rsidRPr="00EF5421">
                              <w:rPr>
                                <w:color w:val="000000" w:themeColor="text1"/>
                              </w:rPr>
                              <w:t>“Some families are struggling with day to day stuff and can't afford it”</w:t>
                            </w:r>
                          </w:p>
                          <w:p w14:paraId="1D3E5A52" w14:textId="33058BC8" w:rsidR="00CA3387" w:rsidRPr="00EF5421" w:rsidRDefault="00CA3387" w:rsidP="00794CDB">
                            <w:pPr>
                              <w:pStyle w:val="ListParagraph"/>
                              <w:numPr>
                                <w:ilvl w:val="0"/>
                                <w:numId w:val="109"/>
                              </w:numPr>
                              <w:spacing w:after="160" w:line="259" w:lineRule="auto"/>
                              <w:contextualSpacing/>
                              <w:rPr>
                                <w:color w:val="000000" w:themeColor="text1"/>
                              </w:rPr>
                            </w:pPr>
                            <w:r w:rsidRPr="00EF5421">
                              <w:rPr>
                                <w:color w:val="000000" w:themeColor="text1"/>
                              </w:rPr>
                              <w:t xml:space="preserve">Parent </w:t>
                            </w:r>
                          </w:p>
                          <w:p w14:paraId="6580E141" w14:textId="77777777" w:rsidR="00CA3387" w:rsidRDefault="00CA3387" w:rsidP="00794CDB">
                            <w:pPr>
                              <w:spacing w:after="160" w:line="259" w:lineRule="auto"/>
                              <w:ind w:left="360"/>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CAE76" id="Rectangle: Rounded Corners 23" o:spid="_x0000_s1041" style="position:absolute;left:0;text-align:left;margin-left:364.65pt;margin-top:4.2pt;width:181.4pt;height:78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" filled="f" strokecolor="#31849b [2408]" strokeweight="3pt">
                <v:textbox>
                  <w:txbxContent>
                    <w:p w14:paraId="40ADC58F" w14:textId="76D954D2" w:rsidR="00CA3387" w:rsidRPr="00EF5421" w:rsidRDefault="00CA3387" w:rsidP="00794CDB">
                      <w:pPr>
                        <w:spacing w:after="160" w:line="259" w:lineRule="auto"/>
                        <w:contextualSpacing/>
                        <w:rPr>
                          <w:color w:val="000000" w:themeColor="text1"/>
                        </w:rPr>
                      </w:pPr>
                      <w:r w:rsidRPr="00EF5421">
                        <w:rPr>
                          <w:color w:val="000000" w:themeColor="text1"/>
                        </w:rPr>
                        <w:t>“Some families are struggling with day to day stuff and can't afford it”</w:t>
                      </w:r>
                    </w:p>
                    <w:p w14:paraId="1D3E5A52" w14:textId="33058BC8" w:rsidR="00CA3387" w:rsidRPr="00EF5421" w:rsidRDefault="00CA3387" w:rsidP="00794CDB">
                      <w:pPr>
                        <w:pStyle w:val="ListParagraph"/>
                        <w:numPr>
                          <w:ilvl w:val="0"/>
                          <w:numId w:val="109"/>
                        </w:numPr>
                        <w:spacing w:after="160" w:line="259" w:lineRule="auto"/>
                        <w:contextualSpacing/>
                        <w:rPr>
                          <w:color w:val="000000" w:themeColor="text1"/>
                        </w:rPr>
                      </w:pPr>
                      <w:r w:rsidRPr="00EF5421">
                        <w:rPr>
                          <w:color w:val="000000" w:themeColor="text1"/>
                        </w:rPr>
                        <w:t xml:space="preserve">Parent </w:t>
                      </w:r>
                    </w:p>
                    <w:p w14:paraId="6580E141" w14:textId="77777777" w:rsidR="00CA3387" w:rsidRDefault="00CA3387" w:rsidP="00794CDB">
                      <w:pPr>
                        <w:spacing w:after="160" w:line="259" w:lineRule="auto"/>
                        <w:ind w:left="360"/>
                        <w:contextualSpacing/>
                      </w:pPr>
                    </w:p>
                  </w:txbxContent>
                </v:textbox>
                <w10:wrap type="tight" anchorx="page"/>
              </v:roundrect>
            </w:pict>
          </mc:Fallback>
        </mc:AlternateContent>
      </w:r>
      <w:r w:rsidR="00C70C98" w:rsidRPr="00511238">
        <w:t>CCOs create financial hardship</w:t>
      </w:r>
      <w:r w:rsidR="009D3ACB" w:rsidRPr="00511238">
        <w:t>,</w:t>
      </w:r>
      <w:r w:rsidR="00C70C98" w:rsidRPr="00511238">
        <w:t xml:space="preserve"> which often </w:t>
      </w:r>
      <w:r w:rsidR="00CC1865" w:rsidRPr="00511238">
        <w:t>increases</w:t>
      </w:r>
      <w:r w:rsidR="009D3ACB" w:rsidRPr="00511238">
        <w:t xml:space="preserve"> </w:t>
      </w:r>
      <w:r w:rsidR="00C70C98" w:rsidRPr="00511238">
        <w:t xml:space="preserve">already significant legal costs </w:t>
      </w:r>
    </w:p>
    <w:p w14:paraId="009EAED7" w14:textId="79EA2034" w:rsidR="00C70C98" w:rsidRPr="00511238" w:rsidRDefault="00CC1865" w:rsidP="007D7639">
      <w:pPr>
        <w:pStyle w:val="ListParagraph"/>
        <w:numPr>
          <w:ilvl w:val="0"/>
          <w:numId w:val="39"/>
        </w:numPr>
      </w:pPr>
      <w:r w:rsidRPr="00511238">
        <w:t>j</w:t>
      </w:r>
      <w:r w:rsidR="00C70C98" w:rsidRPr="00511238">
        <w:t xml:space="preserve">udges have only made a CCO in </w:t>
      </w:r>
      <w:r w:rsidRPr="00511238">
        <w:t xml:space="preserve">around </w:t>
      </w:r>
      <w:r w:rsidR="00C70C98" w:rsidRPr="00511238">
        <w:t>15 per cent of cases where they could be made</w:t>
      </w:r>
    </w:p>
    <w:p w14:paraId="62A616CA" w14:textId="28D65843" w:rsidR="00C70C98" w:rsidRPr="00511238" w:rsidRDefault="00C70C98" w:rsidP="007D7639">
      <w:pPr>
        <w:pStyle w:val="ListParagraph"/>
        <w:numPr>
          <w:ilvl w:val="0"/>
          <w:numId w:val="39"/>
        </w:numPr>
      </w:pPr>
      <w:r w:rsidRPr="00511238">
        <w:t>CCOs are made inconsistently around the country</w:t>
      </w:r>
    </w:p>
    <w:p w14:paraId="18C5356D" w14:textId="3D4585E6" w:rsidR="00C70C98" w:rsidRPr="00511238" w:rsidRDefault="00C70C98" w:rsidP="007D7639">
      <w:pPr>
        <w:pStyle w:val="ListParagraph"/>
        <w:numPr>
          <w:ilvl w:val="0"/>
          <w:numId w:val="39"/>
        </w:numPr>
      </w:pPr>
      <w:r w:rsidRPr="00511238">
        <w:t>CCOs are administratively burdensome and rates of recovery are low</w:t>
      </w:r>
    </w:p>
    <w:p w14:paraId="609F6712" w14:textId="6BE76A48" w:rsidR="00C70C98" w:rsidRPr="00511238" w:rsidRDefault="00C70C98" w:rsidP="007D7639">
      <w:pPr>
        <w:pStyle w:val="ListParagraph"/>
        <w:numPr>
          <w:ilvl w:val="0"/>
          <w:numId w:val="39"/>
        </w:numPr>
      </w:pPr>
      <w:r w:rsidRPr="00511238">
        <w:t xml:space="preserve">CCOs are made after the court case is closed, </w:t>
      </w:r>
      <w:r w:rsidR="00CC1865" w:rsidRPr="00511238">
        <w:t xml:space="preserve">and </w:t>
      </w:r>
      <w:r w:rsidRPr="00511238">
        <w:t>delay</w:t>
      </w:r>
      <w:r w:rsidR="00CC1865" w:rsidRPr="00511238">
        <w:t>s often happen</w:t>
      </w:r>
      <w:r w:rsidRPr="00511238">
        <w:t xml:space="preserve"> in </w:t>
      </w:r>
      <w:r w:rsidR="00CC1865" w:rsidRPr="00511238">
        <w:t xml:space="preserve">their </w:t>
      </w:r>
      <w:r w:rsidRPr="00511238">
        <w:t>processing</w:t>
      </w:r>
      <w:r w:rsidR="00CC1865" w:rsidRPr="00511238">
        <w:t>,</w:t>
      </w:r>
      <w:r w:rsidRPr="00511238">
        <w:t xml:space="preserve"> which causes upset for people who have had their dispute determined. </w:t>
      </w:r>
    </w:p>
    <w:p w14:paraId="490BE767" w14:textId="7ED4154B" w:rsidR="000A783A" w:rsidRPr="00D40ED2" w:rsidRDefault="00D35433" w:rsidP="00D40ED2">
      <w:pPr>
        <w:pStyle w:val="Heading2"/>
        <w:spacing w:before="120"/>
        <w:rPr>
          <w:i/>
        </w:rPr>
      </w:pPr>
      <w:bookmarkStart w:id="129" w:name="_Toc532559479"/>
      <w:r w:rsidRPr="00D40ED2">
        <w:rPr>
          <w:i/>
        </w:rPr>
        <w:t>Proposals</w:t>
      </w:r>
      <w:bookmarkEnd w:id="129"/>
    </w:p>
    <w:p w14:paraId="2374B234" w14:textId="4EE53EFE" w:rsidR="00E92CC5" w:rsidRPr="00E92CC5" w:rsidRDefault="00E92CC5" w:rsidP="00523C0F">
      <w:r>
        <w:t>We are proposing that:</w:t>
      </w:r>
    </w:p>
    <w:p w14:paraId="5BE65737" w14:textId="395B12DD" w:rsidR="00B24D54" w:rsidRPr="00511238" w:rsidRDefault="00B24D54" w:rsidP="007D7639">
      <w:pPr>
        <w:pStyle w:val="ListParagraph"/>
        <w:numPr>
          <w:ilvl w:val="0"/>
          <w:numId w:val="41"/>
        </w:numPr>
      </w:pPr>
      <w:r w:rsidRPr="00511238">
        <w:t xml:space="preserve">Parenting Through Separation </w:t>
      </w:r>
      <w:r w:rsidR="00523C0F">
        <w:t>be</w:t>
      </w:r>
      <w:r w:rsidR="00E92CC5">
        <w:t xml:space="preserve"> kept </w:t>
      </w:r>
      <w:r w:rsidR="00872F00" w:rsidRPr="00511238">
        <w:t xml:space="preserve">as a </w:t>
      </w:r>
      <w:r w:rsidRPr="00511238">
        <w:t>free</w:t>
      </w:r>
      <w:r w:rsidR="00872F00" w:rsidRPr="00511238">
        <w:t xml:space="preserve"> service</w:t>
      </w:r>
    </w:p>
    <w:p w14:paraId="2EACD237" w14:textId="0BBB8FF3" w:rsidR="00B24D54" w:rsidRPr="00511238" w:rsidRDefault="00AB687C" w:rsidP="007D7639">
      <w:pPr>
        <w:pStyle w:val="ListParagraph"/>
        <w:numPr>
          <w:ilvl w:val="0"/>
          <w:numId w:val="41"/>
        </w:numPr>
      </w:pPr>
      <w:r w:rsidRPr="00511238">
        <w:t>c</w:t>
      </w:r>
      <w:r w:rsidR="00B24D54" w:rsidRPr="00511238">
        <w:t xml:space="preserve">ounselling </w:t>
      </w:r>
      <w:r w:rsidR="00523C0F">
        <w:t>be</w:t>
      </w:r>
      <w:r w:rsidR="00E92CC5">
        <w:t xml:space="preserve"> </w:t>
      </w:r>
      <w:r w:rsidR="00B24D54" w:rsidRPr="00511238">
        <w:t xml:space="preserve">funded by the </w:t>
      </w:r>
      <w:r w:rsidR="00F74541">
        <w:t>g</w:t>
      </w:r>
      <w:r w:rsidR="00B24D54" w:rsidRPr="00511238">
        <w:t xml:space="preserve">overnment (as discussed at </w:t>
      </w:r>
      <w:r w:rsidR="00B34BED">
        <w:t>page 16</w:t>
      </w:r>
      <w:r w:rsidR="00B24D54" w:rsidRPr="00511238">
        <w:t>)</w:t>
      </w:r>
    </w:p>
    <w:p w14:paraId="5D68503A" w14:textId="65FD78BB" w:rsidR="00642E76" w:rsidRPr="00511238" w:rsidRDefault="00B24D54" w:rsidP="009F04E1">
      <w:pPr>
        <w:pStyle w:val="ListParagraph"/>
        <w:numPr>
          <w:ilvl w:val="0"/>
          <w:numId w:val="41"/>
        </w:numPr>
      </w:pPr>
      <w:r w:rsidRPr="00511238">
        <w:t xml:space="preserve">automatic CCOs </w:t>
      </w:r>
      <w:r w:rsidR="00FC6F29">
        <w:t>be</w:t>
      </w:r>
      <w:r w:rsidR="00242B2D">
        <w:t xml:space="preserve"> removed </w:t>
      </w:r>
      <w:r w:rsidRPr="00511238">
        <w:t>and replac</w:t>
      </w:r>
      <w:r w:rsidR="00242B2D">
        <w:t>ed</w:t>
      </w:r>
      <w:r w:rsidR="00872F00" w:rsidRPr="00511238">
        <w:t xml:space="preserve"> </w:t>
      </w:r>
      <w:r w:rsidRPr="00511238">
        <w:t>with judicial discretion</w:t>
      </w:r>
      <w:r w:rsidR="00642E76">
        <w:t xml:space="preserve">. For example, </w:t>
      </w:r>
      <w:r w:rsidR="00642E76" w:rsidRPr="00511238">
        <w:t xml:space="preserve">where a party has acted unreasonably or unnecessarily drawn out </w:t>
      </w:r>
      <w:r w:rsidR="00642E76">
        <w:t xml:space="preserve">proceedings (perhaps </w:t>
      </w:r>
      <w:r w:rsidR="00642E76" w:rsidRPr="00511238">
        <w:t>by refusing to attend FDR</w:t>
      </w:r>
      <w:r w:rsidR="00642E76">
        <w:t>),</w:t>
      </w:r>
      <w:r w:rsidR="00642E76" w:rsidRPr="00511238">
        <w:t xml:space="preserve"> the court can make a CCO against that person (this is separate from court costs ordered between the parties in proceedings).</w:t>
      </w:r>
    </w:p>
    <w:p w14:paraId="42AE1B17" w14:textId="69383EDE" w:rsidR="00B24D54" w:rsidRDefault="00AB687C" w:rsidP="007D7639">
      <w:pPr>
        <w:pStyle w:val="ListParagraph"/>
        <w:numPr>
          <w:ilvl w:val="0"/>
          <w:numId w:val="41"/>
        </w:numPr>
      </w:pPr>
      <w:r w:rsidRPr="00511238">
        <w:t>f</w:t>
      </w:r>
      <w:r w:rsidR="00B24D54" w:rsidRPr="00511238">
        <w:t xml:space="preserve">iling fees not </w:t>
      </w:r>
      <w:r w:rsidR="006E7A79">
        <w:t xml:space="preserve">be </w:t>
      </w:r>
      <w:r w:rsidR="00B24D54" w:rsidRPr="00511238">
        <w:t>changed.</w:t>
      </w:r>
    </w:p>
    <w:p w14:paraId="2DD0CC33" w14:textId="77777777" w:rsidR="00D40ED2" w:rsidRDefault="00D40ED2" w:rsidP="00D40ED2">
      <w:pPr>
        <w:pStyle w:val="ListParagraph"/>
        <w:numPr>
          <w:ilvl w:val="0"/>
          <w:numId w:val="0"/>
        </w:numPr>
        <w:ind w:left="360"/>
      </w:pPr>
    </w:p>
    <w:p w14:paraId="7A23094E" w14:textId="77777777" w:rsidR="009D1901" w:rsidRPr="00D40ED2" w:rsidRDefault="009D1901" w:rsidP="00D40ED2">
      <w:pPr>
        <w:pStyle w:val="Heading2"/>
        <w:spacing w:before="120"/>
        <w:rPr>
          <w:i/>
        </w:rPr>
      </w:pPr>
      <w:r w:rsidRPr="00D40ED2">
        <w:rPr>
          <w:i/>
        </w:rPr>
        <w:lastRenderedPageBreak/>
        <w:t xml:space="preserve">What we’re still thinking about </w:t>
      </w:r>
    </w:p>
    <w:p w14:paraId="2D28E402" w14:textId="77777777" w:rsidR="009D1901" w:rsidRDefault="009D1901" w:rsidP="009D1901">
      <w:r>
        <w:t>Whether:</w:t>
      </w:r>
    </w:p>
    <w:p w14:paraId="14BFDF25" w14:textId="7E3CD530" w:rsidR="009D1901" w:rsidRDefault="009D1901" w:rsidP="009F04E1">
      <w:pPr>
        <w:pStyle w:val="ListParagraph"/>
        <w:numPr>
          <w:ilvl w:val="0"/>
          <w:numId w:val="41"/>
        </w:numPr>
      </w:pPr>
      <w:r w:rsidRPr="00C4152F">
        <w:t xml:space="preserve">FDR </w:t>
      </w:r>
      <w:r>
        <w:t xml:space="preserve">should be </w:t>
      </w:r>
      <w:r w:rsidRPr="00C4152F">
        <w:t xml:space="preserve">free for both parties </w:t>
      </w:r>
      <w:r>
        <w:t xml:space="preserve">where one party is eligible for Government funding; </w:t>
      </w:r>
      <w:r w:rsidR="00642E76">
        <w:t>or</w:t>
      </w:r>
    </w:p>
    <w:p w14:paraId="1FE04DAF" w14:textId="1729FE57" w:rsidR="009D1901" w:rsidRDefault="009D1901" w:rsidP="009F04E1">
      <w:pPr>
        <w:pStyle w:val="ListParagraph"/>
        <w:numPr>
          <w:ilvl w:val="0"/>
          <w:numId w:val="41"/>
        </w:numPr>
      </w:pPr>
      <w:r>
        <w:t>FDR should be free for all parties (with a possible trial of this proposal);</w:t>
      </w:r>
    </w:p>
    <w:p w14:paraId="1C336128" w14:textId="144F5613" w:rsidR="009D1901" w:rsidRPr="00511238" w:rsidRDefault="009D1901" w:rsidP="009D1901">
      <w:pPr>
        <w:pStyle w:val="ListParagraph"/>
        <w:numPr>
          <w:ilvl w:val="0"/>
          <w:numId w:val="41"/>
        </w:numPr>
      </w:pPr>
      <w:r>
        <w:t>T</w:t>
      </w:r>
      <w:r w:rsidRPr="00C4152F">
        <w:t>he eligibility threshold for government funding</w:t>
      </w:r>
      <w:r>
        <w:t xml:space="preserve"> for FDR should be raised.</w:t>
      </w:r>
    </w:p>
    <w:p w14:paraId="7516436D" w14:textId="41FF40F7" w:rsidR="00D35433" w:rsidRDefault="00D35433" w:rsidP="00D40ED2">
      <w:pPr>
        <w:pStyle w:val="Heading2"/>
        <w:spacing w:before="120"/>
        <w:rPr>
          <w:i/>
        </w:rPr>
      </w:pPr>
      <w:bookmarkStart w:id="130" w:name="_Toc532559480"/>
      <w:r w:rsidRPr="00D40ED2">
        <w:rPr>
          <w:i/>
        </w:rPr>
        <w:t>Questions</w:t>
      </w:r>
      <w:bookmarkEnd w:id="130"/>
      <w:r w:rsidRPr="00D40ED2">
        <w:rPr>
          <w:i/>
        </w:rPr>
        <w:t xml:space="preserve"> </w:t>
      </w:r>
    </w:p>
    <w:p w14:paraId="786C2E46" w14:textId="77777777" w:rsidR="00D40ED2" w:rsidRPr="00D40ED2" w:rsidRDefault="00D40ED2" w:rsidP="00D40ED2">
      <w:pPr>
        <w:rPr>
          <w:sz w:val="2"/>
          <w:szCs w:val="2"/>
        </w:rPr>
      </w:pPr>
      <w:bookmarkStart w:id="131" w:name="_Hlk533155229"/>
    </w:p>
    <w:p w14:paraId="08545847" w14:textId="22E1022B" w:rsidR="009D1901" w:rsidRDefault="009D1901" w:rsidP="0077513E">
      <w:pPr>
        <w:pStyle w:val="ListParagraph"/>
        <w:numPr>
          <w:ilvl w:val="0"/>
          <w:numId w:val="87"/>
        </w:numPr>
      </w:pPr>
      <w:r>
        <w:t>Do you agree with the Panel’s proposal that c</w:t>
      </w:r>
      <w:r w:rsidRPr="00E62A24">
        <w:t xml:space="preserve">ost contribution orders </w:t>
      </w:r>
      <w:r>
        <w:t>are</w:t>
      </w:r>
      <w:r w:rsidRPr="00E62A24">
        <w:t xml:space="preserve"> </w:t>
      </w:r>
      <w:r>
        <w:t xml:space="preserve">modified? For example, do you think a judge should order a party to contribute to the cost of professionals when making final orders based on the party’s behaviour during proceedings? </w:t>
      </w:r>
    </w:p>
    <w:p w14:paraId="26CB611A" w14:textId="5027156B" w:rsidR="009D1901" w:rsidRDefault="009D1901" w:rsidP="0077513E">
      <w:pPr>
        <w:pStyle w:val="ListParagraph"/>
        <w:numPr>
          <w:ilvl w:val="0"/>
          <w:numId w:val="87"/>
        </w:numPr>
      </w:pPr>
      <w:r>
        <w:t xml:space="preserve">Should FDR be fully funded by the </w:t>
      </w:r>
      <w:r w:rsidR="00F74541">
        <w:t>g</w:t>
      </w:r>
      <w:r>
        <w:t xml:space="preserve">overnment for everybody, or should </w:t>
      </w:r>
      <w:r w:rsidRPr="00C4152F">
        <w:t xml:space="preserve">FDR </w:t>
      </w:r>
      <w:r>
        <w:t xml:space="preserve">be </w:t>
      </w:r>
      <w:r w:rsidRPr="00C4152F">
        <w:t xml:space="preserve">free for both parties </w:t>
      </w:r>
      <w:r>
        <w:t>where one party is eligible for</w:t>
      </w:r>
      <w:r w:rsidR="006851B2">
        <w:t xml:space="preserve"> </w:t>
      </w:r>
      <w:r w:rsidR="00F74541">
        <w:t>g</w:t>
      </w:r>
      <w:r>
        <w:t>overnment funding? Should the eligibility threshold be raised?</w:t>
      </w:r>
    </w:p>
    <w:bookmarkEnd w:id="131"/>
    <w:p w14:paraId="3186D065" w14:textId="77777777" w:rsidR="009D1901" w:rsidRPr="00511238" w:rsidRDefault="009D1901" w:rsidP="009F04E1">
      <w:pPr>
        <w:pStyle w:val="ListParagraph"/>
        <w:numPr>
          <w:ilvl w:val="0"/>
          <w:numId w:val="0"/>
        </w:numPr>
        <w:ind w:left="720"/>
      </w:pPr>
    </w:p>
    <w:p w14:paraId="5CABAD63" w14:textId="17261D43" w:rsidR="00E4719E" w:rsidRPr="00511238" w:rsidRDefault="001F51E3" w:rsidP="00D40ED2">
      <w:pPr>
        <w:pStyle w:val="Heading1"/>
        <w:spacing w:after="120"/>
      </w:pPr>
      <w:r w:rsidRPr="00511238">
        <w:rPr>
          <w:szCs w:val="36"/>
        </w:rPr>
        <w:br w:type="page"/>
      </w:r>
      <w:bookmarkStart w:id="132" w:name="_Toc535911933"/>
      <w:r w:rsidR="00E4719E" w:rsidRPr="00D40ED2">
        <w:rPr>
          <w:sz w:val="36"/>
        </w:rPr>
        <w:lastRenderedPageBreak/>
        <w:t>Other matters</w:t>
      </w:r>
      <w:bookmarkEnd w:id="132"/>
    </w:p>
    <w:p w14:paraId="41279911" w14:textId="73C6C978" w:rsidR="00E4719E" w:rsidRPr="00511238" w:rsidRDefault="00F74541" w:rsidP="000059DD">
      <w:r>
        <w:t>O</w:t>
      </w:r>
      <w:r w:rsidR="00556EE9">
        <w:t>ther significant issues</w:t>
      </w:r>
      <w:r w:rsidR="005D259D">
        <w:t>, some pre-dating 2</w:t>
      </w:r>
      <w:r w:rsidR="006851B2">
        <w:t>0</w:t>
      </w:r>
      <w:r w:rsidR="005D259D">
        <w:t>14, others arising since,</w:t>
      </w:r>
      <w:r w:rsidR="00E22705">
        <w:t xml:space="preserve"> </w:t>
      </w:r>
      <w:r w:rsidR="00E4719E" w:rsidRPr="00511238">
        <w:t xml:space="preserve">have negatively </w:t>
      </w:r>
      <w:r w:rsidR="006662BA" w:rsidRPr="00511238">
        <w:t>affected</w:t>
      </w:r>
      <w:r w:rsidR="00E4719E" w:rsidRPr="00511238">
        <w:t xml:space="preserve"> the implementation and administration of</w:t>
      </w:r>
      <w:r w:rsidR="00A91D97">
        <w:t xml:space="preserve"> the</w:t>
      </w:r>
      <w:r w:rsidR="00E4719E" w:rsidRPr="00511238">
        <w:t xml:space="preserve"> current family justice s</w:t>
      </w:r>
      <w:r w:rsidR="00A91D97">
        <w:t>ystem</w:t>
      </w:r>
      <w:r w:rsidR="00DC186F" w:rsidRPr="00511238">
        <w:t>. These include:</w:t>
      </w:r>
      <w:r w:rsidR="00E4719E" w:rsidRPr="00511238">
        <w:t xml:space="preserve"> </w:t>
      </w:r>
    </w:p>
    <w:p w14:paraId="1D409E34" w14:textId="55743CE6" w:rsidR="00E4719E" w:rsidRPr="00556EE9" w:rsidRDefault="006662BA" w:rsidP="007D7639">
      <w:pPr>
        <w:pStyle w:val="ListParagraph"/>
        <w:numPr>
          <w:ilvl w:val="0"/>
          <w:numId w:val="44"/>
        </w:numPr>
      </w:pPr>
      <w:r w:rsidRPr="00556EE9">
        <w:t>r</w:t>
      </w:r>
      <w:r w:rsidR="00E4719E" w:rsidRPr="00556EE9">
        <w:t xml:space="preserve">emoval of specialist Family Court </w:t>
      </w:r>
      <w:r w:rsidRPr="00556EE9">
        <w:t>r</w:t>
      </w:r>
      <w:r w:rsidR="00E4719E" w:rsidRPr="00556EE9">
        <w:t>egistries</w:t>
      </w:r>
    </w:p>
    <w:p w14:paraId="42E2F75E" w14:textId="0345CDAC" w:rsidR="00604B9B" w:rsidRPr="00556EE9" w:rsidRDefault="002C3699" w:rsidP="007D7639">
      <w:pPr>
        <w:pStyle w:val="ListParagraph"/>
        <w:numPr>
          <w:ilvl w:val="0"/>
          <w:numId w:val="44"/>
        </w:numPr>
      </w:pPr>
      <w:r w:rsidRPr="00556EE9">
        <w:t xml:space="preserve">a </w:t>
      </w:r>
      <w:r w:rsidR="006662BA" w:rsidRPr="00556EE9">
        <w:t>r</w:t>
      </w:r>
      <w:r w:rsidR="00E4719E" w:rsidRPr="00556EE9">
        <w:t xml:space="preserve">equirement to use </w:t>
      </w:r>
      <w:r w:rsidR="00390B88" w:rsidRPr="00556EE9">
        <w:t xml:space="preserve">Ministry of Justice </w:t>
      </w:r>
      <w:r w:rsidR="00E4719E" w:rsidRPr="00556EE9">
        <w:t xml:space="preserve">forms </w:t>
      </w:r>
      <w:r w:rsidR="006662BA" w:rsidRPr="00556EE9">
        <w:t xml:space="preserve">that </w:t>
      </w:r>
      <w:r w:rsidR="00E4719E" w:rsidRPr="00556EE9">
        <w:t xml:space="preserve">are </w:t>
      </w:r>
      <w:r w:rsidR="006662BA" w:rsidRPr="00556EE9">
        <w:t xml:space="preserve">hard </w:t>
      </w:r>
      <w:r w:rsidR="009F6F9E" w:rsidRPr="00556EE9">
        <w:t xml:space="preserve">for parties, court staff and judges </w:t>
      </w:r>
      <w:r w:rsidR="00E4719E" w:rsidRPr="00556EE9">
        <w:t>to access and use</w:t>
      </w:r>
    </w:p>
    <w:p w14:paraId="4F91B04C" w14:textId="0E393E35" w:rsidR="00604B9B" w:rsidRPr="00556EE9" w:rsidRDefault="0059168D" w:rsidP="007D7639">
      <w:pPr>
        <w:pStyle w:val="ListParagraph"/>
        <w:numPr>
          <w:ilvl w:val="0"/>
          <w:numId w:val="44"/>
        </w:numPr>
      </w:pPr>
      <w:r w:rsidRPr="00556EE9">
        <w:t xml:space="preserve">the </w:t>
      </w:r>
      <w:r w:rsidR="00D329D8" w:rsidRPr="00556EE9">
        <w:t>Family Court Rules</w:t>
      </w:r>
      <w:r w:rsidR="00642E76" w:rsidRPr="00556EE9">
        <w:t xml:space="preserve"> 2002</w:t>
      </w:r>
      <w:r w:rsidR="00D329D8" w:rsidRPr="00556EE9">
        <w:t xml:space="preserve"> </w:t>
      </w:r>
      <w:r w:rsidR="00520BAA" w:rsidRPr="00556EE9">
        <w:t xml:space="preserve">being </w:t>
      </w:r>
      <w:r w:rsidR="00D329D8" w:rsidRPr="00556EE9">
        <w:t>hard to understand and navigate</w:t>
      </w:r>
    </w:p>
    <w:p w14:paraId="6184DD69" w14:textId="316CE857" w:rsidR="00556EE9" w:rsidRPr="00556EE9" w:rsidRDefault="0059168D" w:rsidP="00556EE9">
      <w:pPr>
        <w:pStyle w:val="ListParagraph"/>
        <w:numPr>
          <w:ilvl w:val="0"/>
          <w:numId w:val="44"/>
        </w:numPr>
      </w:pPr>
      <w:r w:rsidRPr="00556EE9">
        <w:t xml:space="preserve">the need for a workforce strategy </w:t>
      </w:r>
      <w:r w:rsidR="00556EE9" w:rsidRPr="00556EE9">
        <w:t>to address, for example, a loss of specialist Family Court staff, high rates of turnover of Family Court staff and the lack of specialist Family Court career pathways</w:t>
      </w:r>
    </w:p>
    <w:p w14:paraId="627C8B01" w14:textId="6CB2045E" w:rsidR="0059168D" w:rsidRPr="00556EE9" w:rsidRDefault="00556EE9" w:rsidP="007D7639">
      <w:pPr>
        <w:pStyle w:val="ListParagraph"/>
        <w:numPr>
          <w:ilvl w:val="0"/>
          <w:numId w:val="44"/>
        </w:numPr>
      </w:pPr>
      <w:r w:rsidRPr="00556EE9">
        <w:t xml:space="preserve">the lack of specialist services and supports for grandparents and family members raising children </w:t>
      </w:r>
    </w:p>
    <w:p w14:paraId="045E74DA" w14:textId="117ACA52" w:rsidR="00556EE9" w:rsidRPr="00556EE9" w:rsidRDefault="00556EE9" w:rsidP="007D7639">
      <w:pPr>
        <w:pStyle w:val="ListParagraph"/>
        <w:numPr>
          <w:ilvl w:val="0"/>
          <w:numId w:val="44"/>
        </w:numPr>
      </w:pPr>
      <w:r w:rsidRPr="00556EE9">
        <w:t xml:space="preserve">the lack of specialist services and supports for people with a disability needing assistance to resolve disputes about children </w:t>
      </w:r>
    </w:p>
    <w:p w14:paraId="31C1FFC7" w14:textId="524F1A02" w:rsidR="0059168D" w:rsidRPr="00556EE9" w:rsidRDefault="00E22705" w:rsidP="007D7639">
      <w:pPr>
        <w:pStyle w:val="ListParagraph"/>
        <w:numPr>
          <w:ilvl w:val="0"/>
          <w:numId w:val="44"/>
        </w:numPr>
      </w:pPr>
      <w:r>
        <w:t>a need to</w:t>
      </w:r>
      <w:r w:rsidR="00556EE9">
        <w:t xml:space="preserve"> better cater to self-represented parties to ensure they are not disadvantaged </w:t>
      </w:r>
      <w:r w:rsidR="005D259D">
        <w:t>n</w:t>
      </w:r>
      <w:r w:rsidR="00556EE9">
        <w:t>or create unnecessary delay</w:t>
      </w:r>
    </w:p>
    <w:p w14:paraId="0A18C208" w14:textId="32BDADD7" w:rsidR="00E4719E" w:rsidRPr="00511238" w:rsidRDefault="00E4719E" w:rsidP="000059DD">
      <w:r w:rsidRPr="00580DF9">
        <w:t xml:space="preserve">These matters </w:t>
      </w:r>
      <w:r w:rsidR="009F6F9E" w:rsidRPr="00580DF9">
        <w:t>need</w:t>
      </w:r>
      <w:r w:rsidRPr="00580DF9">
        <w:t xml:space="preserve"> further consideration and will be covered in our final report.</w:t>
      </w:r>
    </w:p>
    <w:p w14:paraId="2CA088BB" w14:textId="562E1C5C" w:rsidR="002710A3" w:rsidRPr="00511238" w:rsidRDefault="002710A3" w:rsidP="002710A3"/>
    <w:p w14:paraId="1A4477D3" w14:textId="77777777" w:rsidR="00ED4D7F" w:rsidRDefault="00ED4D7F">
      <w:pPr>
        <w:spacing w:before="0" w:after="200"/>
        <w:rPr>
          <w:rFonts w:ascii="Arial" w:eastAsia="Times New Roman" w:hAnsi="Arial" w:cs="Arial"/>
          <w:b/>
          <w:color w:val="31849B" w:themeColor="accent5" w:themeShade="BF"/>
          <w:sz w:val="32"/>
          <w:szCs w:val="32"/>
        </w:rPr>
      </w:pPr>
      <w:r>
        <w:br w:type="page"/>
      </w:r>
    </w:p>
    <w:p w14:paraId="4D68D44B" w14:textId="132F57B5" w:rsidR="002C2F55" w:rsidRPr="00D40ED2" w:rsidRDefault="002C2F55" w:rsidP="00D40ED2">
      <w:pPr>
        <w:pStyle w:val="Heading1"/>
        <w:spacing w:after="120"/>
        <w:rPr>
          <w:sz w:val="36"/>
        </w:rPr>
      </w:pPr>
      <w:bookmarkStart w:id="133" w:name="_Toc535911934"/>
      <w:r w:rsidRPr="00D40ED2">
        <w:rPr>
          <w:sz w:val="36"/>
        </w:rPr>
        <w:lastRenderedPageBreak/>
        <w:t>Next steps</w:t>
      </w:r>
      <w:bookmarkEnd w:id="133"/>
      <w:r w:rsidRPr="00D40ED2">
        <w:rPr>
          <w:sz w:val="36"/>
        </w:rPr>
        <w:t xml:space="preserve"> </w:t>
      </w:r>
    </w:p>
    <w:p w14:paraId="49A52516" w14:textId="72ADD93F" w:rsidR="002C2F55" w:rsidRPr="00511238" w:rsidRDefault="002C2F55" w:rsidP="00810358">
      <w:r w:rsidRPr="00511238">
        <w:t xml:space="preserve">The closing date for submissions is </w:t>
      </w:r>
      <w:r w:rsidRPr="00511238">
        <w:rPr>
          <w:b/>
        </w:rPr>
        <w:t>5.00pm, Friday 1 March 2019</w:t>
      </w:r>
      <w:r w:rsidRPr="00511238">
        <w:t>.</w:t>
      </w:r>
      <w:r w:rsidRPr="00511238">
        <w:rPr>
          <w:rFonts w:ascii="Arial" w:eastAsiaTheme="majorEastAsia" w:hAnsi="Arial" w:cs="Arial"/>
          <w:color w:val="31849B" w:themeColor="accent5" w:themeShade="BF"/>
          <w:sz w:val="36"/>
          <w:szCs w:val="36"/>
        </w:rPr>
        <w:t xml:space="preserve"> </w:t>
      </w:r>
      <w:r w:rsidRPr="00511238">
        <w:t xml:space="preserve">Because of our </w:t>
      </w:r>
      <w:r w:rsidR="00FE113C" w:rsidRPr="00511238">
        <w:t xml:space="preserve">short </w:t>
      </w:r>
      <w:r w:rsidRPr="00511238">
        <w:t>timeframes, late submissions</w:t>
      </w:r>
      <w:r w:rsidR="00FE113C" w:rsidRPr="00511238">
        <w:t xml:space="preserve"> will not be accepted</w:t>
      </w:r>
      <w:r w:rsidRPr="00511238">
        <w:t xml:space="preserve">. </w:t>
      </w:r>
    </w:p>
    <w:p w14:paraId="5F8CAB6F" w14:textId="10DFDB9F" w:rsidR="002C2F55" w:rsidRPr="00511238" w:rsidRDefault="002C2F55" w:rsidP="00810358">
      <w:r w:rsidRPr="00511238">
        <w:t xml:space="preserve">The Panel will use your submissions to inform </w:t>
      </w:r>
      <w:r w:rsidR="00FE113C" w:rsidRPr="00511238">
        <w:t xml:space="preserve">its </w:t>
      </w:r>
      <w:r w:rsidRPr="00511238">
        <w:t xml:space="preserve">final report, which will include recommendations for change, to the Minister of Justice. This report is due to be delivered by the end of May 2019. </w:t>
      </w:r>
    </w:p>
    <w:p w14:paraId="4202C825" w14:textId="77777777" w:rsidR="00A20F07" w:rsidRPr="00511238" w:rsidRDefault="00A20F07" w:rsidP="000059DD">
      <w:pPr>
        <w:pStyle w:val="Paragraph"/>
        <w:tabs>
          <w:tab w:val="left" w:pos="567"/>
        </w:tabs>
        <w:spacing w:before="100" w:after="0" w:line="276" w:lineRule="auto"/>
        <w:jc w:val="both"/>
        <w:rPr>
          <w:rFonts w:asciiTheme="minorHAnsi" w:hAnsiTheme="minorHAnsi"/>
          <w:sz w:val="22"/>
          <w:szCs w:val="22"/>
        </w:rPr>
      </w:pPr>
    </w:p>
    <w:p w14:paraId="42E973DE" w14:textId="77777777" w:rsidR="00A20F07" w:rsidRPr="00511238" w:rsidRDefault="00A20F07">
      <w:pPr>
        <w:spacing w:before="0" w:after="200"/>
        <w:rPr>
          <w:rFonts w:ascii="Arial" w:eastAsia="Times New Roman" w:hAnsi="Arial" w:cs="Arial"/>
          <w:b/>
          <w:color w:val="31849B" w:themeColor="accent5" w:themeShade="BF"/>
          <w:sz w:val="32"/>
          <w:szCs w:val="32"/>
        </w:rPr>
      </w:pPr>
      <w:r w:rsidRPr="00511238">
        <w:br w:type="page"/>
      </w:r>
    </w:p>
    <w:p w14:paraId="46B4458D" w14:textId="7FC4FB4B" w:rsidR="00E20038" w:rsidRPr="00D40ED2" w:rsidRDefault="00E20038" w:rsidP="00D40ED2">
      <w:pPr>
        <w:pStyle w:val="Heading1"/>
        <w:spacing w:after="120"/>
        <w:rPr>
          <w:sz w:val="36"/>
        </w:rPr>
      </w:pPr>
      <w:bookmarkStart w:id="134" w:name="_Toc535911935"/>
      <w:r w:rsidRPr="00D40ED2">
        <w:rPr>
          <w:sz w:val="36"/>
        </w:rPr>
        <w:lastRenderedPageBreak/>
        <w:t>Questions</w:t>
      </w:r>
      <w:bookmarkEnd w:id="134"/>
      <w:r w:rsidRPr="00D40ED2">
        <w:rPr>
          <w:sz w:val="36"/>
        </w:rPr>
        <w:t xml:space="preserve"> </w:t>
      </w:r>
    </w:p>
    <w:tbl>
      <w:tblPr>
        <w:tblStyle w:val="TableGrid"/>
        <w:tblW w:w="0" w:type="auto"/>
        <w:tblLook w:val="04A0" w:firstRow="1" w:lastRow="0" w:firstColumn="1" w:lastColumn="0" w:noHBand="0" w:noVBand="1"/>
      </w:tblPr>
      <w:tblGrid>
        <w:gridCol w:w="9016"/>
      </w:tblGrid>
      <w:tr w:rsidR="00E22705" w14:paraId="7A94B624" w14:textId="77777777" w:rsidTr="00E22705">
        <w:tc>
          <w:tcPr>
            <w:tcW w:w="9016" w:type="dxa"/>
          </w:tcPr>
          <w:p w14:paraId="4F0B2B9B" w14:textId="0272DE18" w:rsidR="0077513E" w:rsidRPr="0077513E" w:rsidRDefault="0077513E" w:rsidP="0077513E">
            <w:pPr>
              <w:pStyle w:val="ListParagraph"/>
              <w:numPr>
                <w:ilvl w:val="0"/>
                <w:numId w:val="88"/>
              </w:numPr>
              <w:spacing w:before="240" w:after="240"/>
              <w:rPr>
                <w:sz w:val="24"/>
                <w:szCs w:val="24"/>
              </w:rPr>
            </w:pPr>
            <w:r w:rsidRPr="0077513E">
              <w:rPr>
                <w:sz w:val="24"/>
                <w:szCs w:val="24"/>
              </w:rPr>
              <w:t>What should be included in a comprehensive safety checklist?</w:t>
            </w:r>
          </w:p>
        </w:tc>
      </w:tr>
      <w:tr w:rsidR="00E22705" w14:paraId="7F32CF7C" w14:textId="77777777" w:rsidTr="00E22705">
        <w:tc>
          <w:tcPr>
            <w:tcW w:w="9016" w:type="dxa"/>
          </w:tcPr>
          <w:p w14:paraId="361C854E" w14:textId="6B159234" w:rsidR="00E22705" w:rsidRPr="0077513E" w:rsidRDefault="0077513E" w:rsidP="0077513E">
            <w:pPr>
              <w:pStyle w:val="ListParagraph"/>
              <w:numPr>
                <w:ilvl w:val="0"/>
                <w:numId w:val="88"/>
              </w:numPr>
              <w:spacing w:before="240" w:after="240"/>
              <w:rPr>
                <w:sz w:val="24"/>
                <w:szCs w:val="24"/>
              </w:rPr>
            </w:pPr>
            <w:r w:rsidRPr="0077513E">
              <w:rPr>
                <w:sz w:val="24"/>
                <w:szCs w:val="24"/>
              </w:rPr>
              <w:t>What information should be available to the court to assess children’s safety and in what circumstances?</w:t>
            </w:r>
          </w:p>
        </w:tc>
      </w:tr>
      <w:tr w:rsidR="00E22705" w14:paraId="753D5569" w14:textId="77777777" w:rsidTr="00E22705">
        <w:tc>
          <w:tcPr>
            <w:tcW w:w="9016" w:type="dxa"/>
          </w:tcPr>
          <w:p w14:paraId="5B4EB331" w14:textId="11EF0B56" w:rsidR="00E22705" w:rsidRPr="0077513E" w:rsidRDefault="0077513E" w:rsidP="0077513E">
            <w:pPr>
              <w:pStyle w:val="ListParagraph"/>
              <w:numPr>
                <w:ilvl w:val="0"/>
                <w:numId w:val="88"/>
              </w:numPr>
              <w:spacing w:before="240" w:after="240"/>
              <w:rPr>
                <w:sz w:val="24"/>
                <w:szCs w:val="24"/>
              </w:rPr>
            </w:pPr>
            <w:r w:rsidRPr="0077513E">
              <w:rPr>
                <w:sz w:val="24"/>
                <w:szCs w:val="24"/>
              </w:rPr>
              <w:t>What role should specialist family violence workers have in the Family Court? Should there be separate support workers for adults and children?</w:t>
            </w:r>
          </w:p>
        </w:tc>
      </w:tr>
      <w:tr w:rsidR="00E22705" w14:paraId="75B1EFCD" w14:textId="77777777" w:rsidTr="00E22705">
        <w:tc>
          <w:tcPr>
            <w:tcW w:w="9016" w:type="dxa"/>
          </w:tcPr>
          <w:p w14:paraId="4D028B97" w14:textId="2C3859DF" w:rsidR="00E22705" w:rsidRPr="0077513E" w:rsidRDefault="0077513E" w:rsidP="0077513E">
            <w:pPr>
              <w:pStyle w:val="ListParagraph"/>
              <w:numPr>
                <w:ilvl w:val="0"/>
                <w:numId w:val="88"/>
              </w:numPr>
              <w:spacing w:before="240" w:after="240"/>
              <w:rPr>
                <w:sz w:val="24"/>
                <w:szCs w:val="24"/>
              </w:rPr>
            </w:pPr>
            <w:r w:rsidRPr="0077513E">
              <w:rPr>
                <w:sz w:val="24"/>
                <w:szCs w:val="24"/>
              </w:rPr>
              <w:t>Do you have any other suggestions for more child-responsive court processes or services?</w:t>
            </w:r>
          </w:p>
        </w:tc>
      </w:tr>
      <w:tr w:rsidR="00E22705" w14:paraId="0D696A38" w14:textId="77777777" w:rsidTr="00E22705">
        <w:tc>
          <w:tcPr>
            <w:tcW w:w="9016" w:type="dxa"/>
          </w:tcPr>
          <w:p w14:paraId="46498468" w14:textId="1DB628FA" w:rsidR="00E22705" w:rsidRPr="0077513E" w:rsidRDefault="0077513E" w:rsidP="0077513E">
            <w:pPr>
              <w:pStyle w:val="ListParagraph"/>
              <w:numPr>
                <w:ilvl w:val="0"/>
                <w:numId w:val="88"/>
              </w:numPr>
              <w:spacing w:before="240" w:after="240"/>
              <w:rPr>
                <w:sz w:val="24"/>
                <w:szCs w:val="24"/>
              </w:rPr>
            </w:pPr>
            <w:r w:rsidRPr="0077513E">
              <w:rPr>
                <w:sz w:val="24"/>
                <w:szCs w:val="24"/>
              </w:rPr>
              <w:t>Should obligations be placed on the Ministry and/ or the Government to improve family justice outcomes for Māori? What would these obligations be?</w:t>
            </w:r>
          </w:p>
        </w:tc>
      </w:tr>
      <w:tr w:rsidR="00E22705" w14:paraId="02F58E19" w14:textId="77777777" w:rsidTr="00E22705">
        <w:tc>
          <w:tcPr>
            <w:tcW w:w="9016" w:type="dxa"/>
          </w:tcPr>
          <w:p w14:paraId="201C910E" w14:textId="5C08A301" w:rsidR="00E22705" w:rsidRPr="0077513E" w:rsidRDefault="0077513E" w:rsidP="0077513E">
            <w:pPr>
              <w:pStyle w:val="ListParagraph"/>
              <w:numPr>
                <w:ilvl w:val="0"/>
                <w:numId w:val="88"/>
              </w:numPr>
              <w:spacing w:before="240" w:after="240"/>
              <w:rPr>
                <w:sz w:val="24"/>
                <w:szCs w:val="24"/>
              </w:rPr>
            </w:pPr>
            <w:r w:rsidRPr="0077513E">
              <w:rPr>
                <w:sz w:val="24"/>
                <w:szCs w:val="24"/>
              </w:rPr>
              <w:t xml:space="preserve">How could the Ministry of Justice or the Government partner with </w:t>
            </w:r>
            <w:proofErr w:type="spellStart"/>
            <w:r w:rsidRPr="0077513E">
              <w:rPr>
                <w:sz w:val="24"/>
                <w:szCs w:val="24"/>
              </w:rPr>
              <w:t>hapū</w:t>
            </w:r>
            <w:proofErr w:type="spellEnd"/>
            <w:r w:rsidRPr="0077513E">
              <w:rPr>
                <w:sz w:val="24"/>
                <w:szCs w:val="24"/>
              </w:rPr>
              <w:t xml:space="preserve">, iwi or Māori organisations to deliver </w:t>
            </w:r>
            <w:r w:rsidR="00534D6F">
              <w:rPr>
                <w:sz w:val="24"/>
                <w:szCs w:val="24"/>
              </w:rPr>
              <w:t>services</w:t>
            </w:r>
            <w:r w:rsidRPr="0077513E">
              <w:rPr>
                <w:sz w:val="24"/>
                <w:szCs w:val="24"/>
              </w:rPr>
              <w:t>?</w:t>
            </w:r>
          </w:p>
        </w:tc>
      </w:tr>
      <w:tr w:rsidR="00E22705" w14:paraId="6D1DA4FA" w14:textId="77777777" w:rsidTr="00E22705">
        <w:tc>
          <w:tcPr>
            <w:tcW w:w="9016" w:type="dxa"/>
          </w:tcPr>
          <w:p w14:paraId="2158F78D" w14:textId="295B61F1" w:rsidR="00E22705" w:rsidRPr="0077513E" w:rsidRDefault="0077513E" w:rsidP="0077513E">
            <w:pPr>
              <w:pStyle w:val="ListParagraph"/>
              <w:numPr>
                <w:ilvl w:val="0"/>
                <w:numId w:val="88"/>
              </w:numPr>
              <w:spacing w:before="240" w:after="240"/>
              <w:rPr>
                <w:sz w:val="24"/>
                <w:szCs w:val="24"/>
              </w:rPr>
            </w:pPr>
            <w:r w:rsidRPr="0077513E">
              <w:rPr>
                <w:sz w:val="24"/>
                <w:szCs w:val="24"/>
              </w:rPr>
              <w:t>How would you incorporate tikanga Māori into the Family Court?</w:t>
            </w:r>
          </w:p>
        </w:tc>
      </w:tr>
      <w:tr w:rsidR="00E22705" w14:paraId="643E78BC" w14:textId="77777777" w:rsidTr="00E22705">
        <w:tc>
          <w:tcPr>
            <w:tcW w:w="9016" w:type="dxa"/>
          </w:tcPr>
          <w:p w14:paraId="254F09FA" w14:textId="7F4B308D" w:rsidR="00E22705" w:rsidRPr="0077513E" w:rsidRDefault="0077513E" w:rsidP="0077513E">
            <w:pPr>
              <w:pStyle w:val="ListParagraph"/>
              <w:numPr>
                <w:ilvl w:val="0"/>
                <w:numId w:val="88"/>
              </w:numPr>
              <w:spacing w:before="240" w:after="240"/>
              <w:rPr>
                <w:sz w:val="24"/>
                <w:szCs w:val="24"/>
              </w:rPr>
            </w:pPr>
            <w:r w:rsidRPr="0077513E">
              <w:rPr>
                <w:sz w:val="24"/>
                <w:szCs w:val="24"/>
              </w:rPr>
              <w:t>Do you have any other suggestions to improve the Family Justice Service for Māori, including any comment on the examples provided above?</w:t>
            </w:r>
          </w:p>
        </w:tc>
      </w:tr>
      <w:tr w:rsidR="0077513E" w14:paraId="53AFE02B" w14:textId="77777777" w:rsidTr="00E22705">
        <w:tc>
          <w:tcPr>
            <w:tcW w:w="9016" w:type="dxa"/>
          </w:tcPr>
          <w:p w14:paraId="518E1B08" w14:textId="320CCE43" w:rsidR="0077513E" w:rsidRPr="0077513E" w:rsidRDefault="0077513E" w:rsidP="0077513E">
            <w:pPr>
              <w:pStyle w:val="ListParagraph"/>
              <w:numPr>
                <w:ilvl w:val="0"/>
                <w:numId w:val="88"/>
              </w:numPr>
              <w:spacing w:before="240" w:after="240"/>
              <w:rPr>
                <w:sz w:val="24"/>
                <w:szCs w:val="24"/>
              </w:rPr>
            </w:pPr>
            <w:r w:rsidRPr="0077513E">
              <w:rPr>
                <w:sz w:val="24"/>
                <w:szCs w:val="24"/>
              </w:rPr>
              <w:t>What information do you think would help service providers, community organisations, lawyers and family justice professionals to achieve a joined-up approach to the Family Justice Service?</w:t>
            </w:r>
          </w:p>
        </w:tc>
      </w:tr>
      <w:tr w:rsidR="0077513E" w14:paraId="19628391" w14:textId="77777777" w:rsidTr="00E22705">
        <w:tc>
          <w:tcPr>
            <w:tcW w:w="9016" w:type="dxa"/>
          </w:tcPr>
          <w:p w14:paraId="7A974C99" w14:textId="19364A5D" w:rsidR="0077513E" w:rsidRPr="0077513E" w:rsidRDefault="0077513E" w:rsidP="0077513E">
            <w:pPr>
              <w:pStyle w:val="ListParagraph"/>
              <w:numPr>
                <w:ilvl w:val="0"/>
                <w:numId w:val="88"/>
              </w:numPr>
              <w:spacing w:before="240" w:after="240"/>
              <w:rPr>
                <w:sz w:val="24"/>
                <w:szCs w:val="24"/>
              </w:rPr>
            </w:pPr>
            <w:r w:rsidRPr="0077513E">
              <w:rPr>
                <w:sz w:val="24"/>
                <w:szCs w:val="24"/>
              </w:rPr>
              <w:t>Would the three proposed types of counselling meet parties’ needs, or are there gaps in the counselling services that need to be filled? For example, should there be counselling available to children?</w:t>
            </w:r>
          </w:p>
        </w:tc>
      </w:tr>
      <w:tr w:rsidR="0077513E" w14:paraId="3BABF3D9" w14:textId="77777777" w:rsidTr="00E22705">
        <w:tc>
          <w:tcPr>
            <w:tcW w:w="9016" w:type="dxa"/>
          </w:tcPr>
          <w:p w14:paraId="7D0ECBC3" w14:textId="2A150C16"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Are Parenting Through Separation/Family Dispute Resolution suppliers, Family Justice Service Coordinators and Judges best placed to refer people to counselling? Are there any other service providers who should be able to refer to counselling or should people able to refer themselves? </w:t>
            </w:r>
          </w:p>
        </w:tc>
      </w:tr>
      <w:tr w:rsidR="0077513E" w14:paraId="04F78A5B" w14:textId="77777777" w:rsidTr="00E22705">
        <w:tc>
          <w:tcPr>
            <w:tcW w:w="9016" w:type="dxa"/>
          </w:tcPr>
          <w:p w14:paraId="4DCB2281" w14:textId="5385DF2C"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Should confidentiality be waived when parties are directed by the court to therapeutic intervention, in what circumstances and regarding what matters? </w:t>
            </w:r>
          </w:p>
        </w:tc>
      </w:tr>
      <w:tr w:rsidR="0077513E" w14:paraId="36BA6B94" w14:textId="77777777" w:rsidTr="00E22705">
        <w:tc>
          <w:tcPr>
            <w:tcW w:w="9016" w:type="dxa"/>
          </w:tcPr>
          <w:p w14:paraId="7874DFCB" w14:textId="0F13C876" w:rsidR="0077513E" w:rsidRPr="0077513E" w:rsidRDefault="0077513E" w:rsidP="0077513E">
            <w:pPr>
              <w:pStyle w:val="ListParagraph"/>
              <w:numPr>
                <w:ilvl w:val="0"/>
                <w:numId w:val="88"/>
              </w:numPr>
              <w:spacing w:before="240" w:after="240"/>
              <w:rPr>
                <w:sz w:val="24"/>
                <w:szCs w:val="24"/>
              </w:rPr>
            </w:pPr>
            <w:r w:rsidRPr="0077513E">
              <w:rPr>
                <w:sz w:val="24"/>
                <w:szCs w:val="24"/>
              </w:rPr>
              <w:lastRenderedPageBreak/>
              <w:t xml:space="preserve">Do you agree that there should be an expectation on parties to attend Parenting Through Separation, rather than having it as a compulsory step for everyone? </w:t>
            </w:r>
          </w:p>
        </w:tc>
      </w:tr>
      <w:tr w:rsidR="0077513E" w14:paraId="2CEAF901" w14:textId="77777777" w:rsidTr="00E22705">
        <w:tc>
          <w:tcPr>
            <w:tcW w:w="9016" w:type="dxa"/>
          </w:tcPr>
          <w:p w14:paraId="16113355" w14:textId="462BFEFC" w:rsidR="0077513E" w:rsidRPr="0077513E" w:rsidRDefault="0077513E" w:rsidP="0077513E">
            <w:pPr>
              <w:pStyle w:val="ListParagraph"/>
              <w:numPr>
                <w:ilvl w:val="0"/>
                <w:numId w:val="88"/>
              </w:numPr>
              <w:spacing w:before="240" w:after="240"/>
              <w:rPr>
                <w:sz w:val="24"/>
                <w:szCs w:val="24"/>
              </w:rPr>
            </w:pPr>
            <w:r w:rsidRPr="0077513E">
              <w:rPr>
                <w:sz w:val="24"/>
                <w:szCs w:val="24"/>
              </w:rPr>
              <w:t>If PTS is not mandatory, how should this expectation of attendance be managed and achieved?</w:t>
            </w:r>
          </w:p>
        </w:tc>
      </w:tr>
      <w:tr w:rsidR="0077513E" w14:paraId="3C48C21B" w14:textId="77777777" w:rsidTr="00E22705">
        <w:tc>
          <w:tcPr>
            <w:tcW w:w="9016" w:type="dxa"/>
          </w:tcPr>
          <w:p w14:paraId="589737E9" w14:textId="281C731B"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Do you agree with the idea of a rebuttable presumption? If so, how might it be worded to make sure that parties take part in Family Dispute Resolution unless there are compelling reasons not to? </w:t>
            </w:r>
          </w:p>
        </w:tc>
      </w:tr>
      <w:tr w:rsidR="0077513E" w14:paraId="27281FC8" w14:textId="77777777" w:rsidTr="00E22705">
        <w:tc>
          <w:tcPr>
            <w:tcW w:w="9016" w:type="dxa"/>
          </w:tcPr>
          <w:p w14:paraId="15F9B1D6" w14:textId="0725B35D" w:rsidR="0077513E" w:rsidRPr="0077513E" w:rsidRDefault="0077513E" w:rsidP="0077513E">
            <w:pPr>
              <w:pStyle w:val="ListParagraph"/>
              <w:numPr>
                <w:ilvl w:val="0"/>
                <w:numId w:val="88"/>
              </w:numPr>
              <w:spacing w:before="240" w:after="240"/>
              <w:rPr>
                <w:sz w:val="24"/>
                <w:szCs w:val="24"/>
              </w:rPr>
            </w:pPr>
            <w:r w:rsidRPr="00C35C4F">
              <w:rPr>
                <w:sz w:val="24"/>
                <w:szCs w:val="24"/>
              </w:rPr>
              <w:t>Do we need stronger obligations on family justice professionals to promote FDR and conciliatory processes generally?</w:t>
            </w:r>
          </w:p>
        </w:tc>
      </w:tr>
      <w:tr w:rsidR="0077513E" w14:paraId="6FD4D01E" w14:textId="77777777" w:rsidTr="00E22705">
        <w:tc>
          <w:tcPr>
            <w:tcW w:w="9016" w:type="dxa"/>
          </w:tcPr>
          <w:p w14:paraId="3D75EB68" w14:textId="1C164710" w:rsidR="0077513E" w:rsidRPr="0077513E" w:rsidRDefault="0077513E" w:rsidP="0077513E">
            <w:pPr>
              <w:pStyle w:val="ListParagraph"/>
              <w:numPr>
                <w:ilvl w:val="0"/>
                <w:numId w:val="88"/>
              </w:numPr>
              <w:spacing w:before="240" w:after="240"/>
              <w:rPr>
                <w:sz w:val="24"/>
                <w:szCs w:val="24"/>
              </w:rPr>
            </w:pPr>
            <w:r w:rsidRPr="0077513E">
              <w:rPr>
                <w:sz w:val="24"/>
                <w:szCs w:val="24"/>
              </w:rPr>
              <w:t>What could a streamlined process for court referrals to FDR look like?</w:t>
            </w:r>
          </w:p>
        </w:tc>
      </w:tr>
      <w:tr w:rsidR="0077513E" w14:paraId="49CA8081" w14:textId="77777777" w:rsidTr="00E22705">
        <w:tc>
          <w:tcPr>
            <w:tcW w:w="9016" w:type="dxa"/>
          </w:tcPr>
          <w:p w14:paraId="2DA9B575" w14:textId="7ED44AAF" w:rsidR="0077513E" w:rsidRPr="0077513E" w:rsidRDefault="0077513E" w:rsidP="0077513E">
            <w:pPr>
              <w:pStyle w:val="ListParagraph"/>
              <w:numPr>
                <w:ilvl w:val="0"/>
                <w:numId w:val="88"/>
              </w:numPr>
              <w:spacing w:before="240" w:after="240"/>
              <w:rPr>
                <w:sz w:val="24"/>
                <w:szCs w:val="24"/>
              </w:rPr>
            </w:pPr>
            <w:r w:rsidRPr="0077513E">
              <w:rPr>
                <w:sz w:val="24"/>
                <w:szCs w:val="24"/>
              </w:rPr>
              <w:t>Is there a place for more accessible provision of funded legal advice for resolution of parenting disputes outside of court proceedings? What would the key elements of this service be and how could it be achieved? For example:</w:t>
            </w:r>
          </w:p>
          <w:p w14:paraId="62A320CB" w14:textId="77777777" w:rsidR="0077513E" w:rsidRPr="0077513E" w:rsidRDefault="0077513E" w:rsidP="0077513E">
            <w:pPr>
              <w:pStyle w:val="ListParagraph"/>
              <w:numPr>
                <w:ilvl w:val="0"/>
                <w:numId w:val="53"/>
              </w:numPr>
              <w:spacing w:before="240" w:after="240" w:line="360" w:lineRule="auto"/>
              <w:contextualSpacing/>
              <w:jc w:val="both"/>
              <w:rPr>
                <w:sz w:val="24"/>
                <w:szCs w:val="24"/>
              </w:rPr>
            </w:pPr>
            <w:r w:rsidRPr="0077513E">
              <w:rPr>
                <w:sz w:val="24"/>
                <w:szCs w:val="24"/>
              </w:rPr>
              <w:t xml:space="preserve">Should it be part of a legal aid grant, or </w:t>
            </w:r>
          </w:p>
          <w:p w14:paraId="219770AE" w14:textId="40DE7B5A" w:rsidR="0077513E" w:rsidRPr="0077513E" w:rsidRDefault="0077513E" w:rsidP="0077513E">
            <w:pPr>
              <w:pStyle w:val="ListParagraph"/>
              <w:numPr>
                <w:ilvl w:val="0"/>
                <w:numId w:val="53"/>
              </w:numPr>
              <w:spacing w:before="240" w:after="240" w:line="360" w:lineRule="auto"/>
              <w:contextualSpacing/>
              <w:jc w:val="both"/>
              <w:rPr>
                <w:sz w:val="24"/>
                <w:szCs w:val="24"/>
              </w:rPr>
            </w:pPr>
            <w:r w:rsidRPr="0077513E">
              <w:rPr>
                <w:sz w:val="24"/>
                <w:szCs w:val="24"/>
              </w:rPr>
              <w:t xml:space="preserve">could there be an enhanced role of FLAS 1 (giving a person initial information and advice on the out-of-court processes), including the creation of a solicitor-client relationship? </w:t>
            </w:r>
          </w:p>
        </w:tc>
      </w:tr>
      <w:tr w:rsidR="0077513E" w14:paraId="36F8179A" w14:textId="77777777" w:rsidTr="00E22705">
        <w:tc>
          <w:tcPr>
            <w:tcW w:w="9016" w:type="dxa"/>
          </w:tcPr>
          <w:p w14:paraId="2AC3DCBD" w14:textId="402D5F39" w:rsidR="0077513E" w:rsidRPr="0077513E" w:rsidRDefault="0077513E" w:rsidP="0077513E">
            <w:pPr>
              <w:pStyle w:val="ListParagraph"/>
              <w:numPr>
                <w:ilvl w:val="0"/>
                <w:numId w:val="88"/>
              </w:numPr>
              <w:spacing w:before="240" w:after="240"/>
              <w:rPr>
                <w:sz w:val="24"/>
                <w:szCs w:val="24"/>
              </w:rPr>
            </w:pPr>
            <w:r w:rsidRPr="0077513E">
              <w:rPr>
                <w:sz w:val="24"/>
                <w:szCs w:val="24"/>
              </w:rPr>
              <w:t>How do you think we could improve the efficiency of court processes?</w:t>
            </w:r>
          </w:p>
        </w:tc>
      </w:tr>
      <w:tr w:rsidR="0077513E" w14:paraId="4615F3AB" w14:textId="77777777" w:rsidTr="00E22705">
        <w:tc>
          <w:tcPr>
            <w:tcW w:w="9016" w:type="dxa"/>
          </w:tcPr>
          <w:p w14:paraId="44E952B0" w14:textId="0A9062B7"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Will reinstating legal representation be enough to reduce the number of without notice applications? Or would other interventions be required? For example, are sanctions required for unnecessary without notice applications? If so, what sanctions would be appropriate? </w:t>
            </w:r>
          </w:p>
        </w:tc>
      </w:tr>
      <w:tr w:rsidR="0077513E" w14:paraId="2FA0D256" w14:textId="77777777" w:rsidTr="00E22705">
        <w:tc>
          <w:tcPr>
            <w:tcW w:w="9016" w:type="dxa"/>
          </w:tcPr>
          <w:p w14:paraId="62213951" w14:textId="6CDB9869"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Do you think there is value in clarifying that parenting orders made without notice can be rescinded? </w:t>
            </w:r>
          </w:p>
        </w:tc>
      </w:tr>
      <w:tr w:rsidR="0077513E" w14:paraId="7137EDB6" w14:textId="77777777" w:rsidTr="00E22705">
        <w:tc>
          <w:tcPr>
            <w:tcW w:w="9016" w:type="dxa"/>
          </w:tcPr>
          <w:p w14:paraId="1111C179" w14:textId="3939CB5B" w:rsidR="0077513E" w:rsidRPr="0077513E" w:rsidRDefault="0077513E" w:rsidP="0077513E">
            <w:pPr>
              <w:pStyle w:val="ListParagraph"/>
              <w:numPr>
                <w:ilvl w:val="0"/>
                <w:numId w:val="88"/>
              </w:numPr>
              <w:spacing w:before="240" w:after="240"/>
              <w:rPr>
                <w:sz w:val="24"/>
                <w:szCs w:val="24"/>
              </w:rPr>
            </w:pPr>
            <w:r w:rsidRPr="0077513E">
              <w:rPr>
                <w:sz w:val="24"/>
                <w:szCs w:val="24"/>
              </w:rPr>
              <w:t>How best should integrated assessment, screening and triaging</w:t>
            </w:r>
            <w:r w:rsidRPr="0077513E" w:rsidDel="005B2A75">
              <w:rPr>
                <w:sz w:val="24"/>
                <w:szCs w:val="24"/>
              </w:rPr>
              <w:t xml:space="preserve"> </w:t>
            </w:r>
            <w:r w:rsidRPr="0077513E">
              <w:rPr>
                <w:sz w:val="24"/>
                <w:szCs w:val="24"/>
              </w:rPr>
              <w:t xml:space="preserve">be implemented? What other measures would you like to see implemented </w:t>
            </w:r>
            <w:proofErr w:type="gramStart"/>
            <w:r w:rsidRPr="0077513E">
              <w:rPr>
                <w:sz w:val="24"/>
                <w:szCs w:val="24"/>
              </w:rPr>
              <w:t>in order to</w:t>
            </w:r>
            <w:proofErr w:type="gramEnd"/>
            <w:r w:rsidRPr="0077513E">
              <w:rPr>
                <w:sz w:val="24"/>
                <w:szCs w:val="24"/>
              </w:rPr>
              <w:t xml:space="preserve"> improve the interconnection of the Family Justice Service?</w:t>
            </w:r>
          </w:p>
        </w:tc>
      </w:tr>
      <w:tr w:rsidR="0077513E" w14:paraId="7763D2DD" w14:textId="77777777" w:rsidTr="00E22705">
        <w:tc>
          <w:tcPr>
            <w:tcW w:w="9016" w:type="dxa"/>
          </w:tcPr>
          <w:p w14:paraId="713AC9FD" w14:textId="04CACBA9" w:rsidR="0077513E" w:rsidRPr="0077513E" w:rsidRDefault="0077513E" w:rsidP="0077513E">
            <w:pPr>
              <w:pStyle w:val="ListParagraph"/>
              <w:numPr>
                <w:ilvl w:val="0"/>
                <w:numId w:val="88"/>
              </w:numPr>
              <w:spacing w:before="240" w:after="240"/>
              <w:rPr>
                <w:sz w:val="24"/>
                <w:szCs w:val="24"/>
              </w:rPr>
            </w:pPr>
            <w:r w:rsidRPr="0077513E">
              <w:rPr>
                <w:sz w:val="24"/>
                <w:szCs w:val="24"/>
              </w:rPr>
              <w:lastRenderedPageBreak/>
              <w:t xml:space="preserve">What other powers do you think might be helpful to enable judges to better manage complex cases? </w:t>
            </w:r>
          </w:p>
        </w:tc>
      </w:tr>
      <w:tr w:rsidR="0077513E" w14:paraId="30042660" w14:textId="77777777" w:rsidTr="00E22705">
        <w:tc>
          <w:tcPr>
            <w:tcW w:w="9016" w:type="dxa"/>
          </w:tcPr>
          <w:p w14:paraId="6CCA82AD" w14:textId="2C055CC6"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What types of therapeutic intervention would be useful in complex cases? For example, should a judge have the power to direct a party for psychological or psychiatric assessment or alcohol and </w:t>
            </w:r>
            <w:proofErr w:type="gramStart"/>
            <w:r w:rsidRPr="0077513E">
              <w:rPr>
                <w:sz w:val="24"/>
                <w:szCs w:val="24"/>
              </w:rPr>
              <w:t>other</w:t>
            </w:r>
            <w:proofErr w:type="gramEnd"/>
            <w:r w:rsidRPr="0077513E">
              <w:rPr>
                <w:sz w:val="24"/>
                <w:szCs w:val="24"/>
              </w:rPr>
              <w:t xml:space="preserve"> drug assessment?</w:t>
            </w:r>
          </w:p>
        </w:tc>
      </w:tr>
      <w:tr w:rsidR="0077513E" w14:paraId="0F5928D0" w14:textId="77777777" w:rsidTr="00E22705">
        <w:tc>
          <w:tcPr>
            <w:tcW w:w="9016" w:type="dxa"/>
          </w:tcPr>
          <w:p w14:paraId="1D2AD5CF" w14:textId="4F6F5630"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What could be done to encourage lawyers and judges to make better use of s133 cultural reports? For example, should there be a different threshold for cultural reports? If yes, what would be an appropriate threshold? </w:t>
            </w:r>
          </w:p>
        </w:tc>
      </w:tr>
      <w:tr w:rsidR="0077513E" w14:paraId="4447D671" w14:textId="77777777" w:rsidTr="00E22705">
        <w:tc>
          <w:tcPr>
            <w:tcW w:w="9016" w:type="dxa"/>
          </w:tcPr>
          <w:p w14:paraId="0F5829CA" w14:textId="6A38BAF1" w:rsidR="0077513E" w:rsidRPr="0077513E" w:rsidRDefault="0077513E" w:rsidP="0077513E">
            <w:pPr>
              <w:pStyle w:val="ListParagraph"/>
              <w:numPr>
                <w:ilvl w:val="0"/>
                <w:numId w:val="88"/>
              </w:numPr>
              <w:spacing w:before="240" w:after="240"/>
              <w:rPr>
                <w:sz w:val="24"/>
                <w:szCs w:val="24"/>
              </w:rPr>
            </w:pPr>
            <w:r w:rsidRPr="0077513E">
              <w:rPr>
                <w:sz w:val="24"/>
                <w:szCs w:val="24"/>
              </w:rPr>
              <w:t>Do you think greater use of section 136 of the Care of Children Act 2004 would prove more valuable than presenting cultural information in a report format? If so, what type of information and guidance would be needed to support parties to use section 136? What barriers are there for parties to use section 136 of the Care of Children Act 2004?</w:t>
            </w:r>
          </w:p>
        </w:tc>
      </w:tr>
      <w:tr w:rsidR="0077513E" w14:paraId="36B96CD3" w14:textId="77777777" w:rsidTr="00E22705">
        <w:tc>
          <w:tcPr>
            <w:tcW w:w="9016" w:type="dxa"/>
          </w:tcPr>
          <w:p w14:paraId="2EF6376F" w14:textId="4ECFD4D7" w:rsidR="0077513E" w:rsidRPr="0077513E" w:rsidRDefault="0077513E" w:rsidP="0077513E">
            <w:pPr>
              <w:pStyle w:val="ListParagraph"/>
              <w:numPr>
                <w:ilvl w:val="0"/>
                <w:numId w:val="88"/>
              </w:numPr>
              <w:spacing w:before="240" w:after="240"/>
              <w:rPr>
                <w:sz w:val="24"/>
                <w:szCs w:val="24"/>
              </w:rPr>
            </w:pPr>
            <w:r w:rsidRPr="0077513E">
              <w:rPr>
                <w:sz w:val="24"/>
                <w:szCs w:val="24"/>
              </w:rPr>
              <w:t>Do you have any other proposals for improving the quantity and quality of cultural information available to the court?</w:t>
            </w:r>
          </w:p>
        </w:tc>
      </w:tr>
      <w:tr w:rsidR="0077513E" w14:paraId="35602371" w14:textId="77777777" w:rsidTr="00E22705">
        <w:tc>
          <w:tcPr>
            <w:tcW w:w="9016" w:type="dxa"/>
          </w:tcPr>
          <w:p w14:paraId="02CE09F1" w14:textId="36714F44"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What do you think of our proposal to create a new role; the Family Justice Services Coordinator (FJSC)? </w:t>
            </w:r>
          </w:p>
        </w:tc>
      </w:tr>
      <w:tr w:rsidR="0077513E" w14:paraId="73F041DE" w14:textId="77777777" w:rsidTr="00E22705">
        <w:tc>
          <w:tcPr>
            <w:tcW w:w="9016" w:type="dxa"/>
          </w:tcPr>
          <w:p w14:paraId="5F705817" w14:textId="47ED4797" w:rsidR="0077513E" w:rsidRPr="0077513E" w:rsidRDefault="0077513E" w:rsidP="0077513E">
            <w:pPr>
              <w:pStyle w:val="ListParagraph"/>
              <w:numPr>
                <w:ilvl w:val="0"/>
                <w:numId w:val="88"/>
              </w:numPr>
              <w:spacing w:before="240" w:after="240"/>
              <w:rPr>
                <w:sz w:val="24"/>
                <w:szCs w:val="24"/>
              </w:rPr>
            </w:pPr>
            <w:r w:rsidRPr="0077513E">
              <w:rPr>
                <w:sz w:val="24"/>
                <w:szCs w:val="24"/>
              </w:rPr>
              <w:t>What do you think of our proposal to establish a Senior Family Court Registrar position?</w:t>
            </w:r>
          </w:p>
        </w:tc>
      </w:tr>
      <w:tr w:rsidR="0077513E" w14:paraId="7620CA29" w14:textId="77777777" w:rsidTr="00E22705">
        <w:tc>
          <w:tcPr>
            <w:tcW w:w="9016" w:type="dxa"/>
          </w:tcPr>
          <w:p w14:paraId="409A2F99" w14:textId="270B3CC1"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What powers do you think Senior Family Court Registrars should have </w:t>
            </w:r>
            <w:proofErr w:type="gramStart"/>
            <w:r w:rsidRPr="0077513E">
              <w:rPr>
                <w:sz w:val="24"/>
                <w:szCs w:val="24"/>
              </w:rPr>
              <w:t>in order to</w:t>
            </w:r>
            <w:proofErr w:type="gramEnd"/>
            <w:r w:rsidRPr="0077513E">
              <w:rPr>
                <w:sz w:val="24"/>
                <w:szCs w:val="24"/>
              </w:rPr>
              <w:t xml:space="preserve"> free up judicial time? </w:t>
            </w:r>
          </w:p>
        </w:tc>
      </w:tr>
      <w:tr w:rsidR="0077513E" w14:paraId="1ACCC395" w14:textId="77777777" w:rsidTr="00E22705">
        <w:tc>
          <w:tcPr>
            <w:tcW w:w="9016" w:type="dxa"/>
          </w:tcPr>
          <w:p w14:paraId="6FC60578" w14:textId="7AF42238" w:rsidR="0077513E" w:rsidRPr="0077513E" w:rsidRDefault="0077513E" w:rsidP="0077513E">
            <w:pPr>
              <w:pStyle w:val="ListParagraph"/>
              <w:numPr>
                <w:ilvl w:val="0"/>
                <w:numId w:val="88"/>
              </w:numPr>
              <w:spacing w:before="240" w:after="240"/>
              <w:rPr>
                <w:sz w:val="24"/>
                <w:szCs w:val="24"/>
              </w:rPr>
            </w:pPr>
            <w:r w:rsidRPr="0077513E">
              <w:rPr>
                <w:sz w:val="24"/>
                <w:szCs w:val="24"/>
              </w:rPr>
              <w:t>What sorts of competencies should Senior Family Court Registrars have?</w:t>
            </w:r>
          </w:p>
        </w:tc>
      </w:tr>
      <w:tr w:rsidR="0077513E" w14:paraId="240F419C" w14:textId="77777777" w:rsidTr="00E22705">
        <w:tc>
          <w:tcPr>
            <w:tcW w:w="9016" w:type="dxa"/>
          </w:tcPr>
          <w:p w14:paraId="0F289CAD" w14:textId="515BB2C3"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Do you agree with our proposal to introduce new criteria for appointment of lawyer for the child to make sure of the best fit? </w:t>
            </w:r>
          </w:p>
        </w:tc>
      </w:tr>
      <w:tr w:rsidR="0077513E" w14:paraId="72E2C45F" w14:textId="77777777" w:rsidTr="00E22705">
        <w:tc>
          <w:tcPr>
            <w:tcW w:w="9016" w:type="dxa"/>
          </w:tcPr>
          <w:p w14:paraId="68C89AAD" w14:textId="37844CD0" w:rsidR="0077513E" w:rsidRPr="0077513E" w:rsidRDefault="0077513E" w:rsidP="0077513E">
            <w:pPr>
              <w:pStyle w:val="ListParagraph"/>
              <w:numPr>
                <w:ilvl w:val="0"/>
                <w:numId w:val="88"/>
              </w:numPr>
              <w:spacing w:before="240" w:after="240"/>
              <w:rPr>
                <w:sz w:val="24"/>
                <w:szCs w:val="24"/>
              </w:rPr>
            </w:pPr>
            <w:r w:rsidRPr="0077513E">
              <w:rPr>
                <w:sz w:val="24"/>
                <w:szCs w:val="24"/>
              </w:rPr>
              <w:t>What are the core skills for the role of lawyer for the child, and what training and ongoing professional development do you see as necessary to develop those skills?</w:t>
            </w:r>
          </w:p>
        </w:tc>
      </w:tr>
      <w:tr w:rsidR="0077513E" w14:paraId="307AF66A" w14:textId="77777777" w:rsidTr="00E22705">
        <w:tc>
          <w:tcPr>
            <w:tcW w:w="9016" w:type="dxa"/>
          </w:tcPr>
          <w:p w14:paraId="5A6A0627" w14:textId="2CF4EBE1" w:rsidR="0077513E" w:rsidRPr="0077513E" w:rsidRDefault="0077513E" w:rsidP="0077513E">
            <w:pPr>
              <w:pStyle w:val="ListParagraph"/>
              <w:numPr>
                <w:ilvl w:val="0"/>
                <w:numId w:val="88"/>
              </w:numPr>
              <w:spacing w:before="240" w:after="240"/>
              <w:rPr>
                <w:sz w:val="24"/>
                <w:szCs w:val="24"/>
              </w:rPr>
            </w:pPr>
            <w:r w:rsidRPr="0077513E">
              <w:rPr>
                <w:sz w:val="24"/>
                <w:szCs w:val="24"/>
              </w:rPr>
              <w:lastRenderedPageBreak/>
              <w:t xml:space="preserve">Do you see a role for an additional advocate with child development expertise to work together with the lawyer for the child, to support the child to express their views and make sure they’re communicated to the judge? </w:t>
            </w:r>
          </w:p>
        </w:tc>
      </w:tr>
      <w:tr w:rsidR="0077513E" w14:paraId="4372219D" w14:textId="77777777" w:rsidTr="00E22705">
        <w:tc>
          <w:tcPr>
            <w:tcW w:w="9016" w:type="dxa"/>
          </w:tcPr>
          <w:p w14:paraId="172361F8" w14:textId="0423581E" w:rsidR="0077513E" w:rsidRPr="0077513E" w:rsidRDefault="0077513E" w:rsidP="0077513E">
            <w:pPr>
              <w:pStyle w:val="ListParagraph"/>
              <w:numPr>
                <w:ilvl w:val="0"/>
                <w:numId w:val="88"/>
              </w:numPr>
              <w:spacing w:before="240" w:after="240"/>
              <w:rPr>
                <w:sz w:val="24"/>
                <w:szCs w:val="24"/>
              </w:rPr>
            </w:pPr>
            <w:r w:rsidRPr="0077513E">
              <w:rPr>
                <w:sz w:val="24"/>
                <w:szCs w:val="24"/>
              </w:rPr>
              <w:t>Does the definition of ‘second opinion’ reports need clarifying?</w:t>
            </w:r>
          </w:p>
        </w:tc>
      </w:tr>
      <w:tr w:rsidR="0077513E" w14:paraId="40854383" w14:textId="77777777" w:rsidTr="00E22705">
        <w:tc>
          <w:tcPr>
            <w:tcW w:w="9016" w:type="dxa"/>
          </w:tcPr>
          <w:p w14:paraId="32D2153B" w14:textId="64D11718" w:rsidR="0077513E" w:rsidRPr="0077513E" w:rsidRDefault="0077513E" w:rsidP="0077513E">
            <w:pPr>
              <w:pStyle w:val="ListParagraph"/>
              <w:numPr>
                <w:ilvl w:val="0"/>
                <w:numId w:val="88"/>
              </w:numPr>
              <w:spacing w:before="240" w:after="240"/>
              <w:rPr>
                <w:sz w:val="24"/>
                <w:szCs w:val="24"/>
              </w:rPr>
            </w:pPr>
            <w:r w:rsidRPr="0077513E">
              <w:rPr>
                <w:sz w:val="24"/>
                <w:szCs w:val="24"/>
              </w:rPr>
              <w:t>What improvement do you think could be made to the process for obtaining critique reports?</w:t>
            </w:r>
          </w:p>
        </w:tc>
      </w:tr>
      <w:tr w:rsidR="0077513E" w14:paraId="4F06CF06" w14:textId="77777777" w:rsidTr="00E22705">
        <w:tc>
          <w:tcPr>
            <w:tcW w:w="9016" w:type="dxa"/>
          </w:tcPr>
          <w:p w14:paraId="504A5760" w14:textId="23D6EDA0" w:rsidR="0077513E" w:rsidRPr="0077513E" w:rsidRDefault="0077513E" w:rsidP="0077513E">
            <w:pPr>
              <w:pStyle w:val="ListParagraph"/>
              <w:numPr>
                <w:ilvl w:val="0"/>
                <w:numId w:val="88"/>
              </w:numPr>
              <w:spacing w:before="240" w:after="240"/>
              <w:rPr>
                <w:sz w:val="24"/>
                <w:szCs w:val="24"/>
              </w:rPr>
            </w:pPr>
            <w:r w:rsidRPr="0077513E">
              <w:rPr>
                <w:sz w:val="24"/>
                <w:szCs w:val="24"/>
              </w:rPr>
              <w:t>At what stage in the court process would psychological reports be most helpful?</w:t>
            </w:r>
          </w:p>
        </w:tc>
      </w:tr>
      <w:tr w:rsidR="0077513E" w14:paraId="1B1712A8" w14:textId="77777777" w:rsidTr="00E22705">
        <w:tc>
          <w:tcPr>
            <w:tcW w:w="9016" w:type="dxa"/>
          </w:tcPr>
          <w:p w14:paraId="7C170B3D" w14:textId="0CA03FBB" w:rsidR="0077513E" w:rsidRPr="0077513E" w:rsidRDefault="0077513E" w:rsidP="0077513E">
            <w:pPr>
              <w:pStyle w:val="ListParagraph"/>
              <w:numPr>
                <w:ilvl w:val="0"/>
                <w:numId w:val="88"/>
              </w:numPr>
              <w:spacing w:before="240" w:after="240"/>
              <w:rPr>
                <w:sz w:val="24"/>
                <w:szCs w:val="24"/>
              </w:rPr>
            </w:pPr>
            <w:r w:rsidRPr="0077513E">
              <w:rPr>
                <w:sz w:val="24"/>
                <w:szCs w:val="24"/>
              </w:rPr>
              <w:t>Do you have any other comments about section 133, for example the threshold test for obtaining a report?</w:t>
            </w:r>
          </w:p>
        </w:tc>
      </w:tr>
      <w:tr w:rsidR="0077513E" w14:paraId="136EB734" w14:textId="77777777" w:rsidTr="00E22705">
        <w:tc>
          <w:tcPr>
            <w:tcW w:w="9016" w:type="dxa"/>
          </w:tcPr>
          <w:p w14:paraId="5427BC46" w14:textId="26DE1ED0" w:rsidR="0077513E" w:rsidRPr="0077513E" w:rsidRDefault="0077513E" w:rsidP="0077513E">
            <w:pPr>
              <w:pStyle w:val="ListParagraph"/>
              <w:numPr>
                <w:ilvl w:val="0"/>
                <w:numId w:val="88"/>
              </w:numPr>
              <w:spacing w:before="240" w:after="240"/>
              <w:rPr>
                <w:sz w:val="24"/>
                <w:szCs w:val="24"/>
              </w:rPr>
            </w:pPr>
            <w:r w:rsidRPr="0077513E">
              <w:rPr>
                <w:sz w:val="24"/>
                <w:szCs w:val="24"/>
              </w:rPr>
              <w:t xml:space="preserve">Do you agree with the Panel’s proposal that cost contribution orders are modified? For example, do you think a judge should order a party to contribute to the cost of professionals when making final orders based on the party’s behaviour during proceedings? </w:t>
            </w:r>
          </w:p>
        </w:tc>
      </w:tr>
      <w:tr w:rsidR="0077513E" w14:paraId="6DEB485E" w14:textId="77777777" w:rsidTr="00E22705">
        <w:tc>
          <w:tcPr>
            <w:tcW w:w="9016" w:type="dxa"/>
          </w:tcPr>
          <w:p w14:paraId="435D50A3" w14:textId="7C8E970A" w:rsidR="0077513E" w:rsidRPr="0077513E" w:rsidRDefault="0077513E" w:rsidP="0077513E">
            <w:pPr>
              <w:pStyle w:val="ListParagraph"/>
              <w:numPr>
                <w:ilvl w:val="0"/>
                <w:numId w:val="88"/>
              </w:numPr>
              <w:spacing w:before="240" w:after="240"/>
              <w:rPr>
                <w:sz w:val="24"/>
                <w:szCs w:val="24"/>
              </w:rPr>
            </w:pPr>
            <w:r w:rsidRPr="0077513E">
              <w:rPr>
                <w:sz w:val="24"/>
                <w:szCs w:val="24"/>
              </w:rPr>
              <w:t>Should FDR be fully funded by the Government for everybody, or should FDR be free for both parties where one party is eligible for Government funding? Should the eligibility threshold be raised?</w:t>
            </w:r>
          </w:p>
        </w:tc>
      </w:tr>
    </w:tbl>
    <w:p w14:paraId="3299B77D" w14:textId="55ECD9C6" w:rsidR="002C2F55" w:rsidRPr="00511238" w:rsidRDefault="002C2F55" w:rsidP="002C2F55">
      <w:pPr>
        <w:rPr>
          <w:rFonts w:eastAsia="Times New Roman" w:cs="Times New Roman"/>
          <w:szCs w:val="22"/>
          <w:lang w:eastAsia="en-GB"/>
        </w:rPr>
      </w:pPr>
    </w:p>
    <w:p w14:paraId="2B1DD909" w14:textId="2F73C557" w:rsidR="00EC2871" w:rsidRPr="00511238" w:rsidRDefault="00EF4A1E" w:rsidP="00990361">
      <w:pPr>
        <w:spacing w:before="0"/>
      </w:pPr>
      <w:r w:rsidRPr="00511238">
        <w:rPr>
          <w:rFonts w:ascii="Arial" w:hAnsi="Arial" w:cs="Arial"/>
          <w:b/>
          <w:color w:val="31849B" w:themeColor="accent5" w:themeShade="BF"/>
          <w:sz w:val="28"/>
          <w:szCs w:val="28"/>
        </w:rPr>
        <w:br w:type="page"/>
      </w:r>
      <w:bookmarkStart w:id="135" w:name="_Toc523817562"/>
    </w:p>
    <w:p w14:paraId="1E46C875" w14:textId="77777777" w:rsidR="00EC2871" w:rsidRPr="00D40ED2" w:rsidRDefault="00EC2871" w:rsidP="00D40ED2">
      <w:pPr>
        <w:pStyle w:val="Heading1"/>
        <w:spacing w:after="120"/>
        <w:rPr>
          <w:sz w:val="36"/>
        </w:rPr>
      </w:pPr>
      <w:bookmarkStart w:id="136" w:name="_Toc535911936"/>
      <w:r w:rsidRPr="00D40ED2">
        <w:rPr>
          <w:sz w:val="36"/>
        </w:rPr>
        <w:lastRenderedPageBreak/>
        <w:t>Important information about your submission</w:t>
      </w:r>
      <w:bookmarkEnd w:id="136"/>
    </w:p>
    <w:p w14:paraId="1C84E93A" w14:textId="77777777" w:rsidR="00EC2871" w:rsidRPr="00D40ED2" w:rsidRDefault="00EC2871" w:rsidP="00D40ED2">
      <w:pPr>
        <w:pStyle w:val="Heading2"/>
        <w:spacing w:before="120"/>
        <w:rPr>
          <w:i/>
        </w:rPr>
      </w:pPr>
      <w:r w:rsidRPr="00D40ED2">
        <w:rPr>
          <w:i/>
        </w:rPr>
        <w:t>What happens to your submission</w:t>
      </w:r>
    </w:p>
    <w:p w14:paraId="31F41CCE" w14:textId="77777777" w:rsidR="00EC2871" w:rsidRPr="00511238" w:rsidRDefault="00EC2871" w:rsidP="00EC2871">
      <w:r w:rsidRPr="00511238">
        <w:t xml:space="preserve">Your submission will only be used by the Independent Panel </w:t>
      </w:r>
      <w:proofErr w:type="gramStart"/>
      <w:r w:rsidRPr="00511238">
        <w:t>for the purpose of</w:t>
      </w:r>
      <w:proofErr w:type="gramEnd"/>
      <w:r w:rsidRPr="00511238">
        <w:t xml:space="preserve"> considering the 2014 family justice reforms. It won’t be shared with government agencies other than the Ministry of Justice (which is providing administrative support for the review). </w:t>
      </w:r>
    </w:p>
    <w:p w14:paraId="7D01D04B" w14:textId="77777777" w:rsidR="00EC2871" w:rsidRPr="00511238" w:rsidRDefault="00EC2871" w:rsidP="00EC2871">
      <w:r w:rsidRPr="00511238">
        <w:t xml:space="preserve">Your submission will become official information. This means the Ministry may be required to release all or part of the information in your submission in response to a request under the Official Information Act 1982. The Ministry may, however, withhold all or parts of your submission if it’s necessary to protect your privacy or if it has been supplied subject to a duty of confidence. Please tell us if you don’t want all or specific parts of your submission released, and the reasons why. </w:t>
      </w:r>
    </w:p>
    <w:p w14:paraId="49A0B5B2" w14:textId="76F91DA7" w:rsidR="00EC2871" w:rsidRPr="00D40ED2" w:rsidRDefault="00EC2871" w:rsidP="00D40ED2">
      <w:pPr>
        <w:pStyle w:val="Heading2"/>
        <w:spacing w:before="120"/>
        <w:rPr>
          <w:i/>
        </w:rPr>
      </w:pPr>
      <w:bookmarkStart w:id="137" w:name="_Toc532559483"/>
      <w:r w:rsidRPr="00D40ED2">
        <w:rPr>
          <w:i/>
        </w:rPr>
        <w:t xml:space="preserve">Court information </w:t>
      </w:r>
      <w:r w:rsidR="000C7376" w:rsidRPr="00D40ED2">
        <w:rPr>
          <w:i/>
        </w:rPr>
        <w:t>and</w:t>
      </w:r>
      <w:r w:rsidRPr="00D40ED2">
        <w:rPr>
          <w:i/>
        </w:rPr>
        <w:t xml:space="preserve"> information about third parties</w:t>
      </w:r>
      <w:bookmarkEnd w:id="137"/>
      <w:r w:rsidRPr="00D40ED2">
        <w:rPr>
          <w:i/>
        </w:rPr>
        <w:t xml:space="preserve"> </w:t>
      </w:r>
    </w:p>
    <w:p w14:paraId="35674F99" w14:textId="128FFF06" w:rsidR="00EC2871" w:rsidRPr="00511238" w:rsidRDefault="00EC2871" w:rsidP="000C7376">
      <w:r w:rsidRPr="00511238">
        <w:t xml:space="preserve">Please don’t share documents about Family Court cases you’ve been involved in (such as affidavits) or any specific details about your case (such as case numbers). This will help protect the privacy of other people who were involved, such as your children and </w:t>
      </w:r>
      <w:proofErr w:type="spellStart"/>
      <w:r w:rsidRPr="00511238">
        <w:t>whānau</w:t>
      </w:r>
      <w:proofErr w:type="spellEnd"/>
      <w:r w:rsidRPr="00511238">
        <w:t xml:space="preserve">. It will also make sure your submission does not breach the provisions of the Family Court Act 1980, which make it an offence to publish information about young or vulnerable </w:t>
      </w:r>
      <w:r w:rsidR="000C7376" w:rsidRPr="00511238">
        <w:t xml:space="preserve">people </w:t>
      </w:r>
      <w:r w:rsidRPr="00511238">
        <w:t xml:space="preserve">without the permission of the </w:t>
      </w:r>
      <w:r w:rsidR="000C7376" w:rsidRPr="00511238">
        <w:t>c</w:t>
      </w:r>
      <w:r w:rsidRPr="00511238">
        <w:t>ourt.</w:t>
      </w:r>
    </w:p>
    <w:p w14:paraId="57656391" w14:textId="77777777" w:rsidR="00EC2871" w:rsidRPr="00511238" w:rsidRDefault="00EC2871" w:rsidP="000C7376">
      <w:r w:rsidRPr="00511238">
        <w:t xml:space="preserve">Please don’t share names or any other information that could identify any other person, including children and </w:t>
      </w:r>
      <w:proofErr w:type="spellStart"/>
      <w:r w:rsidRPr="00511238">
        <w:t>whānau</w:t>
      </w:r>
      <w:proofErr w:type="spellEnd"/>
      <w:r w:rsidRPr="00511238">
        <w:t xml:space="preserve">. This is out of respect for their privacy. </w:t>
      </w:r>
    </w:p>
    <w:p w14:paraId="67A99A59" w14:textId="77777777" w:rsidR="00EC2871" w:rsidRPr="00D40ED2" w:rsidRDefault="00EC2871" w:rsidP="00D40ED2">
      <w:pPr>
        <w:pStyle w:val="Heading2"/>
        <w:spacing w:before="120"/>
        <w:rPr>
          <w:i/>
        </w:rPr>
      </w:pPr>
      <w:bookmarkStart w:id="138" w:name="_Toc532559484"/>
      <w:r w:rsidRPr="00D40ED2">
        <w:rPr>
          <w:i/>
        </w:rPr>
        <w:t>Privacy</w:t>
      </w:r>
      <w:bookmarkEnd w:id="138"/>
    </w:p>
    <w:p w14:paraId="70933F04" w14:textId="7B65CC96" w:rsidR="00EC2871" w:rsidRPr="00511238" w:rsidRDefault="00EC2871" w:rsidP="000C7376">
      <w:r w:rsidRPr="00511238">
        <w:t>Here’s a link to the Ministry</w:t>
      </w:r>
      <w:r w:rsidR="000C7376" w:rsidRPr="00511238">
        <w:t>’s</w:t>
      </w:r>
      <w:r w:rsidRPr="00511238">
        <w:t xml:space="preserve"> privacy policy: </w:t>
      </w:r>
      <w:hyperlink r:id="rId29" w:history="1">
        <w:r w:rsidRPr="00511238">
          <w:rPr>
            <w:rStyle w:val="Hyperlink"/>
            <w:szCs w:val="22"/>
          </w:rPr>
          <w:t>https://consultations.justice.govt.nz/privacy_policy</w:t>
        </w:r>
      </w:hyperlink>
      <w:r w:rsidRPr="0006197C">
        <w:rPr>
          <w:rStyle w:val="Hyperlink"/>
          <w:szCs w:val="22"/>
          <w:u w:val="none"/>
        </w:rPr>
        <w:t>.</w:t>
      </w:r>
    </w:p>
    <w:p w14:paraId="0C4E1D68" w14:textId="77777777" w:rsidR="00EC2871" w:rsidRPr="00D40ED2" w:rsidRDefault="00EC2871" w:rsidP="00D40ED2">
      <w:pPr>
        <w:pStyle w:val="Heading2"/>
        <w:spacing w:before="120"/>
        <w:rPr>
          <w:i/>
        </w:rPr>
      </w:pPr>
      <w:bookmarkStart w:id="139" w:name="_Toc532559485"/>
      <w:r w:rsidRPr="00D40ED2">
        <w:rPr>
          <w:i/>
        </w:rPr>
        <w:t>Collecting personal information</w:t>
      </w:r>
      <w:bookmarkEnd w:id="139"/>
    </w:p>
    <w:p w14:paraId="2BCAC466" w14:textId="77777777" w:rsidR="00EC2871" w:rsidRPr="00511238" w:rsidRDefault="00EC2871" w:rsidP="000C7376">
      <w:r w:rsidRPr="00511238">
        <w:t xml:space="preserve">The Ministry only collects personal information that you </w:t>
      </w:r>
      <w:r w:rsidRPr="00511238">
        <w:rPr>
          <w:i/>
        </w:rPr>
        <w:t>choose</w:t>
      </w:r>
      <w:r w:rsidRPr="00511238">
        <w:t xml:space="preserve"> to give it while using the consultation website: for example, your email address. You </w:t>
      </w:r>
      <w:r w:rsidRPr="00511238">
        <w:rPr>
          <w:b/>
        </w:rPr>
        <w:t xml:space="preserve">can </w:t>
      </w:r>
      <w:r w:rsidRPr="00511238">
        <w:t xml:space="preserve">submit anonymously. </w:t>
      </w:r>
    </w:p>
    <w:p w14:paraId="6DA9D6EB" w14:textId="77777777" w:rsidR="00EC2871" w:rsidRPr="00D40ED2" w:rsidRDefault="00EC2871" w:rsidP="00D40ED2">
      <w:pPr>
        <w:pStyle w:val="Heading2"/>
        <w:spacing w:before="120"/>
        <w:rPr>
          <w:i/>
        </w:rPr>
      </w:pPr>
      <w:bookmarkStart w:id="140" w:name="_Toc532559486"/>
      <w:r w:rsidRPr="00D40ED2">
        <w:rPr>
          <w:i/>
        </w:rPr>
        <w:t>Sharing your information</w:t>
      </w:r>
      <w:bookmarkEnd w:id="140"/>
    </w:p>
    <w:p w14:paraId="27A6F161" w14:textId="0872EE97" w:rsidR="00EC2871" w:rsidRPr="00511238" w:rsidRDefault="00EC2871" w:rsidP="000C7376">
      <w:r w:rsidRPr="00511238">
        <w:t>The Ministry does not give information about you to anyone</w:t>
      </w:r>
      <w:r w:rsidR="000C7376" w:rsidRPr="00511238">
        <w:t xml:space="preserve"> else,</w:t>
      </w:r>
      <w:r w:rsidRPr="00511238">
        <w:t xml:space="preserve"> unless one of the following applies:</w:t>
      </w:r>
    </w:p>
    <w:p w14:paraId="4A86E164" w14:textId="77777777" w:rsidR="00EC2871" w:rsidRPr="00511238" w:rsidRDefault="00EC2871" w:rsidP="007D7639">
      <w:pPr>
        <w:pStyle w:val="ListParagraph"/>
        <w:numPr>
          <w:ilvl w:val="0"/>
          <w:numId w:val="2"/>
        </w:numPr>
        <w:rPr>
          <w:b/>
        </w:rPr>
      </w:pPr>
      <w:r w:rsidRPr="00511238">
        <w:t>one of the reasons the Ministry got the information was to give it to someone else</w:t>
      </w:r>
    </w:p>
    <w:p w14:paraId="33819A49" w14:textId="77777777" w:rsidR="00EC2871" w:rsidRPr="00511238" w:rsidRDefault="00EC2871" w:rsidP="007D7639">
      <w:pPr>
        <w:pStyle w:val="ListParagraph"/>
        <w:numPr>
          <w:ilvl w:val="0"/>
          <w:numId w:val="2"/>
        </w:numPr>
        <w:rPr>
          <w:b/>
        </w:rPr>
      </w:pPr>
      <w:r w:rsidRPr="00511238">
        <w:t>you have allowed it</w:t>
      </w:r>
    </w:p>
    <w:p w14:paraId="0E08BE03" w14:textId="25D1913A" w:rsidR="00EC2871" w:rsidRPr="00511238" w:rsidRDefault="00EC2871" w:rsidP="007D7639">
      <w:pPr>
        <w:pStyle w:val="ListParagraph"/>
        <w:numPr>
          <w:ilvl w:val="0"/>
          <w:numId w:val="2"/>
        </w:numPr>
        <w:rPr>
          <w:b/>
        </w:rPr>
      </w:pPr>
      <w:r w:rsidRPr="00511238">
        <w:t>it is authorised or required by law or, in exceptional circumstances, for reasons permitted under the Privacy Act 1993</w:t>
      </w:r>
      <w:r w:rsidR="005D2DCB" w:rsidRPr="00511238">
        <w:t>,</w:t>
      </w:r>
      <w:r w:rsidRPr="00511238">
        <w:t xml:space="preserve"> such as to prevent or lessen a serious and imminent threat to somebody’s life or health</w:t>
      </w:r>
    </w:p>
    <w:p w14:paraId="6243C22F" w14:textId="3E8564B4" w:rsidR="00956460" w:rsidRPr="00511238" w:rsidRDefault="00EC2871" w:rsidP="007D7639">
      <w:pPr>
        <w:pStyle w:val="ListParagraph"/>
        <w:numPr>
          <w:ilvl w:val="0"/>
          <w:numId w:val="2"/>
        </w:numPr>
        <w:rPr>
          <w:b/>
        </w:rPr>
      </w:pPr>
      <w:r w:rsidRPr="00511238">
        <w:t>the information is to be used in a way that will not identify you, or it is to be used for statistical or research purposes and won’t be published in a way that will identify you.</w:t>
      </w:r>
      <w:bookmarkStart w:id="141" w:name="_Toc532559487"/>
    </w:p>
    <w:p w14:paraId="47E3ADDC" w14:textId="5963BC83" w:rsidR="00EC2871" w:rsidRPr="00D40ED2" w:rsidRDefault="00EC2871" w:rsidP="00D40ED2">
      <w:pPr>
        <w:pStyle w:val="Heading2"/>
        <w:spacing w:before="120"/>
        <w:rPr>
          <w:i/>
        </w:rPr>
      </w:pPr>
      <w:r w:rsidRPr="00D40ED2">
        <w:rPr>
          <w:i/>
        </w:rPr>
        <w:lastRenderedPageBreak/>
        <w:t>Access to personal information the Ministry holds about you</w:t>
      </w:r>
      <w:bookmarkEnd w:id="141"/>
    </w:p>
    <w:p w14:paraId="0491A76E" w14:textId="7271110A" w:rsidR="00EC2871" w:rsidRPr="00511238" w:rsidRDefault="00EC2871" w:rsidP="003D0D4B">
      <w:r w:rsidRPr="00511238">
        <w:t>You can ask the Ministry to give you any information that it holds about you</w:t>
      </w:r>
      <w:r w:rsidR="005D2DCB" w:rsidRPr="00511238">
        <w:t>,</w:t>
      </w:r>
      <w:r w:rsidRPr="00511238">
        <w:t xml:space="preserve"> and you can make any changes to that information. Contact the Ministry’s Privacy Officer:</w:t>
      </w:r>
    </w:p>
    <w:p w14:paraId="3CF84A33" w14:textId="2740A410" w:rsidR="003D0D4B" w:rsidRPr="00511238" w:rsidRDefault="00EC2871" w:rsidP="009F04E1">
      <w:pPr>
        <w:pStyle w:val="ListParagraph"/>
        <w:numPr>
          <w:ilvl w:val="0"/>
          <w:numId w:val="85"/>
        </w:numPr>
      </w:pPr>
      <w:r w:rsidRPr="00511238">
        <w:t xml:space="preserve">email: </w:t>
      </w:r>
      <w:hyperlink r:id="rId30" w:history="1">
        <w:r w:rsidRPr="00511238">
          <w:rPr>
            <w:rStyle w:val="ListParagraphChar"/>
          </w:rPr>
          <w:t>privacy@justice.govt.nz</w:t>
        </w:r>
      </w:hyperlink>
      <w:r w:rsidR="00624E74">
        <w:rPr>
          <w:rStyle w:val="ListParagraphChar"/>
        </w:rPr>
        <w:t xml:space="preserve"> </w:t>
      </w:r>
    </w:p>
    <w:p w14:paraId="7FE5FC47" w14:textId="4AD69DAB" w:rsidR="003D0D4B" w:rsidRPr="00511238" w:rsidRDefault="00EC2871" w:rsidP="009F04E1">
      <w:pPr>
        <w:pStyle w:val="ListParagraph"/>
        <w:numPr>
          <w:ilvl w:val="0"/>
          <w:numId w:val="85"/>
        </w:numPr>
      </w:pPr>
      <w:r w:rsidRPr="00511238">
        <w:t>phone: (04) 918 8800</w:t>
      </w:r>
    </w:p>
    <w:p w14:paraId="54AC74A3" w14:textId="02DF27E7" w:rsidR="00EC2871" w:rsidRPr="00511238" w:rsidRDefault="00EC2871" w:rsidP="009F04E1">
      <w:pPr>
        <w:pStyle w:val="ListParagraph"/>
        <w:numPr>
          <w:ilvl w:val="0"/>
          <w:numId w:val="85"/>
        </w:numPr>
      </w:pPr>
      <w:r w:rsidRPr="00511238">
        <w:t>post: Privacy Officer, Ministry of Justice, PO Box 180, Wellington.</w:t>
      </w:r>
    </w:p>
    <w:p w14:paraId="6F2FE7EB" w14:textId="1BE104D4" w:rsidR="00435D12" w:rsidRPr="00511238" w:rsidRDefault="00435D12" w:rsidP="00435D12"/>
    <w:p w14:paraId="66F333C1" w14:textId="1CE46119" w:rsidR="00435D12" w:rsidRPr="00511238" w:rsidRDefault="00435D12" w:rsidP="00435D12"/>
    <w:p w14:paraId="1CBA5034" w14:textId="77777777" w:rsidR="003D0D4B" w:rsidRPr="00511238" w:rsidRDefault="003D0D4B" w:rsidP="003D0D4B">
      <w:r w:rsidRPr="00511238">
        <w:br w:type="page"/>
      </w:r>
    </w:p>
    <w:p w14:paraId="0EB28012" w14:textId="460A85C2" w:rsidR="00521E30" w:rsidRPr="00D40ED2" w:rsidRDefault="00FE7C5A" w:rsidP="00D40ED2">
      <w:pPr>
        <w:pStyle w:val="Heading1"/>
        <w:spacing w:after="120"/>
        <w:rPr>
          <w:sz w:val="36"/>
        </w:rPr>
      </w:pPr>
      <w:bookmarkStart w:id="142" w:name="_Toc535911937"/>
      <w:r w:rsidRPr="00D40ED2">
        <w:rPr>
          <w:sz w:val="36"/>
        </w:rPr>
        <w:lastRenderedPageBreak/>
        <w:t>Demographics</w:t>
      </w:r>
      <w:bookmarkEnd w:id="142"/>
      <w:r w:rsidRPr="00D40ED2">
        <w:rPr>
          <w:sz w:val="36"/>
        </w:rPr>
        <w:t xml:space="preserve"> </w:t>
      </w:r>
      <w:bookmarkEnd w:id="135"/>
    </w:p>
    <w:p w14:paraId="54D4BCF7" w14:textId="5068DD24" w:rsidR="00D40ED2" w:rsidRPr="00511238" w:rsidRDefault="005B3E04" w:rsidP="003D0D4B">
      <w:r w:rsidRPr="00511238">
        <w:t xml:space="preserve">We have some final questions </w:t>
      </w:r>
      <w:r w:rsidR="00FE7C5A" w:rsidRPr="00511238">
        <w:t xml:space="preserve">we’d like you to complete. </w:t>
      </w:r>
      <w:r w:rsidR="00AD1385" w:rsidRPr="00511238">
        <w:t xml:space="preserve">Answering </w:t>
      </w:r>
      <w:r w:rsidR="00FE7C5A" w:rsidRPr="00511238">
        <w:t xml:space="preserve">these questions </w:t>
      </w:r>
      <w:r w:rsidR="00AD1385" w:rsidRPr="00511238">
        <w:t>is</w:t>
      </w:r>
      <w:r w:rsidR="005D2DCB" w:rsidRPr="00511238">
        <w:t xml:space="preserve"> </w:t>
      </w:r>
      <w:r w:rsidR="00FE7C5A" w:rsidRPr="00511238">
        <w:t xml:space="preserve">voluntary, </w:t>
      </w:r>
      <w:r w:rsidR="00AD1385" w:rsidRPr="00511238">
        <w:t>but if you do, it</w:t>
      </w:r>
      <w:r w:rsidR="00FE7C5A" w:rsidRPr="00511238">
        <w:t xml:space="preserve"> help</w:t>
      </w:r>
      <w:r w:rsidR="005D2DCB" w:rsidRPr="00511238">
        <w:t>s</w:t>
      </w:r>
      <w:r w:rsidR="00FE7C5A" w:rsidRPr="00511238">
        <w:t xml:space="preserve"> us to understand who has engaged in the response to this document. </w:t>
      </w:r>
    </w:p>
    <w:tbl>
      <w:tblPr>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blBorders>
        <w:tblLook w:val="04A0" w:firstRow="1" w:lastRow="0" w:firstColumn="1" w:lastColumn="0" w:noHBand="0" w:noVBand="1"/>
      </w:tblPr>
      <w:tblGrid>
        <w:gridCol w:w="791"/>
        <w:gridCol w:w="3055"/>
        <w:gridCol w:w="2572"/>
        <w:gridCol w:w="2578"/>
      </w:tblGrid>
      <w:tr w:rsidR="00BA28C7" w:rsidRPr="00511238" w14:paraId="0B9132CA" w14:textId="77777777" w:rsidTr="002C2F55">
        <w:trPr>
          <w:trHeight w:val="468"/>
        </w:trPr>
        <w:tc>
          <w:tcPr>
            <w:tcW w:w="8996" w:type="dxa"/>
            <w:gridSpan w:val="4"/>
            <w:vAlign w:val="center"/>
          </w:tcPr>
          <w:p w14:paraId="3C5B09BC" w14:textId="59AC2D17" w:rsidR="00BA28C7" w:rsidRPr="00511238" w:rsidRDefault="00BA28C7">
            <w:pPr>
              <w:rPr>
                <w:rFonts w:cs="Arial"/>
                <w:b/>
                <w:sz w:val="24"/>
                <w:szCs w:val="24"/>
              </w:rPr>
            </w:pPr>
            <w:r w:rsidRPr="00511238">
              <w:rPr>
                <w:rFonts w:cs="Arial"/>
                <w:b/>
                <w:color w:val="31849B" w:themeColor="accent5" w:themeShade="BF"/>
                <w:sz w:val="24"/>
                <w:szCs w:val="24"/>
              </w:rPr>
              <w:t>If you</w:t>
            </w:r>
            <w:r w:rsidR="007303A0" w:rsidRPr="00511238">
              <w:rPr>
                <w:rFonts w:cs="Arial"/>
                <w:b/>
                <w:color w:val="31849B" w:themeColor="accent5" w:themeShade="BF"/>
                <w:sz w:val="24"/>
                <w:szCs w:val="24"/>
              </w:rPr>
              <w:t>’</w:t>
            </w:r>
            <w:r w:rsidRPr="00511238">
              <w:rPr>
                <w:rFonts w:cs="Arial"/>
                <w:b/>
                <w:color w:val="31849B" w:themeColor="accent5" w:themeShade="BF"/>
                <w:sz w:val="24"/>
                <w:szCs w:val="24"/>
              </w:rPr>
              <w:t xml:space="preserve">re a user of the </w:t>
            </w:r>
            <w:r w:rsidR="00A91D97">
              <w:rPr>
                <w:rFonts w:cs="Arial"/>
                <w:b/>
                <w:color w:val="31849B" w:themeColor="accent5" w:themeShade="BF"/>
                <w:sz w:val="24"/>
                <w:szCs w:val="24"/>
              </w:rPr>
              <w:t>F</w:t>
            </w:r>
            <w:r w:rsidRPr="00511238">
              <w:rPr>
                <w:rFonts w:cs="Arial"/>
                <w:b/>
                <w:color w:val="31849B" w:themeColor="accent5" w:themeShade="BF"/>
                <w:sz w:val="24"/>
                <w:szCs w:val="24"/>
              </w:rPr>
              <w:t xml:space="preserve">amily </w:t>
            </w:r>
            <w:r w:rsidR="00A91D97">
              <w:rPr>
                <w:rFonts w:cs="Arial"/>
                <w:b/>
                <w:color w:val="31849B" w:themeColor="accent5" w:themeShade="BF"/>
                <w:sz w:val="24"/>
                <w:szCs w:val="24"/>
              </w:rPr>
              <w:t>J</w:t>
            </w:r>
            <w:r w:rsidRPr="00511238">
              <w:rPr>
                <w:rFonts w:cs="Arial"/>
                <w:b/>
                <w:color w:val="31849B" w:themeColor="accent5" w:themeShade="BF"/>
                <w:sz w:val="24"/>
                <w:szCs w:val="24"/>
              </w:rPr>
              <w:t xml:space="preserve">ustice </w:t>
            </w:r>
            <w:r w:rsidR="00A91D97">
              <w:rPr>
                <w:rFonts w:cs="Arial"/>
                <w:b/>
                <w:color w:val="31849B" w:themeColor="accent5" w:themeShade="BF"/>
                <w:sz w:val="24"/>
                <w:szCs w:val="24"/>
              </w:rPr>
              <w:t>Service</w:t>
            </w:r>
          </w:p>
        </w:tc>
      </w:tr>
      <w:tr w:rsidR="005015D7" w:rsidRPr="00511238" w14:paraId="74AE3962" w14:textId="77777777" w:rsidTr="002C2F55">
        <w:trPr>
          <w:trHeight w:val="802"/>
        </w:trPr>
        <w:tc>
          <w:tcPr>
            <w:tcW w:w="791" w:type="dxa"/>
          </w:tcPr>
          <w:p w14:paraId="5C56196B" w14:textId="52623D32" w:rsidR="005015D7" w:rsidRPr="00511238" w:rsidRDefault="00CD7756">
            <w:pPr>
              <w:jc w:val="center"/>
              <w:rPr>
                <w:rFonts w:cs="Arial"/>
                <w:color w:val="31849B" w:themeColor="accent5" w:themeShade="BF"/>
                <w:sz w:val="28"/>
                <w:szCs w:val="28"/>
              </w:rPr>
            </w:pPr>
            <w:r>
              <w:rPr>
                <w:rFonts w:cs="Arial"/>
                <w:color w:val="31849B" w:themeColor="accent5" w:themeShade="BF"/>
                <w:sz w:val="28"/>
                <w:szCs w:val="28"/>
              </w:rPr>
              <w:t>D</w:t>
            </w:r>
            <w:r w:rsidRPr="00511238">
              <w:rPr>
                <w:rFonts w:cs="Arial"/>
                <w:color w:val="31849B" w:themeColor="accent5" w:themeShade="BF"/>
                <w:sz w:val="28"/>
                <w:szCs w:val="28"/>
              </w:rPr>
              <w:t>1</w:t>
            </w:r>
          </w:p>
        </w:tc>
        <w:tc>
          <w:tcPr>
            <w:tcW w:w="8205" w:type="dxa"/>
            <w:gridSpan w:val="3"/>
          </w:tcPr>
          <w:p w14:paraId="6E19F3E3" w14:textId="1AB935B4" w:rsidR="005015D7" w:rsidRPr="00511238" w:rsidRDefault="005015D7" w:rsidP="00C84D9B">
            <w:pPr>
              <w:spacing w:before="0"/>
              <w:rPr>
                <w:rFonts w:cs="Arial"/>
                <w:szCs w:val="22"/>
              </w:rPr>
            </w:pPr>
            <w:r w:rsidRPr="00511238">
              <w:rPr>
                <w:szCs w:val="22"/>
              </w:rPr>
              <w:t xml:space="preserve">If you </w:t>
            </w:r>
            <w:r w:rsidR="005D2DCB" w:rsidRPr="00511238">
              <w:rPr>
                <w:szCs w:val="22"/>
              </w:rPr>
              <w:t xml:space="preserve">have </w:t>
            </w:r>
            <w:r w:rsidRPr="00511238">
              <w:rPr>
                <w:szCs w:val="22"/>
              </w:rPr>
              <w:t xml:space="preserve">used the </w:t>
            </w:r>
            <w:r w:rsidR="00A91D97">
              <w:rPr>
                <w:szCs w:val="22"/>
              </w:rPr>
              <w:t>Family Justice Service</w:t>
            </w:r>
            <w:r w:rsidRPr="00511238">
              <w:rPr>
                <w:szCs w:val="22"/>
              </w:rPr>
              <w:t xml:space="preserve">, what </w:t>
            </w:r>
            <w:proofErr w:type="gramStart"/>
            <w:r w:rsidR="00A91D97">
              <w:rPr>
                <w:szCs w:val="22"/>
              </w:rPr>
              <w:t xml:space="preserve">particular </w:t>
            </w:r>
            <w:r w:rsidRPr="00511238">
              <w:rPr>
                <w:szCs w:val="22"/>
              </w:rPr>
              <w:t>services</w:t>
            </w:r>
            <w:proofErr w:type="gramEnd"/>
            <w:r w:rsidRPr="00511238">
              <w:rPr>
                <w:szCs w:val="22"/>
              </w:rPr>
              <w:t xml:space="preserve"> did you use or come into contact with? </w:t>
            </w:r>
            <w:r w:rsidRPr="00511238">
              <w:rPr>
                <w:i/>
                <w:szCs w:val="22"/>
              </w:rPr>
              <w:t>Tick all that apply.</w:t>
            </w:r>
          </w:p>
        </w:tc>
      </w:tr>
      <w:tr w:rsidR="005015D7" w:rsidRPr="00511238" w14:paraId="43F8F8CA" w14:textId="77777777" w:rsidTr="002C2F55">
        <w:trPr>
          <w:trHeight w:val="602"/>
        </w:trPr>
        <w:tc>
          <w:tcPr>
            <w:tcW w:w="791" w:type="dxa"/>
          </w:tcPr>
          <w:p w14:paraId="5ADC506C" w14:textId="77777777" w:rsidR="005015D7" w:rsidRPr="00511238" w:rsidRDefault="005015D7">
            <w:pPr>
              <w:jc w:val="center"/>
              <w:rPr>
                <w:rFonts w:cs="Arial"/>
                <w:color w:val="31849B" w:themeColor="accent5" w:themeShade="BF"/>
                <w:sz w:val="28"/>
                <w:szCs w:val="28"/>
              </w:rPr>
            </w:pPr>
          </w:p>
        </w:tc>
        <w:tc>
          <w:tcPr>
            <w:tcW w:w="3055" w:type="dxa"/>
          </w:tcPr>
          <w:p w14:paraId="510627C2" w14:textId="77777777" w:rsidR="005015D7" w:rsidRPr="00511238" w:rsidRDefault="005015D7" w:rsidP="007D7639">
            <w:pPr>
              <w:pStyle w:val="ListParagraph"/>
              <w:numPr>
                <w:ilvl w:val="0"/>
                <w:numId w:val="5"/>
              </w:numPr>
            </w:pPr>
            <w:r w:rsidRPr="00511238">
              <w:t>Parenting Through Separation</w:t>
            </w:r>
          </w:p>
        </w:tc>
        <w:tc>
          <w:tcPr>
            <w:tcW w:w="2572" w:type="dxa"/>
          </w:tcPr>
          <w:p w14:paraId="74302639" w14:textId="77777777" w:rsidR="005015D7" w:rsidRPr="00511238" w:rsidRDefault="005015D7" w:rsidP="007D7639">
            <w:pPr>
              <w:pStyle w:val="ListParagraph"/>
              <w:numPr>
                <w:ilvl w:val="0"/>
                <w:numId w:val="5"/>
              </w:numPr>
            </w:pPr>
            <w:r w:rsidRPr="00511238">
              <w:t xml:space="preserve">Family Legal Advice Service </w:t>
            </w:r>
          </w:p>
        </w:tc>
        <w:tc>
          <w:tcPr>
            <w:tcW w:w="2578" w:type="dxa"/>
          </w:tcPr>
          <w:p w14:paraId="7637565C" w14:textId="77777777" w:rsidR="005015D7" w:rsidRPr="00511238" w:rsidRDefault="005015D7" w:rsidP="007D7639">
            <w:pPr>
              <w:pStyle w:val="ListParagraph"/>
              <w:numPr>
                <w:ilvl w:val="0"/>
                <w:numId w:val="5"/>
              </w:numPr>
            </w:pPr>
            <w:r w:rsidRPr="00511238">
              <w:t>Family Dispute Resolution</w:t>
            </w:r>
          </w:p>
        </w:tc>
      </w:tr>
      <w:tr w:rsidR="005015D7" w:rsidRPr="00511238" w14:paraId="02CA9C07" w14:textId="77777777" w:rsidTr="002C2F55">
        <w:tc>
          <w:tcPr>
            <w:tcW w:w="791" w:type="dxa"/>
          </w:tcPr>
          <w:p w14:paraId="416D307B" w14:textId="77777777" w:rsidR="005015D7" w:rsidRPr="00511238" w:rsidRDefault="005015D7">
            <w:pPr>
              <w:jc w:val="center"/>
              <w:rPr>
                <w:rFonts w:cs="Arial"/>
                <w:color w:val="31849B" w:themeColor="accent5" w:themeShade="BF"/>
                <w:sz w:val="28"/>
                <w:szCs w:val="28"/>
              </w:rPr>
            </w:pPr>
          </w:p>
        </w:tc>
        <w:tc>
          <w:tcPr>
            <w:tcW w:w="3055" w:type="dxa"/>
          </w:tcPr>
          <w:p w14:paraId="14E9A305" w14:textId="77777777" w:rsidR="005015D7" w:rsidRPr="00511238" w:rsidRDefault="005015D7" w:rsidP="007D7639">
            <w:pPr>
              <w:pStyle w:val="ListParagraph"/>
              <w:numPr>
                <w:ilvl w:val="0"/>
                <w:numId w:val="5"/>
              </w:numPr>
              <w:rPr>
                <w:rFonts w:cs="Arial"/>
              </w:rPr>
            </w:pPr>
            <w:r w:rsidRPr="00511238">
              <w:t xml:space="preserve">Family Court </w:t>
            </w:r>
          </w:p>
        </w:tc>
        <w:tc>
          <w:tcPr>
            <w:tcW w:w="2572" w:type="dxa"/>
          </w:tcPr>
          <w:p w14:paraId="621FC377" w14:textId="77777777" w:rsidR="005015D7" w:rsidRPr="00511238" w:rsidRDefault="005015D7" w:rsidP="007D7639">
            <w:pPr>
              <w:pStyle w:val="ListParagraph"/>
              <w:numPr>
                <w:ilvl w:val="0"/>
                <w:numId w:val="5"/>
              </w:numPr>
            </w:pPr>
            <w:r w:rsidRPr="00511238">
              <w:t>Lawyer for the child</w:t>
            </w:r>
          </w:p>
        </w:tc>
        <w:tc>
          <w:tcPr>
            <w:tcW w:w="2578" w:type="dxa"/>
          </w:tcPr>
          <w:p w14:paraId="779AA576" w14:textId="77777777" w:rsidR="005015D7" w:rsidRPr="00511238" w:rsidRDefault="0092109E" w:rsidP="007D7639">
            <w:pPr>
              <w:pStyle w:val="ListParagraph"/>
              <w:numPr>
                <w:ilvl w:val="0"/>
                <w:numId w:val="5"/>
              </w:numPr>
            </w:pPr>
            <w:r w:rsidRPr="00511238">
              <w:t>Your lawyer</w:t>
            </w:r>
          </w:p>
        </w:tc>
      </w:tr>
      <w:tr w:rsidR="005015D7" w:rsidRPr="00511238" w14:paraId="1E3B1487" w14:textId="77777777" w:rsidTr="002C2F55">
        <w:tc>
          <w:tcPr>
            <w:tcW w:w="791" w:type="dxa"/>
          </w:tcPr>
          <w:p w14:paraId="31D06B45" w14:textId="77777777" w:rsidR="005015D7" w:rsidRPr="00511238" w:rsidRDefault="005015D7">
            <w:pPr>
              <w:jc w:val="center"/>
              <w:rPr>
                <w:rFonts w:cs="Arial"/>
                <w:color w:val="31849B" w:themeColor="accent5" w:themeShade="BF"/>
                <w:sz w:val="28"/>
                <w:szCs w:val="28"/>
              </w:rPr>
            </w:pPr>
          </w:p>
        </w:tc>
        <w:tc>
          <w:tcPr>
            <w:tcW w:w="3055" w:type="dxa"/>
          </w:tcPr>
          <w:p w14:paraId="23B00EC9" w14:textId="77777777" w:rsidR="005015D7" w:rsidRPr="00511238" w:rsidRDefault="005015D7" w:rsidP="007D7639">
            <w:pPr>
              <w:pStyle w:val="ListParagraph"/>
              <w:numPr>
                <w:ilvl w:val="0"/>
                <w:numId w:val="5"/>
              </w:numPr>
            </w:pPr>
            <w:r w:rsidRPr="00511238">
              <w:t>Specialist report writer</w:t>
            </w:r>
          </w:p>
        </w:tc>
        <w:tc>
          <w:tcPr>
            <w:tcW w:w="2572" w:type="dxa"/>
          </w:tcPr>
          <w:p w14:paraId="343401E6" w14:textId="77777777" w:rsidR="005015D7" w:rsidRPr="00511238" w:rsidRDefault="005015D7" w:rsidP="007D7639">
            <w:pPr>
              <w:pStyle w:val="ListParagraph"/>
              <w:numPr>
                <w:ilvl w:val="0"/>
                <w:numId w:val="5"/>
              </w:numPr>
            </w:pPr>
            <w:r w:rsidRPr="00511238">
              <w:t>Counsellor</w:t>
            </w:r>
          </w:p>
        </w:tc>
        <w:tc>
          <w:tcPr>
            <w:tcW w:w="2578" w:type="dxa"/>
          </w:tcPr>
          <w:p w14:paraId="4A3995F7" w14:textId="77777777" w:rsidR="005015D7" w:rsidRPr="00511238" w:rsidRDefault="005015D7" w:rsidP="00C84D9B">
            <w:pPr>
              <w:spacing w:before="0"/>
              <w:rPr>
                <w:rFonts w:cs="Arial"/>
                <w:szCs w:val="22"/>
              </w:rPr>
            </w:pPr>
          </w:p>
        </w:tc>
      </w:tr>
      <w:tr w:rsidR="0092109E" w:rsidRPr="00511238" w14:paraId="6C416102" w14:textId="77777777" w:rsidTr="002C2F55">
        <w:tc>
          <w:tcPr>
            <w:tcW w:w="791" w:type="dxa"/>
          </w:tcPr>
          <w:p w14:paraId="5B8F32D1" w14:textId="77777777" w:rsidR="0092109E" w:rsidRPr="00511238" w:rsidRDefault="0092109E">
            <w:pPr>
              <w:jc w:val="center"/>
              <w:rPr>
                <w:rFonts w:cs="Arial"/>
                <w:color w:val="31849B" w:themeColor="accent5" w:themeShade="BF"/>
                <w:sz w:val="28"/>
                <w:szCs w:val="28"/>
              </w:rPr>
            </w:pPr>
          </w:p>
        </w:tc>
        <w:tc>
          <w:tcPr>
            <w:tcW w:w="5627" w:type="dxa"/>
            <w:gridSpan w:val="2"/>
          </w:tcPr>
          <w:p w14:paraId="1F9D6979" w14:textId="77777777" w:rsidR="0092109E" w:rsidRPr="00511238" w:rsidRDefault="0092109E" w:rsidP="007D7639">
            <w:pPr>
              <w:pStyle w:val="ListParagraph"/>
              <w:numPr>
                <w:ilvl w:val="0"/>
                <w:numId w:val="8"/>
              </w:numPr>
            </w:pPr>
            <w:r w:rsidRPr="00511238">
              <w:t xml:space="preserve">Other (please </w:t>
            </w:r>
            <w:r w:rsidR="00E43A81" w:rsidRPr="00511238">
              <w:t>specify</w:t>
            </w:r>
            <w:r w:rsidRPr="00511238">
              <w:t>): _____________________</w:t>
            </w:r>
          </w:p>
        </w:tc>
        <w:tc>
          <w:tcPr>
            <w:tcW w:w="2578" w:type="dxa"/>
          </w:tcPr>
          <w:p w14:paraId="74E40FDC" w14:textId="77777777" w:rsidR="0092109E" w:rsidRPr="00511238" w:rsidRDefault="0092109E" w:rsidP="00C84D9B">
            <w:pPr>
              <w:spacing w:before="0"/>
              <w:rPr>
                <w:rFonts w:eastAsiaTheme="majorEastAsia" w:cs="Arial"/>
                <w:szCs w:val="22"/>
              </w:rPr>
            </w:pPr>
          </w:p>
        </w:tc>
      </w:tr>
      <w:tr w:rsidR="005015D7" w:rsidRPr="00511238" w14:paraId="374B7AE6" w14:textId="77777777" w:rsidTr="002C2F55">
        <w:tc>
          <w:tcPr>
            <w:tcW w:w="791" w:type="dxa"/>
          </w:tcPr>
          <w:p w14:paraId="23336DC2" w14:textId="1DD28D38" w:rsidR="005015D7" w:rsidRPr="00511238" w:rsidRDefault="00CD7756">
            <w:pPr>
              <w:jc w:val="center"/>
              <w:rPr>
                <w:rFonts w:cs="Arial"/>
                <w:color w:val="31849B" w:themeColor="accent5" w:themeShade="BF"/>
                <w:sz w:val="28"/>
                <w:szCs w:val="28"/>
              </w:rPr>
            </w:pPr>
            <w:r>
              <w:rPr>
                <w:rFonts w:cs="Arial"/>
                <w:color w:val="31849B" w:themeColor="accent5" w:themeShade="BF"/>
                <w:sz w:val="28"/>
                <w:szCs w:val="28"/>
              </w:rPr>
              <w:t>D</w:t>
            </w:r>
            <w:r w:rsidRPr="00511238">
              <w:rPr>
                <w:rFonts w:cs="Arial"/>
                <w:color w:val="31849B" w:themeColor="accent5" w:themeShade="BF"/>
                <w:sz w:val="28"/>
                <w:szCs w:val="28"/>
              </w:rPr>
              <w:t>2</w:t>
            </w:r>
          </w:p>
        </w:tc>
        <w:tc>
          <w:tcPr>
            <w:tcW w:w="8205" w:type="dxa"/>
            <w:gridSpan w:val="3"/>
          </w:tcPr>
          <w:p w14:paraId="1D49E7BA" w14:textId="193626D7" w:rsidR="005015D7" w:rsidRPr="00511238" w:rsidRDefault="005015D7" w:rsidP="0006197C">
            <w:pPr>
              <w:spacing w:before="0"/>
              <w:rPr>
                <w:rFonts w:cs="Arial"/>
                <w:szCs w:val="22"/>
              </w:rPr>
            </w:pPr>
            <w:r w:rsidRPr="00511238">
              <w:rPr>
                <w:rFonts w:eastAsiaTheme="majorEastAsia" w:cs="Arial"/>
                <w:szCs w:val="22"/>
              </w:rPr>
              <w:t>What was your relationship to the child or children who were the subject of the family dispute?</w:t>
            </w:r>
          </w:p>
        </w:tc>
      </w:tr>
      <w:tr w:rsidR="005015D7" w:rsidRPr="00511238" w14:paraId="56317C0B" w14:textId="77777777" w:rsidTr="002C2F55">
        <w:tc>
          <w:tcPr>
            <w:tcW w:w="791" w:type="dxa"/>
          </w:tcPr>
          <w:p w14:paraId="65B6A976" w14:textId="77777777" w:rsidR="005015D7" w:rsidRPr="00511238" w:rsidRDefault="005015D7">
            <w:pPr>
              <w:jc w:val="center"/>
              <w:rPr>
                <w:rFonts w:cs="Arial"/>
                <w:color w:val="31849B" w:themeColor="accent5" w:themeShade="BF"/>
                <w:sz w:val="28"/>
                <w:szCs w:val="28"/>
              </w:rPr>
            </w:pPr>
          </w:p>
        </w:tc>
        <w:tc>
          <w:tcPr>
            <w:tcW w:w="3055" w:type="dxa"/>
          </w:tcPr>
          <w:p w14:paraId="2B9000E4" w14:textId="77777777" w:rsidR="005015D7" w:rsidRPr="00511238" w:rsidRDefault="005015D7" w:rsidP="007D7639">
            <w:pPr>
              <w:pStyle w:val="ListParagraph"/>
              <w:numPr>
                <w:ilvl w:val="0"/>
                <w:numId w:val="6"/>
              </w:numPr>
              <w:rPr>
                <w:rFonts w:cs="Arial"/>
              </w:rPr>
            </w:pPr>
            <w:r w:rsidRPr="00511238">
              <w:t>Parent</w:t>
            </w:r>
          </w:p>
        </w:tc>
        <w:tc>
          <w:tcPr>
            <w:tcW w:w="2572" w:type="dxa"/>
          </w:tcPr>
          <w:p w14:paraId="4E7EE951" w14:textId="77777777" w:rsidR="005015D7" w:rsidRPr="00511238" w:rsidRDefault="005015D7" w:rsidP="007D7639">
            <w:pPr>
              <w:pStyle w:val="ListParagraph"/>
              <w:numPr>
                <w:ilvl w:val="0"/>
                <w:numId w:val="6"/>
              </w:numPr>
            </w:pPr>
            <w:r w:rsidRPr="00511238">
              <w:t>Guardian</w:t>
            </w:r>
          </w:p>
        </w:tc>
        <w:tc>
          <w:tcPr>
            <w:tcW w:w="2578" w:type="dxa"/>
          </w:tcPr>
          <w:p w14:paraId="75C9B4FE" w14:textId="77777777" w:rsidR="005015D7" w:rsidRPr="00511238" w:rsidRDefault="005015D7" w:rsidP="007D7639">
            <w:pPr>
              <w:pStyle w:val="ListParagraph"/>
              <w:numPr>
                <w:ilvl w:val="0"/>
                <w:numId w:val="6"/>
              </w:numPr>
            </w:pPr>
            <w:r w:rsidRPr="00511238">
              <w:t>Grandparent</w:t>
            </w:r>
          </w:p>
        </w:tc>
      </w:tr>
      <w:tr w:rsidR="0092109E" w:rsidRPr="00511238" w14:paraId="3E467492" w14:textId="77777777" w:rsidTr="002C2F55">
        <w:tc>
          <w:tcPr>
            <w:tcW w:w="791" w:type="dxa"/>
          </w:tcPr>
          <w:p w14:paraId="437090EE" w14:textId="77777777" w:rsidR="0092109E" w:rsidRPr="00511238" w:rsidRDefault="0092109E">
            <w:pPr>
              <w:jc w:val="center"/>
              <w:rPr>
                <w:rFonts w:cs="Arial"/>
                <w:color w:val="31849B" w:themeColor="accent5" w:themeShade="BF"/>
                <w:sz w:val="28"/>
                <w:szCs w:val="28"/>
              </w:rPr>
            </w:pPr>
          </w:p>
        </w:tc>
        <w:tc>
          <w:tcPr>
            <w:tcW w:w="3055" w:type="dxa"/>
          </w:tcPr>
          <w:p w14:paraId="5074D99F" w14:textId="77777777" w:rsidR="0092109E" w:rsidRPr="00511238" w:rsidRDefault="0092109E" w:rsidP="007D7639">
            <w:pPr>
              <w:pStyle w:val="ListParagraph"/>
              <w:numPr>
                <w:ilvl w:val="0"/>
                <w:numId w:val="6"/>
              </w:numPr>
              <w:rPr>
                <w:rFonts w:cs="Arial"/>
              </w:rPr>
            </w:pPr>
            <w:proofErr w:type="spellStart"/>
            <w:r w:rsidRPr="00511238">
              <w:t>Whānau</w:t>
            </w:r>
            <w:proofErr w:type="spellEnd"/>
            <w:r w:rsidRPr="00511238">
              <w:t>/family</w:t>
            </w:r>
          </w:p>
        </w:tc>
        <w:tc>
          <w:tcPr>
            <w:tcW w:w="5150" w:type="dxa"/>
            <w:gridSpan w:val="2"/>
          </w:tcPr>
          <w:p w14:paraId="2DCD7677" w14:textId="77777777" w:rsidR="0092109E" w:rsidRPr="00511238" w:rsidRDefault="0092109E" w:rsidP="007D7639">
            <w:pPr>
              <w:pStyle w:val="ListParagraph"/>
              <w:numPr>
                <w:ilvl w:val="0"/>
                <w:numId w:val="7"/>
              </w:numPr>
            </w:pPr>
            <w:r w:rsidRPr="00511238">
              <w:t>Other (please</w:t>
            </w:r>
            <w:r w:rsidR="00E43A81" w:rsidRPr="00511238">
              <w:t xml:space="preserve"> specify</w:t>
            </w:r>
            <w:r w:rsidRPr="00511238">
              <w:t>): _____________________</w:t>
            </w:r>
          </w:p>
        </w:tc>
      </w:tr>
    </w:tbl>
    <w:p w14:paraId="2FF2C780" w14:textId="77777777" w:rsidR="0092109E" w:rsidRPr="00511238" w:rsidRDefault="0092109E" w:rsidP="00521E30">
      <w:pPr>
        <w:rPr>
          <w:rFonts w:cs="Arial"/>
          <w:szCs w:val="22"/>
        </w:rPr>
      </w:pPr>
    </w:p>
    <w:tbl>
      <w:tblPr>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blBorders>
        <w:tblLayout w:type="fixed"/>
        <w:tblLook w:val="04A0" w:firstRow="1" w:lastRow="0" w:firstColumn="1" w:lastColumn="0" w:noHBand="0" w:noVBand="1"/>
      </w:tblPr>
      <w:tblGrid>
        <w:gridCol w:w="836"/>
        <w:gridCol w:w="2806"/>
        <w:gridCol w:w="2672"/>
        <w:gridCol w:w="2682"/>
      </w:tblGrid>
      <w:tr w:rsidR="00BA28C7" w:rsidRPr="00511238" w14:paraId="131F9AA6" w14:textId="77777777" w:rsidTr="00794CDB">
        <w:tc>
          <w:tcPr>
            <w:tcW w:w="8996" w:type="dxa"/>
            <w:gridSpan w:val="4"/>
          </w:tcPr>
          <w:p w14:paraId="0FDC57C3" w14:textId="51A3A7CA" w:rsidR="00BA28C7" w:rsidRPr="00511238" w:rsidRDefault="00BA28C7" w:rsidP="007303A0">
            <w:pPr>
              <w:rPr>
                <w:rFonts w:cs="Arial"/>
                <w:b/>
                <w:sz w:val="24"/>
                <w:szCs w:val="24"/>
              </w:rPr>
            </w:pPr>
            <w:r w:rsidRPr="00511238">
              <w:rPr>
                <w:rFonts w:cs="Arial"/>
                <w:b/>
                <w:color w:val="31849B" w:themeColor="accent5" w:themeShade="BF"/>
                <w:sz w:val="24"/>
                <w:szCs w:val="24"/>
              </w:rPr>
              <w:t>If you</w:t>
            </w:r>
            <w:r w:rsidR="007303A0" w:rsidRPr="00511238">
              <w:rPr>
                <w:rFonts w:cs="Arial"/>
                <w:b/>
                <w:color w:val="31849B" w:themeColor="accent5" w:themeShade="BF"/>
                <w:sz w:val="24"/>
                <w:szCs w:val="24"/>
              </w:rPr>
              <w:t>’</w:t>
            </w:r>
            <w:r w:rsidRPr="00511238">
              <w:rPr>
                <w:rFonts w:cs="Arial"/>
                <w:b/>
                <w:color w:val="31849B" w:themeColor="accent5" w:themeShade="BF"/>
                <w:sz w:val="24"/>
                <w:szCs w:val="24"/>
              </w:rPr>
              <w:t xml:space="preserve">re a professional in the </w:t>
            </w:r>
            <w:r w:rsidR="00A91D97">
              <w:rPr>
                <w:rFonts w:cs="Arial"/>
                <w:b/>
                <w:color w:val="31849B" w:themeColor="accent5" w:themeShade="BF"/>
                <w:sz w:val="24"/>
                <w:szCs w:val="24"/>
              </w:rPr>
              <w:t>Family Justice Service</w:t>
            </w:r>
          </w:p>
        </w:tc>
      </w:tr>
      <w:tr w:rsidR="00B30DDE" w:rsidRPr="00511238" w14:paraId="7E2DFC7E" w14:textId="77777777" w:rsidTr="00794CDB">
        <w:tc>
          <w:tcPr>
            <w:tcW w:w="836" w:type="dxa"/>
          </w:tcPr>
          <w:p w14:paraId="3E7C9EBB" w14:textId="31805FF5" w:rsidR="00B30DDE" w:rsidRPr="00511238" w:rsidRDefault="00CD7756">
            <w:pPr>
              <w:jc w:val="center"/>
              <w:rPr>
                <w:rFonts w:cs="Arial"/>
                <w:color w:val="31849B" w:themeColor="accent5" w:themeShade="BF"/>
                <w:sz w:val="28"/>
                <w:szCs w:val="28"/>
              </w:rPr>
            </w:pPr>
            <w:r>
              <w:rPr>
                <w:rFonts w:cs="Arial"/>
                <w:color w:val="31849B" w:themeColor="accent5" w:themeShade="BF"/>
                <w:sz w:val="28"/>
                <w:szCs w:val="28"/>
              </w:rPr>
              <w:t>D3</w:t>
            </w:r>
          </w:p>
        </w:tc>
        <w:tc>
          <w:tcPr>
            <w:tcW w:w="8160" w:type="dxa"/>
            <w:gridSpan w:val="3"/>
          </w:tcPr>
          <w:p w14:paraId="4DE25043" w14:textId="423CFF99" w:rsidR="00B30DDE" w:rsidRPr="00511238" w:rsidRDefault="00B30DDE">
            <w:pPr>
              <w:rPr>
                <w:szCs w:val="22"/>
              </w:rPr>
            </w:pPr>
            <w:r w:rsidRPr="00511238">
              <w:rPr>
                <w:szCs w:val="22"/>
              </w:rPr>
              <w:t xml:space="preserve">If you work in the </w:t>
            </w:r>
            <w:r w:rsidR="00A91D97">
              <w:rPr>
                <w:szCs w:val="22"/>
              </w:rPr>
              <w:t>Family Justice Service</w:t>
            </w:r>
            <w:r w:rsidRPr="00511238">
              <w:rPr>
                <w:szCs w:val="22"/>
              </w:rPr>
              <w:t xml:space="preserve">, what is your role? </w:t>
            </w:r>
            <w:r w:rsidRPr="00511238">
              <w:rPr>
                <w:i/>
                <w:szCs w:val="22"/>
              </w:rPr>
              <w:t>Tick all that apply</w:t>
            </w:r>
            <w:r w:rsidR="009A09F4" w:rsidRPr="00511238">
              <w:rPr>
                <w:i/>
                <w:szCs w:val="22"/>
              </w:rPr>
              <w:t>.</w:t>
            </w:r>
          </w:p>
        </w:tc>
      </w:tr>
      <w:tr w:rsidR="00B30DDE" w:rsidRPr="00511238" w14:paraId="7A201E68" w14:textId="77777777" w:rsidTr="00794CDB">
        <w:tc>
          <w:tcPr>
            <w:tcW w:w="836" w:type="dxa"/>
          </w:tcPr>
          <w:p w14:paraId="453C6C07" w14:textId="77777777" w:rsidR="00B30DDE" w:rsidRPr="00511238" w:rsidRDefault="00B30DDE" w:rsidP="00C84D9B">
            <w:pPr>
              <w:spacing w:before="0"/>
              <w:jc w:val="center"/>
              <w:rPr>
                <w:rFonts w:cs="Arial"/>
                <w:color w:val="31849B" w:themeColor="accent5" w:themeShade="BF"/>
                <w:sz w:val="28"/>
                <w:szCs w:val="28"/>
              </w:rPr>
            </w:pPr>
          </w:p>
        </w:tc>
        <w:tc>
          <w:tcPr>
            <w:tcW w:w="2806" w:type="dxa"/>
          </w:tcPr>
          <w:p w14:paraId="3A0924EE" w14:textId="77777777" w:rsidR="00B30DDE" w:rsidRPr="00511238" w:rsidRDefault="00B30DDE" w:rsidP="007D7639">
            <w:pPr>
              <w:pStyle w:val="ListParagraph"/>
              <w:numPr>
                <w:ilvl w:val="0"/>
                <w:numId w:val="4"/>
              </w:numPr>
            </w:pPr>
            <w:r w:rsidRPr="00511238">
              <w:t>Parenting Through Separation</w:t>
            </w:r>
          </w:p>
        </w:tc>
        <w:tc>
          <w:tcPr>
            <w:tcW w:w="2672" w:type="dxa"/>
          </w:tcPr>
          <w:p w14:paraId="0BDA96E1" w14:textId="74DC14A7" w:rsidR="00B30DDE" w:rsidRPr="00511238" w:rsidRDefault="00B30DDE" w:rsidP="007D7639">
            <w:pPr>
              <w:pStyle w:val="ListParagraph"/>
              <w:numPr>
                <w:ilvl w:val="0"/>
                <w:numId w:val="4"/>
              </w:numPr>
            </w:pPr>
            <w:r w:rsidRPr="00511238">
              <w:t xml:space="preserve">Family Legal Advice Service </w:t>
            </w:r>
          </w:p>
        </w:tc>
        <w:tc>
          <w:tcPr>
            <w:tcW w:w="2682" w:type="dxa"/>
          </w:tcPr>
          <w:p w14:paraId="5BDAF61A" w14:textId="77777777" w:rsidR="00B30DDE" w:rsidRPr="00511238" w:rsidRDefault="00B30DDE" w:rsidP="007D7639">
            <w:pPr>
              <w:pStyle w:val="ListParagraph"/>
              <w:numPr>
                <w:ilvl w:val="0"/>
                <w:numId w:val="4"/>
              </w:numPr>
            </w:pPr>
            <w:r w:rsidRPr="00511238">
              <w:t>Family Dispute Resolution</w:t>
            </w:r>
          </w:p>
        </w:tc>
      </w:tr>
      <w:tr w:rsidR="00B30DDE" w:rsidRPr="00511238" w14:paraId="3480E963" w14:textId="77777777" w:rsidTr="00794CDB">
        <w:tc>
          <w:tcPr>
            <w:tcW w:w="836" w:type="dxa"/>
          </w:tcPr>
          <w:p w14:paraId="3D3B6941" w14:textId="77777777" w:rsidR="00B30DDE" w:rsidRPr="00511238" w:rsidRDefault="00B30DDE" w:rsidP="00C84D9B">
            <w:pPr>
              <w:spacing w:before="0"/>
              <w:jc w:val="center"/>
              <w:rPr>
                <w:rFonts w:cs="Arial"/>
                <w:color w:val="31849B" w:themeColor="accent5" w:themeShade="BF"/>
                <w:sz w:val="28"/>
                <w:szCs w:val="28"/>
              </w:rPr>
            </w:pPr>
          </w:p>
        </w:tc>
        <w:tc>
          <w:tcPr>
            <w:tcW w:w="2806" w:type="dxa"/>
          </w:tcPr>
          <w:p w14:paraId="2B41A4A0" w14:textId="77777777" w:rsidR="00B30DDE" w:rsidRPr="00511238" w:rsidRDefault="00B30DDE" w:rsidP="007D7639">
            <w:pPr>
              <w:pStyle w:val="ListParagraph"/>
              <w:numPr>
                <w:ilvl w:val="0"/>
                <w:numId w:val="4"/>
              </w:numPr>
            </w:pPr>
            <w:r w:rsidRPr="00511238">
              <w:t>Specialist report writer</w:t>
            </w:r>
          </w:p>
        </w:tc>
        <w:tc>
          <w:tcPr>
            <w:tcW w:w="2672" w:type="dxa"/>
          </w:tcPr>
          <w:p w14:paraId="105568F1" w14:textId="77777777" w:rsidR="00B30DDE" w:rsidRPr="00511238" w:rsidRDefault="00B30DDE" w:rsidP="007D7639">
            <w:pPr>
              <w:pStyle w:val="ListParagraph"/>
              <w:numPr>
                <w:ilvl w:val="0"/>
                <w:numId w:val="4"/>
              </w:numPr>
            </w:pPr>
            <w:r w:rsidRPr="00511238">
              <w:t>Lawyer for the child</w:t>
            </w:r>
          </w:p>
        </w:tc>
        <w:tc>
          <w:tcPr>
            <w:tcW w:w="2682" w:type="dxa"/>
          </w:tcPr>
          <w:p w14:paraId="37A79EB9" w14:textId="77777777" w:rsidR="00B30DDE" w:rsidRPr="00511238" w:rsidRDefault="00B30DDE" w:rsidP="007D7639">
            <w:pPr>
              <w:pStyle w:val="ListParagraph"/>
              <w:numPr>
                <w:ilvl w:val="0"/>
                <w:numId w:val="4"/>
              </w:numPr>
            </w:pPr>
            <w:r w:rsidRPr="00511238">
              <w:t xml:space="preserve">Lawyer for parties </w:t>
            </w:r>
          </w:p>
        </w:tc>
      </w:tr>
      <w:tr w:rsidR="00B30DDE" w:rsidRPr="00511238" w14:paraId="4003A160" w14:textId="77777777" w:rsidTr="00794CDB">
        <w:trPr>
          <w:trHeight w:val="379"/>
        </w:trPr>
        <w:tc>
          <w:tcPr>
            <w:tcW w:w="836" w:type="dxa"/>
          </w:tcPr>
          <w:p w14:paraId="50864E0F" w14:textId="77777777" w:rsidR="00B30DDE" w:rsidRPr="00511238" w:rsidRDefault="00B30DDE">
            <w:pPr>
              <w:jc w:val="center"/>
              <w:rPr>
                <w:rFonts w:cs="Arial"/>
                <w:color w:val="31849B" w:themeColor="accent5" w:themeShade="BF"/>
                <w:sz w:val="28"/>
                <w:szCs w:val="28"/>
              </w:rPr>
            </w:pPr>
          </w:p>
        </w:tc>
        <w:tc>
          <w:tcPr>
            <w:tcW w:w="2806" w:type="dxa"/>
          </w:tcPr>
          <w:p w14:paraId="4B6D8026" w14:textId="77777777" w:rsidR="00B30DDE" w:rsidRPr="00511238" w:rsidRDefault="00B30DDE" w:rsidP="007D7639">
            <w:pPr>
              <w:pStyle w:val="ListParagraph"/>
              <w:numPr>
                <w:ilvl w:val="0"/>
                <w:numId w:val="4"/>
              </w:numPr>
            </w:pPr>
            <w:r w:rsidRPr="00511238">
              <w:t>Counsellor</w:t>
            </w:r>
          </w:p>
        </w:tc>
        <w:tc>
          <w:tcPr>
            <w:tcW w:w="5354" w:type="dxa"/>
            <w:gridSpan w:val="2"/>
          </w:tcPr>
          <w:p w14:paraId="42D9FE75" w14:textId="483854A6" w:rsidR="00B30DDE" w:rsidRPr="00511238" w:rsidRDefault="00B30DDE" w:rsidP="009A09F4">
            <w:pPr>
              <w:pStyle w:val="ListParagraph"/>
              <w:numPr>
                <w:ilvl w:val="0"/>
                <w:numId w:val="9"/>
              </w:numPr>
            </w:pPr>
            <w:r w:rsidRPr="00511238">
              <w:t>Family Court (</w:t>
            </w:r>
            <w:proofErr w:type="spellStart"/>
            <w:r w:rsidRPr="00511238">
              <w:t>eg</w:t>
            </w:r>
            <w:proofErr w:type="spellEnd"/>
            <w:r w:rsidR="009A09F4" w:rsidRPr="00511238">
              <w:t>,</w:t>
            </w:r>
            <w:r w:rsidRPr="00511238">
              <w:t xml:space="preserve"> judge, registrar, court coordinator)</w:t>
            </w:r>
          </w:p>
        </w:tc>
      </w:tr>
      <w:tr w:rsidR="00B30DDE" w:rsidRPr="00511238" w14:paraId="1F932277" w14:textId="77777777" w:rsidTr="00794CDB">
        <w:tc>
          <w:tcPr>
            <w:tcW w:w="836" w:type="dxa"/>
          </w:tcPr>
          <w:p w14:paraId="6652B5AA" w14:textId="77777777" w:rsidR="00B30DDE" w:rsidRPr="00511238" w:rsidRDefault="00B30DDE" w:rsidP="00C84D9B">
            <w:pPr>
              <w:spacing w:before="0"/>
              <w:jc w:val="center"/>
              <w:rPr>
                <w:rFonts w:cs="Arial"/>
                <w:color w:val="31849B" w:themeColor="accent5" w:themeShade="BF"/>
                <w:sz w:val="28"/>
                <w:szCs w:val="28"/>
              </w:rPr>
            </w:pPr>
          </w:p>
        </w:tc>
        <w:tc>
          <w:tcPr>
            <w:tcW w:w="8160" w:type="dxa"/>
            <w:gridSpan w:val="3"/>
          </w:tcPr>
          <w:p w14:paraId="0E103A24" w14:textId="77777777" w:rsidR="00B30DDE" w:rsidRPr="00511238" w:rsidRDefault="00B30DDE" w:rsidP="007D7639">
            <w:pPr>
              <w:pStyle w:val="ListParagraph"/>
              <w:numPr>
                <w:ilvl w:val="0"/>
                <w:numId w:val="9"/>
              </w:numPr>
            </w:pPr>
            <w:r w:rsidRPr="00511238">
              <w:t>Other (please describe): _____________________</w:t>
            </w:r>
          </w:p>
        </w:tc>
      </w:tr>
    </w:tbl>
    <w:p w14:paraId="6A9DE939" w14:textId="61F89B19" w:rsidR="00A60A10" w:rsidRDefault="00A60A10" w:rsidP="00A60A10">
      <w:pPr>
        <w:spacing w:before="0" w:after="0" w:line="240" w:lineRule="auto"/>
      </w:pPr>
    </w:p>
    <w:p w14:paraId="19630153" w14:textId="77777777" w:rsidR="00D40ED2" w:rsidRPr="00511238" w:rsidRDefault="00D40ED2" w:rsidP="00A60A10">
      <w:pPr>
        <w:spacing w:before="0" w:after="0" w:line="240" w:lineRule="auto"/>
      </w:pPr>
    </w:p>
    <w:tbl>
      <w:tblPr>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blBorders>
        <w:tblCellMar>
          <w:left w:w="85" w:type="dxa"/>
          <w:right w:w="85" w:type="dxa"/>
        </w:tblCellMar>
        <w:tblLook w:val="04A0" w:firstRow="1" w:lastRow="0" w:firstColumn="1" w:lastColumn="0" w:noHBand="0" w:noVBand="1"/>
      </w:tblPr>
      <w:tblGrid>
        <w:gridCol w:w="692"/>
        <w:gridCol w:w="991"/>
        <w:gridCol w:w="1088"/>
        <w:gridCol w:w="293"/>
        <w:gridCol w:w="394"/>
        <w:gridCol w:w="792"/>
        <w:gridCol w:w="595"/>
        <w:gridCol w:w="592"/>
        <w:gridCol w:w="1186"/>
        <w:gridCol w:w="297"/>
        <w:gridCol w:w="889"/>
        <w:gridCol w:w="1187"/>
      </w:tblGrid>
      <w:tr w:rsidR="00C84D9B" w:rsidRPr="00511238" w14:paraId="3A7E52C7" w14:textId="77777777" w:rsidTr="000D55B5">
        <w:tc>
          <w:tcPr>
            <w:tcW w:w="8996" w:type="dxa"/>
            <w:gridSpan w:val="12"/>
            <w:shd w:val="clear" w:color="auto" w:fill="FFFFFF" w:themeFill="background1"/>
          </w:tcPr>
          <w:p w14:paraId="4709202D" w14:textId="77777777" w:rsidR="00C84D9B" w:rsidRPr="00511238" w:rsidRDefault="00C84D9B" w:rsidP="00A20F07">
            <w:pPr>
              <w:keepNext/>
              <w:rPr>
                <w:rFonts w:eastAsiaTheme="majorEastAsia" w:cs="Arial"/>
                <w:b/>
                <w:color w:val="31849B" w:themeColor="accent5" w:themeShade="BF"/>
                <w:sz w:val="24"/>
                <w:szCs w:val="24"/>
              </w:rPr>
            </w:pPr>
            <w:r w:rsidRPr="00511238">
              <w:rPr>
                <w:rFonts w:eastAsiaTheme="majorEastAsia" w:cs="Arial"/>
                <w:b/>
                <w:color w:val="31849B" w:themeColor="accent5" w:themeShade="BF"/>
                <w:sz w:val="24"/>
                <w:szCs w:val="24"/>
              </w:rPr>
              <w:lastRenderedPageBreak/>
              <w:t>Questions about you</w:t>
            </w:r>
          </w:p>
          <w:p w14:paraId="44242A7A" w14:textId="63B06DC1" w:rsidR="00C84D9B" w:rsidRPr="00511238" w:rsidRDefault="00950DD0" w:rsidP="0006197C">
            <w:pPr>
              <w:shd w:val="clear" w:color="auto" w:fill="D9D9D9"/>
              <w:rPr>
                <w:rFonts w:eastAsiaTheme="minorHAnsi"/>
                <w:szCs w:val="22"/>
              </w:rPr>
            </w:pPr>
            <w:r w:rsidRPr="00511238">
              <w:rPr>
                <w:iCs/>
                <w:szCs w:val="22"/>
              </w:rPr>
              <w:t>You don’t have to answer these questions, but i</w:t>
            </w:r>
            <w:r w:rsidR="00DC6A94" w:rsidRPr="00511238">
              <w:rPr>
                <w:iCs/>
                <w:szCs w:val="22"/>
              </w:rPr>
              <w:t>t</w:t>
            </w:r>
            <w:r w:rsidRPr="00511238">
              <w:rPr>
                <w:iCs/>
                <w:szCs w:val="22"/>
              </w:rPr>
              <w:t>’s</w:t>
            </w:r>
            <w:r w:rsidR="00DC6A94" w:rsidRPr="00511238">
              <w:rPr>
                <w:iCs/>
                <w:szCs w:val="22"/>
              </w:rPr>
              <w:t xml:space="preserve"> </w:t>
            </w:r>
            <w:r w:rsidR="0006197C">
              <w:rPr>
                <w:iCs/>
                <w:szCs w:val="22"/>
              </w:rPr>
              <w:t>useful</w:t>
            </w:r>
            <w:r w:rsidR="00DC6A94" w:rsidRPr="00511238">
              <w:rPr>
                <w:iCs/>
                <w:szCs w:val="22"/>
              </w:rPr>
              <w:t xml:space="preserve"> </w:t>
            </w:r>
            <w:r w:rsidR="00C84D9B" w:rsidRPr="00511238">
              <w:rPr>
                <w:iCs/>
                <w:szCs w:val="22"/>
              </w:rPr>
              <w:t xml:space="preserve">if you </w:t>
            </w:r>
            <w:r w:rsidRPr="00511238">
              <w:rPr>
                <w:iCs/>
                <w:szCs w:val="22"/>
              </w:rPr>
              <w:t>do because</w:t>
            </w:r>
            <w:r w:rsidR="00C84D9B" w:rsidRPr="00511238">
              <w:rPr>
                <w:iCs/>
                <w:szCs w:val="22"/>
              </w:rPr>
              <w:t xml:space="preserve"> </w:t>
            </w:r>
            <w:r w:rsidRPr="00511238">
              <w:rPr>
                <w:iCs/>
                <w:szCs w:val="22"/>
              </w:rPr>
              <w:t>t</w:t>
            </w:r>
            <w:r w:rsidR="00C84D9B" w:rsidRPr="00511238">
              <w:rPr>
                <w:iCs/>
                <w:szCs w:val="22"/>
              </w:rPr>
              <w:t>his help</w:t>
            </w:r>
            <w:r w:rsidR="009A09F4" w:rsidRPr="00511238">
              <w:rPr>
                <w:iCs/>
                <w:szCs w:val="22"/>
              </w:rPr>
              <w:t>s</w:t>
            </w:r>
            <w:r w:rsidR="00C84D9B" w:rsidRPr="00511238">
              <w:rPr>
                <w:iCs/>
                <w:szCs w:val="22"/>
              </w:rPr>
              <w:t xml:space="preserve"> us better understand the information we receive. </w:t>
            </w:r>
            <w:r w:rsidRPr="00511238">
              <w:rPr>
                <w:iCs/>
                <w:szCs w:val="22"/>
              </w:rPr>
              <w:t>Y</w:t>
            </w:r>
            <w:r w:rsidR="00C84D9B" w:rsidRPr="00511238">
              <w:rPr>
                <w:iCs/>
                <w:szCs w:val="22"/>
              </w:rPr>
              <w:t>ou may choose to answer all or some of the</w:t>
            </w:r>
            <w:r w:rsidR="000D55B5" w:rsidRPr="00511238">
              <w:rPr>
                <w:iCs/>
                <w:szCs w:val="22"/>
              </w:rPr>
              <w:t>se questions</w:t>
            </w:r>
            <w:r w:rsidR="00C84D9B" w:rsidRPr="00511238">
              <w:rPr>
                <w:iCs/>
                <w:szCs w:val="22"/>
              </w:rPr>
              <w:t>.</w:t>
            </w:r>
          </w:p>
        </w:tc>
      </w:tr>
      <w:tr w:rsidR="00C84D9B" w:rsidRPr="00511238" w14:paraId="3587895C" w14:textId="77777777" w:rsidTr="000D55B5">
        <w:tc>
          <w:tcPr>
            <w:tcW w:w="692" w:type="dxa"/>
          </w:tcPr>
          <w:p w14:paraId="1B3A6893" w14:textId="24EDFFD7" w:rsidR="00C84D9B" w:rsidRPr="00511238" w:rsidRDefault="00CD7756" w:rsidP="00C84D9B">
            <w:pPr>
              <w:jc w:val="center"/>
              <w:rPr>
                <w:rFonts w:eastAsiaTheme="majorEastAsia" w:cs="Arial"/>
                <w:color w:val="31849B" w:themeColor="accent5" w:themeShade="BF"/>
                <w:sz w:val="28"/>
                <w:szCs w:val="28"/>
              </w:rPr>
            </w:pPr>
            <w:r>
              <w:rPr>
                <w:rFonts w:eastAsiaTheme="majorEastAsia" w:cs="Arial"/>
                <w:color w:val="31849B" w:themeColor="accent5" w:themeShade="BF"/>
                <w:sz w:val="28"/>
                <w:szCs w:val="28"/>
              </w:rPr>
              <w:t>D4</w:t>
            </w:r>
          </w:p>
        </w:tc>
        <w:tc>
          <w:tcPr>
            <w:tcW w:w="8304" w:type="dxa"/>
            <w:gridSpan w:val="11"/>
          </w:tcPr>
          <w:p w14:paraId="2ACA7F6F" w14:textId="77777777" w:rsidR="00C84D9B" w:rsidRPr="00511238" w:rsidRDefault="00C84D9B" w:rsidP="00C84D9B">
            <w:pPr>
              <w:rPr>
                <w:rFonts w:eastAsiaTheme="majorEastAsia" w:cs="Arial"/>
                <w:szCs w:val="22"/>
              </w:rPr>
            </w:pPr>
            <w:r w:rsidRPr="00511238">
              <w:rPr>
                <w:rFonts w:eastAsiaTheme="majorEastAsia" w:cs="Arial"/>
                <w:szCs w:val="22"/>
              </w:rPr>
              <w:t>Is this an individual submission or a submission by a group or organisation?</w:t>
            </w:r>
          </w:p>
        </w:tc>
      </w:tr>
      <w:tr w:rsidR="00C84D9B" w:rsidRPr="00511238" w14:paraId="4682559C" w14:textId="77777777" w:rsidTr="000D55B5">
        <w:tc>
          <w:tcPr>
            <w:tcW w:w="692" w:type="dxa"/>
          </w:tcPr>
          <w:p w14:paraId="2BAD6591" w14:textId="77777777" w:rsidR="00C84D9B" w:rsidRPr="00511238" w:rsidRDefault="00C84D9B" w:rsidP="00DC6A94">
            <w:pPr>
              <w:spacing w:before="0"/>
              <w:jc w:val="center"/>
              <w:rPr>
                <w:rFonts w:eastAsiaTheme="majorEastAsia" w:cs="Arial"/>
                <w:color w:val="31849B" w:themeColor="accent5" w:themeShade="BF"/>
                <w:sz w:val="28"/>
                <w:szCs w:val="28"/>
              </w:rPr>
            </w:pPr>
          </w:p>
        </w:tc>
        <w:tc>
          <w:tcPr>
            <w:tcW w:w="2766" w:type="dxa"/>
            <w:gridSpan w:val="4"/>
          </w:tcPr>
          <w:p w14:paraId="361E28AB" w14:textId="77777777" w:rsidR="00C84D9B" w:rsidRPr="00511238" w:rsidRDefault="00C84D9B" w:rsidP="007D7639">
            <w:pPr>
              <w:pStyle w:val="ListParagraph"/>
              <w:numPr>
                <w:ilvl w:val="0"/>
                <w:numId w:val="13"/>
              </w:numPr>
            </w:pPr>
            <w:r w:rsidRPr="00511238">
              <w:t>Individual</w:t>
            </w:r>
          </w:p>
        </w:tc>
        <w:tc>
          <w:tcPr>
            <w:tcW w:w="5538" w:type="dxa"/>
            <w:gridSpan w:val="7"/>
          </w:tcPr>
          <w:p w14:paraId="3E0AFC6A" w14:textId="77777777" w:rsidR="00C84D9B" w:rsidRPr="00511238" w:rsidRDefault="00C84D9B" w:rsidP="007D7639">
            <w:pPr>
              <w:pStyle w:val="ListParagraph"/>
              <w:numPr>
                <w:ilvl w:val="0"/>
                <w:numId w:val="13"/>
              </w:numPr>
            </w:pPr>
            <w:r w:rsidRPr="00511238">
              <w:t>Organisation (please specify): ____________________</w:t>
            </w:r>
          </w:p>
        </w:tc>
      </w:tr>
      <w:tr w:rsidR="00C84D9B" w:rsidRPr="00511238" w14:paraId="713BE047" w14:textId="77777777" w:rsidTr="00A00BC6">
        <w:tc>
          <w:tcPr>
            <w:tcW w:w="692" w:type="dxa"/>
          </w:tcPr>
          <w:p w14:paraId="111B191E" w14:textId="597C99AB" w:rsidR="00C84D9B" w:rsidRPr="00511238" w:rsidRDefault="00CD7756" w:rsidP="00C84D9B">
            <w:pPr>
              <w:jc w:val="center"/>
              <w:rPr>
                <w:rFonts w:eastAsiaTheme="majorEastAsia" w:cs="Arial"/>
                <w:color w:val="31849B" w:themeColor="accent5" w:themeShade="BF"/>
                <w:sz w:val="28"/>
                <w:szCs w:val="28"/>
              </w:rPr>
            </w:pPr>
            <w:r>
              <w:rPr>
                <w:rFonts w:eastAsiaTheme="majorEastAsia" w:cs="Arial"/>
                <w:color w:val="31849B" w:themeColor="accent5" w:themeShade="BF"/>
                <w:sz w:val="28"/>
                <w:szCs w:val="28"/>
              </w:rPr>
              <w:t>D5</w:t>
            </w:r>
          </w:p>
        </w:tc>
        <w:tc>
          <w:tcPr>
            <w:tcW w:w="991" w:type="dxa"/>
            <w:vAlign w:val="center"/>
          </w:tcPr>
          <w:p w14:paraId="579F4666" w14:textId="77777777" w:rsidR="00C84D9B" w:rsidRPr="00511238" w:rsidRDefault="00C84D9B" w:rsidP="00A00BC6">
            <w:pPr>
              <w:spacing w:before="0"/>
              <w:rPr>
                <w:rFonts w:eastAsiaTheme="majorEastAsia" w:cs="Arial"/>
                <w:szCs w:val="22"/>
              </w:rPr>
            </w:pPr>
            <w:r w:rsidRPr="00511238">
              <w:rPr>
                <w:rFonts w:eastAsiaTheme="majorEastAsia" w:cs="Arial"/>
                <w:szCs w:val="22"/>
              </w:rPr>
              <w:t xml:space="preserve">Age: </w:t>
            </w:r>
          </w:p>
        </w:tc>
        <w:tc>
          <w:tcPr>
            <w:tcW w:w="1381" w:type="dxa"/>
            <w:gridSpan w:val="2"/>
            <w:vAlign w:val="center"/>
          </w:tcPr>
          <w:p w14:paraId="145CA13B" w14:textId="77777777" w:rsidR="00C84D9B" w:rsidRPr="00511238" w:rsidRDefault="00C84D9B" w:rsidP="007D7639">
            <w:pPr>
              <w:pStyle w:val="ListParagraph"/>
              <w:numPr>
                <w:ilvl w:val="0"/>
                <w:numId w:val="14"/>
              </w:numPr>
            </w:pPr>
            <w:r w:rsidRPr="00511238">
              <w:t>Under 16</w:t>
            </w:r>
          </w:p>
        </w:tc>
        <w:tc>
          <w:tcPr>
            <w:tcW w:w="1186" w:type="dxa"/>
            <w:gridSpan w:val="2"/>
            <w:vAlign w:val="center"/>
          </w:tcPr>
          <w:p w14:paraId="40A216AC" w14:textId="026F62DA" w:rsidR="00C84D9B" w:rsidRPr="00511238" w:rsidRDefault="00C84D9B" w:rsidP="000D55B5">
            <w:pPr>
              <w:pStyle w:val="ListParagraph"/>
              <w:numPr>
                <w:ilvl w:val="0"/>
                <w:numId w:val="14"/>
              </w:numPr>
            </w:pPr>
            <w:r w:rsidRPr="00511238">
              <w:t>16</w:t>
            </w:r>
            <w:r w:rsidR="000D55B5" w:rsidRPr="00511238">
              <w:t>–</w:t>
            </w:r>
            <w:r w:rsidRPr="00511238">
              <w:t>24</w:t>
            </w:r>
          </w:p>
        </w:tc>
        <w:tc>
          <w:tcPr>
            <w:tcW w:w="1187" w:type="dxa"/>
            <w:gridSpan w:val="2"/>
            <w:vAlign w:val="center"/>
          </w:tcPr>
          <w:p w14:paraId="254C8DD7" w14:textId="06300197" w:rsidR="00C84D9B" w:rsidRPr="00511238" w:rsidRDefault="00C84D9B" w:rsidP="000D55B5">
            <w:pPr>
              <w:pStyle w:val="ListParagraph"/>
              <w:numPr>
                <w:ilvl w:val="0"/>
                <w:numId w:val="14"/>
              </w:numPr>
            </w:pPr>
            <w:r w:rsidRPr="00511238">
              <w:t>25</w:t>
            </w:r>
            <w:r w:rsidR="000D55B5" w:rsidRPr="00511238">
              <w:t>–</w:t>
            </w:r>
            <w:r w:rsidRPr="00511238">
              <w:t>34</w:t>
            </w:r>
          </w:p>
        </w:tc>
        <w:tc>
          <w:tcPr>
            <w:tcW w:w="1186" w:type="dxa"/>
            <w:vAlign w:val="center"/>
          </w:tcPr>
          <w:p w14:paraId="04EA4448" w14:textId="7AB9C0C4" w:rsidR="00C84D9B" w:rsidRPr="00511238" w:rsidRDefault="00C84D9B" w:rsidP="000D55B5">
            <w:pPr>
              <w:pStyle w:val="ListParagraph"/>
              <w:numPr>
                <w:ilvl w:val="0"/>
                <w:numId w:val="14"/>
              </w:numPr>
            </w:pPr>
            <w:r w:rsidRPr="00511238">
              <w:t>35</w:t>
            </w:r>
            <w:r w:rsidR="000D55B5" w:rsidRPr="00511238">
              <w:t>–</w:t>
            </w:r>
            <w:r w:rsidRPr="00511238">
              <w:t>44</w:t>
            </w:r>
          </w:p>
        </w:tc>
        <w:tc>
          <w:tcPr>
            <w:tcW w:w="1186" w:type="dxa"/>
            <w:gridSpan w:val="2"/>
            <w:vAlign w:val="center"/>
          </w:tcPr>
          <w:p w14:paraId="2A4A2319" w14:textId="432517E7" w:rsidR="00C84D9B" w:rsidRPr="00511238" w:rsidRDefault="00C84D9B" w:rsidP="000D55B5">
            <w:pPr>
              <w:pStyle w:val="ListParagraph"/>
              <w:numPr>
                <w:ilvl w:val="0"/>
                <w:numId w:val="14"/>
              </w:numPr>
            </w:pPr>
            <w:r w:rsidRPr="00511238">
              <w:t>45</w:t>
            </w:r>
            <w:r w:rsidR="000D55B5" w:rsidRPr="00511238">
              <w:t>–</w:t>
            </w:r>
            <w:r w:rsidRPr="00511238">
              <w:t>59</w:t>
            </w:r>
          </w:p>
        </w:tc>
        <w:tc>
          <w:tcPr>
            <w:tcW w:w="1187" w:type="dxa"/>
            <w:shd w:val="clear" w:color="auto" w:fill="FFFFFF" w:themeFill="background1"/>
            <w:vAlign w:val="center"/>
          </w:tcPr>
          <w:p w14:paraId="79313E9C" w14:textId="77777777" w:rsidR="00C84D9B" w:rsidRPr="00511238" w:rsidRDefault="00C84D9B" w:rsidP="007D7639">
            <w:pPr>
              <w:pStyle w:val="ListParagraph"/>
              <w:numPr>
                <w:ilvl w:val="0"/>
                <w:numId w:val="14"/>
              </w:numPr>
            </w:pPr>
            <w:r w:rsidRPr="00511238">
              <w:t>60+</w:t>
            </w:r>
          </w:p>
        </w:tc>
      </w:tr>
      <w:tr w:rsidR="00C84D9B" w:rsidRPr="00511238" w14:paraId="588A80AC" w14:textId="77777777" w:rsidTr="00A00BC6">
        <w:tc>
          <w:tcPr>
            <w:tcW w:w="692" w:type="dxa"/>
          </w:tcPr>
          <w:p w14:paraId="2117FC81" w14:textId="1C2028AA" w:rsidR="00C84D9B" w:rsidRPr="00511238" w:rsidRDefault="00CD7756" w:rsidP="00C84D9B">
            <w:pPr>
              <w:jc w:val="center"/>
              <w:rPr>
                <w:rFonts w:eastAsiaTheme="majorEastAsia" w:cs="Arial"/>
                <w:color w:val="31849B" w:themeColor="accent5" w:themeShade="BF"/>
                <w:sz w:val="28"/>
                <w:szCs w:val="28"/>
              </w:rPr>
            </w:pPr>
            <w:r>
              <w:rPr>
                <w:rFonts w:eastAsiaTheme="majorEastAsia" w:cs="Arial"/>
                <w:color w:val="31849B" w:themeColor="accent5" w:themeShade="BF"/>
                <w:sz w:val="28"/>
                <w:szCs w:val="28"/>
              </w:rPr>
              <w:t>D6</w:t>
            </w:r>
          </w:p>
        </w:tc>
        <w:tc>
          <w:tcPr>
            <w:tcW w:w="991" w:type="dxa"/>
            <w:vAlign w:val="center"/>
          </w:tcPr>
          <w:p w14:paraId="303EAC51" w14:textId="77777777" w:rsidR="00C84D9B" w:rsidRPr="00511238" w:rsidRDefault="00C84D9B" w:rsidP="00A00BC6">
            <w:pPr>
              <w:spacing w:before="0"/>
              <w:rPr>
                <w:rFonts w:eastAsiaTheme="majorEastAsia" w:cs="Arial"/>
                <w:szCs w:val="22"/>
              </w:rPr>
            </w:pPr>
            <w:r w:rsidRPr="00511238">
              <w:rPr>
                <w:rFonts w:eastAsiaTheme="majorEastAsia" w:cs="Arial"/>
                <w:szCs w:val="22"/>
              </w:rPr>
              <w:t>Gender:</w:t>
            </w:r>
          </w:p>
        </w:tc>
        <w:tc>
          <w:tcPr>
            <w:tcW w:w="2567" w:type="dxa"/>
            <w:gridSpan w:val="4"/>
            <w:vAlign w:val="center"/>
          </w:tcPr>
          <w:p w14:paraId="6F6575E4" w14:textId="77777777" w:rsidR="00C84D9B" w:rsidRPr="00511238" w:rsidRDefault="00C84D9B" w:rsidP="007D7639">
            <w:pPr>
              <w:pStyle w:val="ListParagraph"/>
              <w:numPr>
                <w:ilvl w:val="0"/>
                <w:numId w:val="3"/>
              </w:numPr>
              <w:rPr>
                <w:rFonts w:asciiTheme="minorHAnsi" w:hAnsiTheme="minorHAnsi"/>
              </w:rPr>
            </w:pPr>
            <w:r w:rsidRPr="00511238">
              <w:t>Male</w:t>
            </w:r>
          </w:p>
        </w:tc>
        <w:tc>
          <w:tcPr>
            <w:tcW w:w="2373" w:type="dxa"/>
            <w:gridSpan w:val="3"/>
            <w:vAlign w:val="center"/>
          </w:tcPr>
          <w:p w14:paraId="22689D32" w14:textId="77777777" w:rsidR="00C84D9B" w:rsidRPr="00511238" w:rsidRDefault="00C84D9B" w:rsidP="007D7639">
            <w:pPr>
              <w:pStyle w:val="ListParagraph"/>
              <w:numPr>
                <w:ilvl w:val="0"/>
                <w:numId w:val="3"/>
              </w:numPr>
              <w:rPr>
                <w:rFonts w:asciiTheme="minorHAnsi" w:hAnsiTheme="minorHAnsi"/>
              </w:rPr>
            </w:pPr>
            <w:r w:rsidRPr="00511238">
              <w:t>Female</w:t>
            </w:r>
          </w:p>
        </w:tc>
        <w:tc>
          <w:tcPr>
            <w:tcW w:w="2373" w:type="dxa"/>
            <w:gridSpan w:val="3"/>
            <w:vAlign w:val="center"/>
          </w:tcPr>
          <w:p w14:paraId="22635A43" w14:textId="77777777" w:rsidR="00C84D9B" w:rsidRPr="00511238" w:rsidRDefault="00C84D9B" w:rsidP="007D7639">
            <w:pPr>
              <w:pStyle w:val="ListParagraph"/>
              <w:numPr>
                <w:ilvl w:val="0"/>
                <w:numId w:val="3"/>
              </w:numPr>
              <w:rPr>
                <w:rFonts w:asciiTheme="minorHAnsi" w:hAnsiTheme="minorHAnsi"/>
              </w:rPr>
            </w:pPr>
            <w:r w:rsidRPr="00511238">
              <w:t>X (gender diverse)</w:t>
            </w:r>
          </w:p>
        </w:tc>
      </w:tr>
      <w:tr w:rsidR="00C84D9B" w:rsidRPr="00511238" w14:paraId="1392304F" w14:textId="77777777" w:rsidTr="000D55B5">
        <w:tc>
          <w:tcPr>
            <w:tcW w:w="692" w:type="dxa"/>
          </w:tcPr>
          <w:p w14:paraId="54773980" w14:textId="18C4B8AF" w:rsidR="00C84D9B" w:rsidRPr="00511238" w:rsidRDefault="00CD7756" w:rsidP="00C84D9B">
            <w:pPr>
              <w:jc w:val="center"/>
              <w:rPr>
                <w:rFonts w:eastAsiaTheme="majorEastAsia" w:cs="Arial"/>
                <w:color w:val="31849B" w:themeColor="accent5" w:themeShade="BF"/>
                <w:sz w:val="28"/>
                <w:szCs w:val="28"/>
              </w:rPr>
            </w:pPr>
            <w:r>
              <w:rPr>
                <w:rFonts w:eastAsiaTheme="majorEastAsia" w:cs="Arial"/>
                <w:color w:val="31849B" w:themeColor="accent5" w:themeShade="BF"/>
                <w:sz w:val="28"/>
                <w:szCs w:val="28"/>
              </w:rPr>
              <w:t>D7</w:t>
            </w:r>
          </w:p>
        </w:tc>
        <w:tc>
          <w:tcPr>
            <w:tcW w:w="8304" w:type="dxa"/>
            <w:gridSpan w:val="11"/>
          </w:tcPr>
          <w:p w14:paraId="7CE5B65E" w14:textId="77777777" w:rsidR="00C84D9B" w:rsidRPr="00511238" w:rsidRDefault="00C84D9B" w:rsidP="00C84D9B">
            <w:pPr>
              <w:rPr>
                <w:rFonts w:eastAsiaTheme="majorEastAsia" w:cs="Arial"/>
                <w:szCs w:val="22"/>
              </w:rPr>
            </w:pPr>
            <w:r w:rsidRPr="00511238">
              <w:rPr>
                <w:rFonts w:eastAsiaTheme="majorEastAsia" w:cs="Arial"/>
                <w:szCs w:val="22"/>
              </w:rPr>
              <w:t>Where do you live?</w:t>
            </w:r>
          </w:p>
        </w:tc>
      </w:tr>
      <w:tr w:rsidR="00C84D9B" w:rsidRPr="00511238" w14:paraId="1C6AFF9A" w14:textId="77777777" w:rsidTr="000D55B5">
        <w:tc>
          <w:tcPr>
            <w:tcW w:w="692" w:type="dxa"/>
          </w:tcPr>
          <w:p w14:paraId="6A53F96C"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3294A350" w14:textId="77777777" w:rsidR="00C84D9B" w:rsidRPr="00511238" w:rsidRDefault="00C84D9B" w:rsidP="00C35743">
            <w:pPr>
              <w:pStyle w:val="ListParagraph"/>
              <w:numPr>
                <w:ilvl w:val="0"/>
                <w:numId w:val="10"/>
              </w:numPr>
              <w:spacing w:before="60" w:after="60"/>
            </w:pPr>
            <w:r w:rsidRPr="00511238">
              <w:t>Northland</w:t>
            </w:r>
          </w:p>
        </w:tc>
        <w:tc>
          <w:tcPr>
            <w:tcW w:w="2074" w:type="dxa"/>
            <w:gridSpan w:val="4"/>
          </w:tcPr>
          <w:p w14:paraId="0B4A104E" w14:textId="77777777" w:rsidR="00C84D9B" w:rsidRPr="00511238" w:rsidRDefault="00C84D9B" w:rsidP="00C35743">
            <w:pPr>
              <w:pStyle w:val="ListParagraph"/>
              <w:numPr>
                <w:ilvl w:val="0"/>
                <w:numId w:val="10"/>
              </w:numPr>
              <w:spacing w:before="60" w:after="60"/>
            </w:pPr>
            <w:r w:rsidRPr="00511238">
              <w:t>Auckland</w:t>
            </w:r>
          </w:p>
        </w:tc>
        <w:tc>
          <w:tcPr>
            <w:tcW w:w="2075" w:type="dxa"/>
            <w:gridSpan w:val="3"/>
          </w:tcPr>
          <w:p w14:paraId="33602474" w14:textId="77777777" w:rsidR="00C84D9B" w:rsidRPr="00511238" w:rsidRDefault="00C84D9B" w:rsidP="00C35743">
            <w:pPr>
              <w:pStyle w:val="ListParagraph"/>
              <w:numPr>
                <w:ilvl w:val="0"/>
                <w:numId w:val="11"/>
              </w:numPr>
              <w:spacing w:before="60" w:after="60"/>
            </w:pPr>
            <w:r w:rsidRPr="00511238">
              <w:t>Waikato</w:t>
            </w:r>
          </w:p>
        </w:tc>
        <w:tc>
          <w:tcPr>
            <w:tcW w:w="2076" w:type="dxa"/>
            <w:gridSpan w:val="2"/>
          </w:tcPr>
          <w:p w14:paraId="0A633EC0" w14:textId="77777777" w:rsidR="00C84D9B" w:rsidRPr="00511238" w:rsidRDefault="00C84D9B" w:rsidP="00C35743">
            <w:pPr>
              <w:pStyle w:val="ListParagraph"/>
              <w:numPr>
                <w:ilvl w:val="0"/>
                <w:numId w:val="11"/>
              </w:numPr>
              <w:spacing w:before="60" w:after="60"/>
            </w:pPr>
            <w:r w:rsidRPr="00511238">
              <w:t>Bay of Plenty</w:t>
            </w:r>
            <w:r w:rsidRPr="00511238" w:rsidDel="00E30F4B">
              <w:t xml:space="preserve"> </w:t>
            </w:r>
          </w:p>
        </w:tc>
      </w:tr>
      <w:tr w:rsidR="00C84D9B" w:rsidRPr="00511238" w14:paraId="1A2ED5C2" w14:textId="77777777" w:rsidTr="000D55B5">
        <w:tc>
          <w:tcPr>
            <w:tcW w:w="692" w:type="dxa"/>
          </w:tcPr>
          <w:p w14:paraId="4FDC8518"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59EAD4DD" w14:textId="77777777" w:rsidR="00C84D9B" w:rsidRPr="00511238" w:rsidDel="00E30F4B" w:rsidRDefault="00C84D9B" w:rsidP="00C35743">
            <w:pPr>
              <w:pStyle w:val="ListParagraph"/>
              <w:numPr>
                <w:ilvl w:val="0"/>
                <w:numId w:val="10"/>
              </w:numPr>
              <w:spacing w:before="60" w:after="60"/>
            </w:pPr>
            <w:r w:rsidRPr="00511238">
              <w:t>Gisborne</w:t>
            </w:r>
          </w:p>
        </w:tc>
        <w:tc>
          <w:tcPr>
            <w:tcW w:w="2074" w:type="dxa"/>
            <w:gridSpan w:val="4"/>
          </w:tcPr>
          <w:p w14:paraId="20F518C0" w14:textId="77777777" w:rsidR="00C84D9B" w:rsidRPr="00511238" w:rsidDel="00E30F4B" w:rsidRDefault="00C84D9B" w:rsidP="00C35743">
            <w:pPr>
              <w:pStyle w:val="ListParagraph"/>
              <w:numPr>
                <w:ilvl w:val="0"/>
                <w:numId w:val="10"/>
              </w:numPr>
              <w:spacing w:before="60" w:after="60"/>
            </w:pPr>
            <w:r w:rsidRPr="00511238">
              <w:t>Hawke’s Bay</w:t>
            </w:r>
          </w:p>
        </w:tc>
        <w:tc>
          <w:tcPr>
            <w:tcW w:w="2075" w:type="dxa"/>
            <w:gridSpan w:val="3"/>
          </w:tcPr>
          <w:p w14:paraId="75C337E4" w14:textId="77777777" w:rsidR="00C84D9B" w:rsidRPr="00511238" w:rsidDel="00E30F4B" w:rsidRDefault="00C84D9B" w:rsidP="00C35743">
            <w:pPr>
              <w:pStyle w:val="ListParagraph"/>
              <w:numPr>
                <w:ilvl w:val="0"/>
                <w:numId w:val="11"/>
              </w:numPr>
              <w:spacing w:before="60" w:after="60"/>
            </w:pPr>
            <w:r w:rsidRPr="00511238">
              <w:t>Taranaki</w:t>
            </w:r>
          </w:p>
        </w:tc>
        <w:tc>
          <w:tcPr>
            <w:tcW w:w="2076" w:type="dxa"/>
            <w:gridSpan w:val="2"/>
          </w:tcPr>
          <w:p w14:paraId="5D44243B" w14:textId="0112DB74" w:rsidR="00C84D9B" w:rsidRPr="00511238" w:rsidDel="00E30F4B" w:rsidRDefault="00C84D9B" w:rsidP="00C35743">
            <w:pPr>
              <w:pStyle w:val="ListParagraph"/>
              <w:numPr>
                <w:ilvl w:val="0"/>
                <w:numId w:val="11"/>
              </w:numPr>
              <w:spacing w:before="60" w:after="60"/>
            </w:pPr>
            <w:r w:rsidRPr="00511238">
              <w:t>Manawatu</w:t>
            </w:r>
            <w:r w:rsidR="008625D2" w:rsidRPr="00511238">
              <w:t>–</w:t>
            </w:r>
            <w:r w:rsidRPr="00511238">
              <w:t>Wanganui</w:t>
            </w:r>
          </w:p>
        </w:tc>
      </w:tr>
      <w:tr w:rsidR="00C84D9B" w:rsidRPr="00511238" w14:paraId="45E04E10" w14:textId="77777777" w:rsidTr="000D55B5">
        <w:tc>
          <w:tcPr>
            <w:tcW w:w="692" w:type="dxa"/>
          </w:tcPr>
          <w:p w14:paraId="11CB43A7"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3DEF1EC8" w14:textId="77777777" w:rsidR="00C84D9B" w:rsidRPr="00511238" w:rsidDel="00E30F4B" w:rsidRDefault="00C84D9B" w:rsidP="00C35743">
            <w:pPr>
              <w:pStyle w:val="ListParagraph"/>
              <w:numPr>
                <w:ilvl w:val="0"/>
                <w:numId w:val="10"/>
              </w:numPr>
              <w:spacing w:before="60" w:after="60"/>
            </w:pPr>
            <w:r w:rsidRPr="00511238">
              <w:t>Wellington</w:t>
            </w:r>
          </w:p>
        </w:tc>
        <w:tc>
          <w:tcPr>
            <w:tcW w:w="2074" w:type="dxa"/>
            <w:gridSpan w:val="4"/>
          </w:tcPr>
          <w:p w14:paraId="197CB294" w14:textId="77777777" w:rsidR="00C84D9B" w:rsidRPr="00511238" w:rsidDel="00E30F4B" w:rsidRDefault="00C84D9B" w:rsidP="00C35743">
            <w:pPr>
              <w:pStyle w:val="ListParagraph"/>
              <w:numPr>
                <w:ilvl w:val="0"/>
                <w:numId w:val="10"/>
              </w:numPr>
              <w:spacing w:before="60" w:after="60"/>
            </w:pPr>
            <w:r w:rsidRPr="00511238">
              <w:t>Tasman</w:t>
            </w:r>
          </w:p>
        </w:tc>
        <w:tc>
          <w:tcPr>
            <w:tcW w:w="2075" w:type="dxa"/>
            <w:gridSpan w:val="3"/>
          </w:tcPr>
          <w:p w14:paraId="5FDB9C06" w14:textId="77777777" w:rsidR="00C84D9B" w:rsidRPr="00511238" w:rsidDel="00E30F4B" w:rsidRDefault="00C84D9B" w:rsidP="00C35743">
            <w:pPr>
              <w:pStyle w:val="ListParagraph"/>
              <w:numPr>
                <w:ilvl w:val="0"/>
                <w:numId w:val="11"/>
              </w:numPr>
              <w:spacing w:before="60" w:after="60"/>
            </w:pPr>
            <w:r w:rsidRPr="00511238">
              <w:t>Nelson</w:t>
            </w:r>
          </w:p>
        </w:tc>
        <w:tc>
          <w:tcPr>
            <w:tcW w:w="2076" w:type="dxa"/>
            <w:gridSpan w:val="2"/>
          </w:tcPr>
          <w:p w14:paraId="06FD7E3B" w14:textId="77777777" w:rsidR="00C84D9B" w:rsidRPr="00511238" w:rsidDel="00E30F4B" w:rsidRDefault="00C84D9B" w:rsidP="00C35743">
            <w:pPr>
              <w:pStyle w:val="ListParagraph"/>
              <w:numPr>
                <w:ilvl w:val="0"/>
                <w:numId w:val="11"/>
              </w:numPr>
              <w:spacing w:before="60" w:after="60"/>
            </w:pPr>
            <w:r w:rsidRPr="00511238">
              <w:t>Marlborough</w:t>
            </w:r>
          </w:p>
        </w:tc>
      </w:tr>
      <w:tr w:rsidR="00C84D9B" w:rsidRPr="00511238" w14:paraId="3070B922" w14:textId="77777777" w:rsidTr="000D55B5">
        <w:tc>
          <w:tcPr>
            <w:tcW w:w="692" w:type="dxa"/>
          </w:tcPr>
          <w:p w14:paraId="491F913B"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5B1360F8" w14:textId="77777777" w:rsidR="00C84D9B" w:rsidRPr="00511238" w:rsidDel="00E30F4B" w:rsidRDefault="00C84D9B" w:rsidP="00C35743">
            <w:pPr>
              <w:pStyle w:val="ListParagraph"/>
              <w:numPr>
                <w:ilvl w:val="0"/>
                <w:numId w:val="10"/>
              </w:numPr>
              <w:spacing w:before="60" w:after="60"/>
            </w:pPr>
            <w:r w:rsidRPr="00511238">
              <w:t>West Coast</w:t>
            </w:r>
          </w:p>
        </w:tc>
        <w:tc>
          <w:tcPr>
            <w:tcW w:w="2074" w:type="dxa"/>
            <w:gridSpan w:val="4"/>
          </w:tcPr>
          <w:p w14:paraId="117BF073" w14:textId="77777777" w:rsidR="00C84D9B" w:rsidRPr="00511238" w:rsidDel="00E30F4B" w:rsidRDefault="00C84D9B" w:rsidP="00C35743">
            <w:pPr>
              <w:pStyle w:val="ListParagraph"/>
              <w:numPr>
                <w:ilvl w:val="0"/>
                <w:numId w:val="10"/>
              </w:numPr>
              <w:spacing w:before="60" w:after="60"/>
            </w:pPr>
            <w:r w:rsidRPr="00511238">
              <w:t>Canterbury</w:t>
            </w:r>
          </w:p>
        </w:tc>
        <w:tc>
          <w:tcPr>
            <w:tcW w:w="2075" w:type="dxa"/>
            <w:gridSpan w:val="3"/>
          </w:tcPr>
          <w:p w14:paraId="5AC423E6" w14:textId="77777777" w:rsidR="00C84D9B" w:rsidRPr="00511238" w:rsidDel="00E30F4B" w:rsidRDefault="00C84D9B" w:rsidP="00C35743">
            <w:pPr>
              <w:pStyle w:val="ListParagraph"/>
              <w:numPr>
                <w:ilvl w:val="0"/>
                <w:numId w:val="10"/>
              </w:numPr>
              <w:spacing w:before="60" w:after="60"/>
            </w:pPr>
            <w:r w:rsidRPr="00511238">
              <w:t>Otago</w:t>
            </w:r>
          </w:p>
        </w:tc>
        <w:tc>
          <w:tcPr>
            <w:tcW w:w="2076" w:type="dxa"/>
            <w:gridSpan w:val="2"/>
          </w:tcPr>
          <w:p w14:paraId="31A20A45" w14:textId="77777777" w:rsidR="00C84D9B" w:rsidRPr="00511238" w:rsidDel="00E30F4B" w:rsidRDefault="00C84D9B" w:rsidP="00C35743">
            <w:pPr>
              <w:pStyle w:val="ListParagraph"/>
              <w:numPr>
                <w:ilvl w:val="0"/>
                <w:numId w:val="10"/>
              </w:numPr>
              <w:spacing w:before="60" w:after="60"/>
            </w:pPr>
            <w:r w:rsidRPr="00511238">
              <w:t>Southland</w:t>
            </w:r>
          </w:p>
        </w:tc>
      </w:tr>
      <w:tr w:rsidR="00C84D9B" w:rsidRPr="00511238" w14:paraId="33D2D475" w14:textId="77777777" w:rsidTr="000D55B5">
        <w:tc>
          <w:tcPr>
            <w:tcW w:w="692" w:type="dxa"/>
          </w:tcPr>
          <w:p w14:paraId="6F7B0C70" w14:textId="4DEDCA85" w:rsidR="00C84D9B" w:rsidRPr="00511238" w:rsidRDefault="00CD7756" w:rsidP="00C84D9B">
            <w:pPr>
              <w:jc w:val="center"/>
              <w:rPr>
                <w:rFonts w:eastAsiaTheme="majorEastAsia" w:cs="Arial"/>
                <w:color w:val="31849B" w:themeColor="accent5" w:themeShade="BF"/>
                <w:sz w:val="28"/>
                <w:szCs w:val="28"/>
              </w:rPr>
            </w:pPr>
            <w:r>
              <w:rPr>
                <w:rFonts w:eastAsiaTheme="majorEastAsia" w:cs="Arial"/>
                <w:color w:val="31849B" w:themeColor="accent5" w:themeShade="BF"/>
                <w:sz w:val="28"/>
                <w:szCs w:val="28"/>
              </w:rPr>
              <w:t>D8</w:t>
            </w:r>
          </w:p>
        </w:tc>
        <w:tc>
          <w:tcPr>
            <w:tcW w:w="8304" w:type="dxa"/>
            <w:gridSpan w:val="11"/>
          </w:tcPr>
          <w:p w14:paraId="5E9922A4" w14:textId="4B799F25" w:rsidR="00C84D9B" w:rsidRPr="00511238" w:rsidRDefault="00C84D9B" w:rsidP="008625D2">
            <w:pPr>
              <w:rPr>
                <w:rFonts w:eastAsiaTheme="majorEastAsia" w:cs="Arial"/>
                <w:szCs w:val="22"/>
              </w:rPr>
            </w:pPr>
            <w:r w:rsidRPr="00511238">
              <w:rPr>
                <w:rFonts w:eastAsiaTheme="majorEastAsia" w:cs="Arial"/>
                <w:szCs w:val="22"/>
              </w:rPr>
              <w:t xml:space="preserve">Ethnicity </w:t>
            </w:r>
            <w:r w:rsidR="008625D2" w:rsidRPr="00511238">
              <w:rPr>
                <w:rFonts w:eastAsiaTheme="majorEastAsia" w:cs="Arial"/>
                <w:szCs w:val="22"/>
              </w:rPr>
              <w:t>(</w:t>
            </w:r>
            <w:r w:rsidR="008625D2" w:rsidRPr="00511238">
              <w:rPr>
                <w:rFonts w:eastAsiaTheme="majorEastAsia" w:cs="Arial"/>
                <w:i/>
                <w:szCs w:val="22"/>
              </w:rPr>
              <w:t>t</w:t>
            </w:r>
            <w:r w:rsidRPr="00511238">
              <w:rPr>
                <w:rFonts w:eastAsiaTheme="majorEastAsia" w:cs="Arial"/>
                <w:i/>
                <w:szCs w:val="22"/>
              </w:rPr>
              <w:t>ick all that apply</w:t>
            </w:r>
            <w:r w:rsidR="008625D2" w:rsidRPr="00511238">
              <w:rPr>
                <w:rFonts w:eastAsiaTheme="majorEastAsia" w:cs="Arial"/>
                <w:szCs w:val="22"/>
              </w:rPr>
              <w:t>)</w:t>
            </w:r>
          </w:p>
        </w:tc>
      </w:tr>
      <w:tr w:rsidR="00C84D9B" w:rsidRPr="00511238" w14:paraId="60ADE05A" w14:textId="77777777" w:rsidTr="000D55B5">
        <w:tc>
          <w:tcPr>
            <w:tcW w:w="692" w:type="dxa"/>
          </w:tcPr>
          <w:p w14:paraId="3A2D4F0A"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773E17DC" w14:textId="40087786" w:rsidR="00C84D9B" w:rsidRPr="00511238" w:rsidRDefault="006851B2" w:rsidP="007D7639">
            <w:pPr>
              <w:pStyle w:val="ListParagraph"/>
              <w:numPr>
                <w:ilvl w:val="0"/>
                <w:numId w:val="10"/>
              </w:numPr>
            </w:pPr>
            <w:r>
              <w:t xml:space="preserve">New Zealand </w:t>
            </w:r>
            <w:r w:rsidR="00C84D9B" w:rsidRPr="00511238">
              <w:t>European</w:t>
            </w:r>
          </w:p>
        </w:tc>
        <w:tc>
          <w:tcPr>
            <w:tcW w:w="2074" w:type="dxa"/>
            <w:gridSpan w:val="4"/>
          </w:tcPr>
          <w:p w14:paraId="24263BF9" w14:textId="77777777" w:rsidR="00C84D9B" w:rsidRPr="00511238" w:rsidRDefault="00C84D9B" w:rsidP="007D7639">
            <w:pPr>
              <w:pStyle w:val="ListParagraph"/>
              <w:numPr>
                <w:ilvl w:val="0"/>
                <w:numId w:val="10"/>
              </w:numPr>
            </w:pPr>
            <w:r w:rsidRPr="00511238">
              <w:t>Māori</w:t>
            </w:r>
          </w:p>
        </w:tc>
        <w:tc>
          <w:tcPr>
            <w:tcW w:w="2075" w:type="dxa"/>
            <w:gridSpan w:val="3"/>
          </w:tcPr>
          <w:p w14:paraId="69D78C68" w14:textId="13DB3C84" w:rsidR="00C84D9B" w:rsidRPr="00511238" w:rsidRDefault="00C84D9B" w:rsidP="007D7639">
            <w:pPr>
              <w:pStyle w:val="ListParagraph"/>
              <w:numPr>
                <w:ilvl w:val="0"/>
                <w:numId w:val="10"/>
              </w:numPr>
            </w:pPr>
            <w:r w:rsidRPr="00511238">
              <w:t xml:space="preserve">Pacific </w:t>
            </w:r>
            <w:r w:rsidR="008625D2" w:rsidRPr="00511238">
              <w:t>p</w:t>
            </w:r>
            <w:r w:rsidRPr="00511238">
              <w:t>eoples</w:t>
            </w:r>
          </w:p>
        </w:tc>
        <w:tc>
          <w:tcPr>
            <w:tcW w:w="2076" w:type="dxa"/>
            <w:gridSpan w:val="2"/>
          </w:tcPr>
          <w:p w14:paraId="0D326087" w14:textId="77777777" w:rsidR="00C84D9B" w:rsidRPr="00511238" w:rsidRDefault="00C84D9B" w:rsidP="007D7639">
            <w:pPr>
              <w:pStyle w:val="ListParagraph"/>
              <w:numPr>
                <w:ilvl w:val="0"/>
                <w:numId w:val="10"/>
              </w:numPr>
            </w:pPr>
            <w:r w:rsidRPr="00511238">
              <w:t>Asian</w:t>
            </w:r>
          </w:p>
        </w:tc>
      </w:tr>
      <w:tr w:rsidR="00C84D9B" w:rsidRPr="00511238" w14:paraId="08FBE800" w14:textId="77777777" w:rsidTr="000D55B5">
        <w:trPr>
          <w:trHeight w:val="80"/>
        </w:trPr>
        <w:tc>
          <w:tcPr>
            <w:tcW w:w="692" w:type="dxa"/>
          </w:tcPr>
          <w:p w14:paraId="0984B736" w14:textId="77777777" w:rsidR="00C84D9B" w:rsidRPr="00511238" w:rsidRDefault="00C84D9B" w:rsidP="00C84D9B">
            <w:pPr>
              <w:jc w:val="center"/>
              <w:rPr>
                <w:rFonts w:eastAsiaTheme="majorEastAsia" w:cs="Arial"/>
                <w:b/>
                <w:color w:val="31849B" w:themeColor="accent5" w:themeShade="BF"/>
                <w:sz w:val="28"/>
                <w:szCs w:val="28"/>
              </w:rPr>
            </w:pPr>
          </w:p>
        </w:tc>
        <w:tc>
          <w:tcPr>
            <w:tcW w:w="2079" w:type="dxa"/>
            <w:gridSpan w:val="2"/>
          </w:tcPr>
          <w:p w14:paraId="43755647" w14:textId="77777777" w:rsidR="00C84D9B" w:rsidRPr="00511238" w:rsidRDefault="00C84D9B" w:rsidP="007D7639">
            <w:pPr>
              <w:pStyle w:val="ListParagraph"/>
              <w:numPr>
                <w:ilvl w:val="0"/>
                <w:numId w:val="10"/>
              </w:numPr>
            </w:pPr>
            <w:r w:rsidRPr="00511238">
              <w:t>Middle Eastern</w:t>
            </w:r>
          </w:p>
        </w:tc>
        <w:tc>
          <w:tcPr>
            <w:tcW w:w="2074" w:type="dxa"/>
            <w:gridSpan w:val="4"/>
          </w:tcPr>
          <w:p w14:paraId="077BBC76" w14:textId="77777777" w:rsidR="00C84D9B" w:rsidRPr="00511238" w:rsidRDefault="00C84D9B" w:rsidP="007D7639">
            <w:pPr>
              <w:pStyle w:val="ListParagraph"/>
              <w:numPr>
                <w:ilvl w:val="0"/>
                <w:numId w:val="10"/>
              </w:numPr>
            </w:pPr>
            <w:r w:rsidRPr="00511238">
              <w:t>African</w:t>
            </w:r>
          </w:p>
        </w:tc>
        <w:tc>
          <w:tcPr>
            <w:tcW w:w="2075" w:type="dxa"/>
            <w:gridSpan w:val="3"/>
          </w:tcPr>
          <w:p w14:paraId="30F9A61A" w14:textId="77777777" w:rsidR="00C84D9B" w:rsidRPr="00511238" w:rsidRDefault="00C84D9B" w:rsidP="007D7639">
            <w:pPr>
              <w:pStyle w:val="ListParagraph"/>
              <w:numPr>
                <w:ilvl w:val="0"/>
                <w:numId w:val="10"/>
              </w:numPr>
            </w:pPr>
            <w:r w:rsidRPr="00511238">
              <w:t>Latin American</w:t>
            </w:r>
          </w:p>
        </w:tc>
        <w:tc>
          <w:tcPr>
            <w:tcW w:w="2076" w:type="dxa"/>
            <w:gridSpan w:val="2"/>
          </w:tcPr>
          <w:p w14:paraId="746605DD" w14:textId="77777777" w:rsidR="00C84D9B" w:rsidRPr="00511238" w:rsidRDefault="00C84D9B" w:rsidP="00C84D9B">
            <w:pPr>
              <w:rPr>
                <w:rFonts w:eastAsiaTheme="majorEastAsia" w:cs="Arial"/>
                <w:szCs w:val="22"/>
              </w:rPr>
            </w:pPr>
          </w:p>
        </w:tc>
      </w:tr>
      <w:tr w:rsidR="00C84D9B" w:rsidRPr="00511238" w14:paraId="3AB0A6A8" w14:textId="77777777" w:rsidTr="000D55B5">
        <w:tc>
          <w:tcPr>
            <w:tcW w:w="692" w:type="dxa"/>
          </w:tcPr>
          <w:p w14:paraId="42FFED17" w14:textId="77777777" w:rsidR="00C84D9B" w:rsidRPr="00511238" w:rsidRDefault="00C84D9B" w:rsidP="00C84D9B">
            <w:pPr>
              <w:jc w:val="center"/>
              <w:rPr>
                <w:rFonts w:eastAsiaTheme="majorEastAsia" w:cs="Arial"/>
                <w:b/>
                <w:color w:val="31849B" w:themeColor="accent5" w:themeShade="BF"/>
                <w:sz w:val="28"/>
                <w:szCs w:val="28"/>
              </w:rPr>
            </w:pPr>
          </w:p>
        </w:tc>
        <w:tc>
          <w:tcPr>
            <w:tcW w:w="8304" w:type="dxa"/>
            <w:gridSpan w:val="11"/>
          </w:tcPr>
          <w:p w14:paraId="6F3761D2" w14:textId="77777777" w:rsidR="00C84D9B" w:rsidRPr="00511238" w:rsidRDefault="00C84D9B" w:rsidP="007D7639">
            <w:pPr>
              <w:pStyle w:val="ListParagraph"/>
              <w:numPr>
                <w:ilvl w:val="0"/>
                <w:numId w:val="12"/>
              </w:numPr>
            </w:pPr>
            <w:r w:rsidRPr="00511238">
              <w:t>Other (please specify): ____________________</w:t>
            </w:r>
          </w:p>
        </w:tc>
      </w:tr>
    </w:tbl>
    <w:p w14:paraId="75200C52" w14:textId="38ED0379" w:rsidR="00E022D5" w:rsidRPr="00511238" w:rsidRDefault="002E61E4" w:rsidP="00CB298E">
      <w:r w:rsidRPr="00511238">
        <w:br w:type="page"/>
      </w:r>
    </w:p>
    <w:p w14:paraId="720C8C06" w14:textId="77777777" w:rsidR="009F04E1" w:rsidRPr="00D40ED2" w:rsidRDefault="009F04E1" w:rsidP="00D40ED2">
      <w:pPr>
        <w:pStyle w:val="Heading1"/>
        <w:spacing w:after="120"/>
        <w:rPr>
          <w:sz w:val="36"/>
        </w:rPr>
      </w:pPr>
      <w:bookmarkStart w:id="143" w:name="_Toc535911938"/>
      <w:r w:rsidRPr="00D40ED2">
        <w:rPr>
          <w:sz w:val="36"/>
        </w:rPr>
        <w:lastRenderedPageBreak/>
        <w:t>Glossary</w:t>
      </w:r>
      <w:bookmarkEnd w:id="143"/>
    </w:p>
    <w:tbl>
      <w:tblPr>
        <w:tblW w:w="9753" w:type="dxa"/>
        <w:tblInd w:w="-147" w:type="dxa"/>
        <w:tblLook w:val="04A0" w:firstRow="1" w:lastRow="0" w:firstColumn="1" w:lastColumn="0" w:noHBand="0" w:noVBand="1"/>
      </w:tblPr>
      <w:tblGrid>
        <w:gridCol w:w="2557"/>
        <w:gridCol w:w="7196"/>
      </w:tblGrid>
      <w:tr w:rsidR="009F04E1" w:rsidRPr="00511238" w14:paraId="1B9C2F7B" w14:textId="77777777" w:rsidTr="009F04E1">
        <w:tc>
          <w:tcPr>
            <w:tcW w:w="2557" w:type="dxa"/>
          </w:tcPr>
          <w:p w14:paraId="6664BA36"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application</w:t>
            </w:r>
          </w:p>
        </w:tc>
        <w:tc>
          <w:tcPr>
            <w:tcW w:w="7196" w:type="dxa"/>
            <w:vAlign w:val="center"/>
          </w:tcPr>
          <w:p w14:paraId="4148A985" w14:textId="77777777" w:rsidR="009F04E1" w:rsidRPr="00511238" w:rsidRDefault="009F04E1" w:rsidP="009F04E1">
            <w:pPr>
              <w:spacing w:before="0"/>
              <w:rPr>
                <w:rFonts w:eastAsia="Times New Roman" w:cs="Arial"/>
                <w:color w:val="000000"/>
                <w:szCs w:val="22"/>
              </w:rPr>
            </w:pPr>
            <w:bookmarkStart w:id="144" w:name="_Hlk523478835"/>
            <w:r w:rsidRPr="00511238">
              <w:rPr>
                <w:rFonts w:eastAsia="Times New Roman" w:cs="Arial"/>
                <w:color w:val="000000"/>
                <w:szCs w:val="22"/>
              </w:rPr>
              <w:t>The act of making a request to the court. Also, the name of the document that contains the request.</w:t>
            </w:r>
            <w:bookmarkEnd w:id="144"/>
          </w:p>
        </w:tc>
      </w:tr>
      <w:tr w:rsidR="009F04E1" w:rsidRPr="00511238" w14:paraId="61B713AA" w14:textId="77777777" w:rsidTr="009F04E1">
        <w:tc>
          <w:tcPr>
            <w:tcW w:w="2557" w:type="dxa"/>
          </w:tcPr>
          <w:p w14:paraId="51D64531" w14:textId="77777777" w:rsidR="009F04E1" w:rsidRPr="00511238" w:rsidRDefault="009F04E1" w:rsidP="009F04E1">
            <w:pPr>
              <w:spacing w:before="0"/>
              <w:rPr>
                <w:rFonts w:eastAsia="Times New Roman" w:cs="Arial"/>
                <w:bCs/>
                <w:color w:val="000000"/>
                <w:szCs w:val="22"/>
              </w:rPr>
            </w:pPr>
            <w:r w:rsidRPr="00511238">
              <w:rPr>
                <w:rFonts w:eastAsia="Times New Roman" w:cs="Arial"/>
                <w:color w:val="000000"/>
                <w:szCs w:val="22"/>
              </w:rPr>
              <w:t>Care of Children Act 2004</w:t>
            </w:r>
            <w:r w:rsidRPr="00511238">
              <w:rPr>
                <w:rFonts w:eastAsia="Times New Roman" w:cs="Arial"/>
                <w:bCs/>
                <w:color w:val="000000"/>
                <w:szCs w:val="22"/>
              </w:rPr>
              <w:t xml:space="preserve"> </w:t>
            </w:r>
          </w:p>
        </w:tc>
        <w:tc>
          <w:tcPr>
            <w:tcW w:w="7196" w:type="dxa"/>
            <w:vAlign w:val="center"/>
          </w:tcPr>
          <w:p w14:paraId="24295BE5"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 xml:space="preserve">The Care of Children Act 2004 is the main law </w:t>
            </w:r>
            <w:r w:rsidRPr="00511238">
              <w:t xml:space="preserve">relating to the guardianship and care of children. It came into force on 1 July 2005 and replaced the </w:t>
            </w:r>
            <w:hyperlink r:id="rId31" w:anchor="anchor_I62f36a5fe00611e08eefa443f89988a0" w:history="1">
              <w:r w:rsidRPr="00511238">
                <w:t>Guardianship Act 1968</w:t>
              </w:r>
            </w:hyperlink>
            <w:r w:rsidRPr="00511238">
              <w:t>.</w:t>
            </w:r>
          </w:p>
        </w:tc>
      </w:tr>
      <w:tr w:rsidR="009F04E1" w:rsidRPr="00511238" w14:paraId="000F35F2" w14:textId="77777777" w:rsidTr="009F04E1">
        <w:tc>
          <w:tcPr>
            <w:tcW w:w="2557" w:type="dxa"/>
          </w:tcPr>
          <w:p w14:paraId="477A58CB"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case tracks</w:t>
            </w:r>
          </w:p>
        </w:tc>
        <w:tc>
          <w:tcPr>
            <w:tcW w:w="7196" w:type="dxa"/>
            <w:vAlign w:val="center"/>
          </w:tcPr>
          <w:p w14:paraId="3BAD3D23" w14:textId="77777777" w:rsidR="009F04E1" w:rsidRPr="00511238" w:rsidRDefault="009F04E1" w:rsidP="009F04E1">
            <w:pPr>
              <w:spacing w:before="0"/>
              <w:rPr>
                <w:rFonts w:eastAsia="Times New Roman" w:cs="Arial"/>
                <w:color w:val="000000"/>
                <w:szCs w:val="22"/>
              </w:rPr>
            </w:pPr>
            <w:r>
              <w:t xml:space="preserve">Case tracks determine what processes or steps the case will follow. </w:t>
            </w:r>
          </w:p>
        </w:tc>
      </w:tr>
      <w:tr w:rsidR="009F04E1" w:rsidRPr="00511238" w14:paraId="7285F194" w14:textId="77777777" w:rsidTr="009F04E1">
        <w:tc>
          <w:tcPr>
            <w:tcW w:w="2557" w:type="dxa"/>
          </w:tcPr>
          <w:p w14:paraId="62952A4D"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conference</w:t>
            </w:r>
          </w:p>
        </w:tc>
        <w:tc>
          <w:tcPr>
            <w:tcW w:w="7196" w:type="dxa"/>
            <w:vAlign w:val="center"/>
          </w:tcPr>
          <w:p w14:paraId="0F84BE51"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 meeting between parties, their lawyers and the judge to discuss aspects of the case. There are different types of conferences including settlement conferences, issues conferences and pre-hearing conferences.</w:t>
            </w:r>
          </w:p>
        </w:tc>
      </w:tr>
      <w:tr w:rsidR="009F04E1" w:rsidRPr="00511238" w14:paraId="1C103BD2" w14:textId="77777777" w:rsidTr="009F04E1">
        <w:tc>
          <w:tcPr>
            <w:tcW w:w="2557" w:type="dxa"/>
          </w:tcPr>
          <w:p w14:paraId="1791B7E6"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contact arrangements</w:t>
            </w:r>
          </w:p>
        </w:tc>
        <w:tc>
          <w:tcPr>
            <w:tcW w:w="7196" w:type="dxa"/>
            <w:vAlign w:val="center"/>
          </w:tcPr>
          <w:p w14:paraId="4C48B338"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Rights of a person who doesn’t have day-to-day care of a child to spend time with the child.</w:t>
            </w:r>
          </w:p>
        </w:tc>
      </w:tr>
      <w:tr w:rsidR="009F04E1" w:rsidRPr="00511238" w14:paraId="3605242C" w14:textId="77777777" w:rsidTr="009F04E1">
        <w:tc>
          <w:tcPr>
            <w:tcW w:w="2557" w:type="dxa"/>
          </w:tcPr>
          <w:p w14:paraId="35D39DEA"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cost contribution order</w:t>
            </w:r>
            <w:r>
              <w:rPr>
                <w:rFonts w:eastAsia="Times New Roman" w:cs="Arial"/>
                <w:color w:val="000000"/>
                <w:szCs w:val="22"/>
              </w:rPr>
              <w:t xml:space="preserve"> (CCO)</w:t>
            </w:r>
          </w:p>
        </w:tc>
        <w:tc>
          <w:tcPr>
            <w:tcW w:w="7196" w:type="dxa"/>
            <w:vAlign w:val="center"/>
          </w:tcPr>
          <w:p w14:paraId="125DDD72" w14:textId="77777777" w:rsidR="009F04E1" w:rsidRPr="00511238" w:rsidRDefault="009F04E1" w:rsidP="009F04E1">
            <w:pPr>
              <w:spacing w:before="0"/>
              <w:rPr>
                <w:rFonts w:eastAsia="Times New Roman" w:cs="Arial"/>
                <w:color w:val="000000"/>
                <w:szCs w:val="22"/>
              </w:rPr>
            </w:pPr>
            <w:r w:rsidRPr="00511238">
              <w:t>A Family Court judge can order an applicant or respondent to Family Court proceedings to contribute to the cost of providing a lawyer for the child, lawyer to assist and specialist reports.</w:t>
            </w:r>
          </w:p>
        </w:tc>
      </w:tr>
      <w:tr w:rsidR="009F04E1" w:rsidRPr="00511238" w14:paraId="6DE9269A" w14:textId="77777777" w:rsidTr="009F04E1">
        <w:tc>
          <w:tcPr>
            <w:tcW w:w="2557" w:type="dxa"/>
          </w:tcPr>
          <w:p w14:paraId="7E4989F1" w14:textId="77777777" w:rsidR="009F04E1" w:rsidRPr="00511238" w:rsidRDefault="009F04E1" w:rsidP="009F04E1">
            <w:pPr>
              <w:spacing w:before="0"/>
              <w:rPr>
                <w:rFonts w:eastAsia="Times New Roman" w:cs="Arial"/>
                <w:color w:val="000000"/>
                <w:szCs w:val="22"/>
              </w:rPr>
            </w:pPr>
            <w:r>
              <w:rPr>
                <w:rFonts w:eastAsia="Times New Roman" w:cs="Arial"/>
                <w:color w:val="000000"/>
                <w:szCs w:val="22"/>
              </w:rPr>
              <w:t>costs</w:t>
            </w:r>
          </w:p>
        </w:tc>
        <w:tc>
          <w:tcPr>
            <w:tcW w:w="7196" w:type="dxa"/>
            <w:vAlign w:val="center"/>
          </w:tcPr>
          <w:p w14:paraId="663DDA36" w14:textId="77777777" w:rsidR="009F04E1" w:rsidRPr="00511238" w:rsidRDefault="009F04E1" w:rsidP="009F04E1">
            <w:pPr>
              <w:spacing w:before="0"/>
            </w:pPr>
            <w:r>
              <w:t>A court can require a party to pay some of the costs of the proceedings including the other party’s legal costs.</w:t>
            </w:r>
          </w:p>
        </w:tc>
      </w:tr>
      <w:tr w:rsidR="009F04E1" w:rsidRPr="00511238" w14:paraId="5F627D66" w14:textId="77777777" w:rsidTr="009F04E1">
        <w:tc>
          <w:tcPr>
            <w:tcW w:w="2557" w:type="dxa"/>
          </w:tcPr>
          <w:p w14:paraId="247ACBBF"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court order </w:t>
            </w:r>
          </w:p>
        </w:tc>
        <w:tc>
          <w:tcPr>
            <w:tcW w:w="7196" w:type="dxa"/>
            <w:vAlign w:val="center"/>
          </w:tcPr>
          <w:p w14:paraId="15E72426"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 formal direction from the court requiring a person to do or not do certain things.</w:t>
            </w:r>
          </w:p>
        </w:tc>
      </w:tr>
      <w:tr w:rsidR="009F04E1" w:rsidRPr="00511238" w14:paraId="2D971529" w14:textId="77777777" w:rsidTr="009F04E1">
        <w:tc>
          <w:tcPr>
            <w:tcW w:w="2557" w:type="dxa"/>
          </w:tcPr>
          <w:p w14:paraId="6071A9B7"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direction </w:t>
            </w:r>
          </w:p>
        </w:tc>
        <w:tc>
          <w:tcPr>
            <w:tcW w:w="7196" w:type="dxa"/>
            <w:vAlign w:val="center"/>
          </w:tcPr>
          <w:p w14:paraId="0388AE65"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An order made by a judge in relation to the conduct of a proceeding.</w:t>
            </w:r>
          </w:p>
        </w:tc>
      </w:tr>
      <w:tr w:rsidR="009F04E1" w:rsidRPr="00511238" w14:paraId="52D8A8C5" w14:textId="77777777" w:rsidTr="009F04E1">
        <w:tc>
          <w:tcPr>
            <w:tcW w:w="2557" w:type="dxa"/>
          </w:tcPr>
          <w:p w14:paraId="18138FC7"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eligible</w:t>
            </w:r>
          </w:p>
        </w:tc>
        <w:tc>
          <w:tcPr>
            <w:tcW w:w="7196" w:type="dxa"/>
            <w:vAlign w:val="center"/>
          </w:tcPr>
          <w:p w14:paraId="417F7C84" w14:textId="77777777" w:rsidR="009F04E1" w:rsidRPr="00511238" w:rsidRDefault="009F04E1" w:rsidP="009F04E1">
            <w:pPr>
              <w:spacing w:before="0"/>
              <w:rPr>
                <w:rFonts w:eastAsia="Times New Roman" w:cs="Arial"/>
                <w:color w:val="000000"/>
                <w:szCs w:val="22"/>
              </w:rPr>
            </w:pPr>
            <w:r w:rsidRPr="00511238">
              <w:t>Allowed.</w:t>
            </w:r>
          </w:p>
        </w:tc>
      </w:tr>
      <w:tr w:rsidR="009F04E1" w:rsidRPr="00511238" w14:paraId="21873AFB" w14:textId="77777777" w:rsidTr="009F04E1">
        <w:tc>
          <w:tcPr>
            <w:tcW w:w="2557" w:type="dxa"/>
          </w:tcPr>
          <w:p w14:paraId="5CCF7F15"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Family Court </w:t>
            </w:r>
          </w:p>
        </w:tc>
        <w:tc>
          <w:tcPr>
            <w:tcW w:w="7196" w:type="dxa"/>
            <w:vAlign w:val="center"/>
          </w:tcPr>
          <w:p w14:paraId="1F4B2997"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 division of the District Court that was established under the Family Court Act 1980 as a place where people living in New Zealand could receive help with family problems.</w:t>
            </w:r>
          </w:p>
        </w:tc>
      </w:tr>
      <w:tr w:rsidR="009F04E1" w:rsidRPr="00511238" w14:paraId="2839A6B9" w14:textId="77777777" w:rsidTr="009F04E1">
        <w:tc>
          <w:tcPr>
            <w:tcW w:w="2557" w:type="dxa"/>
          </w:tcPr>
          <w:p w14:paraId="5BEE80B4"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Family Dispute Resolution (FDR)</w:t>
            </w:r>
          </w:p>
        </w:tc>
        <w:tc>
          <w:tcPr>
            <w:tcW w:w="7196" w:type="dxa"/>
            <w:vAlign w:val="center"/>
          </w:tcPr>
          <w:p w14:paraId="67CC6B34" w14:textId="77777777" w:rsidR="009F04E1" w:rsidRPr="00511238" w:rsidRDefault="009F04E1" w:rsidP="009F04E1">
            <w:pPr>
              <w:spacing w:before="0"/>
              <w:rPr>
                <w:rFonts w:eastAsia="Times New Roman" w:cs="Arial"/>
                <w:color w:val="000000"/>
                <w:szCs w:val="22"/>
              </w:rPr>
            </w:pPr>
            <w:r w:rsidRPr="00511238">
              <w:t>An out-of-court service provided by a Family Dispute Resolution provider to help parties to a family dispute resolve the dispute without having to pursue court proceedings; and making sure that the parties’ first and most important consideration in reaching a resolution is the welfare and best interests of their children.</w:t>
            </w:r>
          </w:p>
        </w:tc>
      </w:tr>
      <w:tr w:rsidR="009F04E1" w:rsidRPr="00511238" w14:paraId="698E34F1" w14:textId="77777777" w:rsidTr="009F04E1">
        <w:tc>
          <w:tcPr>
            <w:tcW w:w="2557" w:type="dxa"/>
          </w:tcPr>
          <w:p w14:paraId="46BDD236" w14:textId="77777777" w:rsidR="009F04E1" w:rsidRPr="00511238" w:rsidRDefault="009F04E1" w:rsidP="009F04E1">
            <w:pPr>
              <w:spacing w:before="0"/>
            </w:pPr>
            <w:r w:rsidRPr="00511238">
              <w:t>Family Legal Advice Service (FLAS)</w:t>
            </w:r>
          </w:p>
        </w:tc>
        <w:tc>
          <w:tcPr>
            <w:tcW w:w="7196" w:type="dxa"/>
            <w:vAlign w:val="center"/>
          </w:tcPr>
          <w:p w14:paraId="7B3634A2" w14:textId="77777777" w:rsidR="009F04E1" w:rsidRPr="00511238" w:rsidRDefault="009F04E1" w:rsidP="009F04E1">
            <w:pPr>
              <w:spacing w:before="0"/>
            </w:pPr>
            <w:r w:rsidRPr="00511238">
              <w:t>This service offers initial advice and information for parties in dispute over arrangements involving care of their children.</w:t>
            </w:r>
            <w:r>
              <w:t xml:space="preserve"> </w:t>
            </w:r>
            <w:r w:rsidRPr="00511238">
              <w:t>The service is only available for people who meet the income eligibility test.</w:t>
            </w:r>
          </w:p>
        </w:tc>
      </w:tr>
      <w:tr w:rsidR="009F04E1" w:rsidRPr="00511238" w14:paraId="3DC0C788" w14:textId="77777777" w:rsidTr="009F04E1">
        <w:tc>
          <w:tcPr>
            <w:tcW w:w="2557" w:type="dxa"/>
          </w:tcPr>
          <w:p w14:paraId="0F91F8C4"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guardian (of a child)</w:t>
            </w:r>
          </w:p>
        </w:tc>
        <w:tc>
          <w:tcPr>
            <w:tcW w:w="7196" w:type="dxa"/>
            <w:vAlign w:val="center"/>
          </w:tcPr>
          <w:p w14:paraId="6E012A4D"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Being a guardian of a child means having all duties, powers, rights and responsibilities that a parent has in bringing up the child.</w:t>
            </w:r>
          </w:p>
        </w:tc>
      </w:tr>
      <w:tr w:rsidR="009F04E1" w:rsidRPr="00511238" w14:paraId="31565DCD" w14:textId="77777777" w:rsidTr="009F04E1">
        <w:tc>
          <w:tcPr>
            <w:tcW w:w="2557" w:type="dxa"/>
          </w:tcPr>
          <w:p w14:paraId="27B3741D"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hearing </w:t>
            </w:r>
          </w:p>
        </w:tc>
        <w:tc>
          <w:tcPr>
            <w:tcW w:w="7196" w:type="dxa"/>
            <w:vAlign w:val="center"/>
          </w:tcPr>
          <w:p w14:paraId="2A7A4FDB"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 xml:space="preserve">The part of a legal proceeding where the parties give evidence and submissions to the court and the judge may </w:t>
            </w:r>
            <w:proofErr w:type="gramStart"/>
            <w:r w:rsidRPr="00511238">
              <w:rPr>
                <w:rFonts w:eastAsia="Times New Roman" w:cs="Arial"/>
                <w:color w:val="000000"/>
                <w:szCs w:val="22"/>
              </w:rPr>
              <w:t>make a decision</w:t>
            </w:r>
            <w:proofErr w:type="gramEnd"/>
            <w:r w:rsidRPr="00511238">
              <w:rPr>
                <w:rFonts w:eastAsia="Times New Roman" w:cs="Arial"/>
                <w:color w:val="000000"/>
                <w:szCs w:val="22"/>
              </w:rPr>
              <w:t>.</w:t>
            </w:r>
          </w:p>
        </w:tc>
      </w:tr>
      <w:tr w:rsidR="009F04E1" w:rsidRPr="00511238" w14:paraId="424C41F8" w14:textId="77777777" w:rsidTr="009F04E1">
        <w:tc>
          <w:tcPr>
            <w:tcW w:w="2557" w:type="dxa"/>
          </w:tcPr>
          <w:p w14:paraId="595941C3" w14:textId="77777777" w:rsidR="009F04E1" w:rsidRPr="00511238" w:rsidRDefault="009F04E1" w:rsidP="009F04E1">
            <w:pPr>
              <w:spacing w:before="0"/>
              <w:rPr>
                <w:rFonts w:eastAsia="Times New Roman" w:cs="Arial"/>
                <w:bCs/>
                <w:color w:val="000000"/>
                <w:szCs w:val="22"/>
              </w:rPr>
            </w:pPr>
            <w:r w:rsidRPr="00511238">
              <w:t>interlocutory</w:t>
            </w:r>
          </w:p>
        </w:tc>
        <w:tc>
          <w:tcPr>
            <w:tcW w:w="7196" w:type="dxa"/>
            <w:vAlign w:val="center"/>
          </w:tcPr>
          <w:p w14:paraId="503CA9D5" w14:textId="77777777" w:rsidR="009F04E1" w:rsidRPr="00511238" w:rsidRDefault="009F04E1" w:rsidP="009F04E1">
            <w:pPr>
              <w:spacing w:before="0"/>
              <w:rPr>
                <w:rFonts w:eastAsia="Times New Roman" w:cs="Arial"/>
                <w:color w:val="000000"/>
                <w:szCs w:val="22"/>
              </w:rPr>
            </w:pPr>
            <w:r>
              <w:rPr>
                <w:rFonts w:eastAsia="Times New Roman" w:cs="Arial"/>
                <w:color w:val="000000"/>
                <w:szCs w:val="22"/>
              </w:rPr>
              <w:t xml:space="preserve">Matters that are dealt with after an application is made but before a hearing. </w:t>
            </w:r>
          </w:p>
        </w:tc>
      </w:tr>
      <w:tr w:rsidR="009F04E1" w:rsidRPr="00511238" w14:paraId="244D1EFA" w14:textId="77777777" w:rsidTr="009F04E1">
        <w:tc>
          <w:tcPr>
            <w:tcW w:w="2557" w:type="dxa"/>
          </w:tcPr>
          <w:p w14:paraId="028BAF06" w14:textId="77777777" w:rsidR="009F04E1" w:rsidRPr="00511238" w:rsidRDefault="009F04E1" w:rsidP="009F04E1">
            <w:pPr>
              <w:spacing w:before="0"/>
            </w:pPr>
            <w:r>
              <w:t>jurisdiction</w:t>
            </w:r>
          </w:p>
        </w:tc>
        <w:tc>
          <w:tcPr>
            <w:tcW w:w="7196" w:type="dxa"/>
            <w:vAlign w:val="center"/>
          </w:tcPr>
          <w:p w14:paraId="43C62A2F" w14:textId="77777777" w:rsidR="009F04E1" w:rsidRPr="00511238" w:rsidRDefault="009F04E1" w:rsidP="009F04E1">
            <w:pPr>
              <w:spacing w:before="0"/>
              <w:rPr>
                <w:rFonts w:eastAsia="Times New Roman" w:cs="Arial"/>
                <w:color w:val="000000"/>
                <w:szCs w:val="22"/>
              </w:rPr>
            </w:pPr>
            <w:r>
              <w:rPr>
                <w:rFonts w:eastAsia="Times New Roman" w:cs="Arial"/>
                <w:color w:val="000000"/>
                <w:szCs w:val="22"/>
              </w:rPr>
              <w:t>The authority to make legal decisions and judgments.</w:t>
            </w:r>
          </w:p>
        </w:tc>
      </w:tr>
      <w:tr w:rsidR="009F04E1" w:rsidRPr="00511238" w14:paraId="3DCB951C" w14:textId="77777777" w:rsidTr="009F04E1">
        <w:tc>
          <w:tcPr>
            <w:tcW w:w="2557" w:type="dxa"/>
          </w:tcPr>
          <w:p w14:paraId="3DAA1564"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lastRenderedPageBreak/>
              <w:t>lawyer for the child</w:t>
            </w:r>
          </w:p>
        </w:tc>
        <w:tc>
          <w:tcPr>
            <w:tcW w:w="7196" w:type="dxa"/>
            <w:vAlign w:val="center"/>
          </w:tcPr>
          <w:p w14:paraId="41037C7D" w14:textId="77777777" w:rsidR="009F04E1" w:rsidRPr="00511238" w:rsidRDefault="009F04E1" w:rsidP="009F04E1">
            <w:pPr>
              <w:spacing w:before="0"/>
              <w:rPr>
                <w:rFonts w:eastAsia="Times New Roman" w:cs="Arial"/>
                <w:color w:val="000000"/>
                <w:szCs w:val="22"/>
              </w:rPr>
            </w:pPr>
            <w:r w:rsidRPr="00511238">
              <w:t xml:space="preserve">A lawyer appointed by the court to represent a child involved in, or affected by, proceedings in the Family Court. </w:t>
            </w:r>
          </w:p>
        </w:tc>
      </w:tr>
      <w:tr w:rsidR="009F04E1" w:rsidRPr="00511238" w14:paraId="7296A100" w14:textId="77777777" w:rsidTr="009F04E1">
        <w:tc>
          <w:tcPr>
            <w:tcW w:w="2557" w:type="dxa"/>
          </w:tcPr>
          <w:p w14:paraId="46243ADF"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legal aid </w:t>
            </w:r>
          </w:p>
        </w:tc>
        <w:tc>
          <w:tcPr>
            <w:tcW w:w="7196" w:type="dxa"/>
            <w:vAlign w:val="center"/>
          </w:tcPr>
          <w:p w14:paraId="76F365D5"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Government funding to pay for legal help for people who cannot afford a lawyer.</w:t>
            </w:r>
          </w:p>
        </w:tc>
      </w:tr>
      <w:tr w:rsidR="009F04E1" w:rsidRPr="00511238" w14:paraId="6767E220" w14:textId="77777777" w:rsidTr="009F04E1">
        <w:tc>
          <w:tcPr>
            <w:tcW w:w="2557" w:type="dxa"/>
          </w:tcPr>
          <w:p w14:paraId="17AB6A53"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 xml:space="preserve">mahi </w:t>
            </w:r>
          </w:p>
        </w:tc>
        <w:tc>
          <w:tcPr>
            <w:tcW w:w="7196" w:type="dxa"/>
            <w:vAlign w:val="center"/>
          </w:tcPr>
          <w:p w14:paraId="261AA63B" w14:textId="77777777" w:rsidR="009F04E1" w:rsidRPr="00511238" w:rsidRDefault="009F04E1" w:rsidP="009F04E1">
            <w:pPr>
              <w:spacing w:before="0"/>
              <w:rPr>
                <w:rFonts w:eastAsia="Times New Roman" w:cs="Arial"/>
                <w:color w:val="000000"/>
                <w:szCs w:val="22"/>
              </w:rPr>
            </w:pPr>
            <w:r w:rsidRPr="00D804D2">
              <w:rPr>
                <w:rFonts w:eastAsia="Times New Roman" w:cs="Arial"/>
                <w:color w:val="000000"/>
                <w:szCs w:val="22"/>
              </w:rPr>
              <w:t xml:space="preserve">To </w:t>
            </w:r>
            <w:r w:rsidRPr="00511238">
              <w:rPr>
                <w:rFonts w:eastAsia="Times New Roman" w:cs="Arial"/>
                <w:color w:val="000000"/>
                <w:szCs w:val="22"/>
              </w:rPr>
              <w:t>work or do.</w:t>
            </w:r>
          </w:p>
        </w:tc>
      </w:tr>
      <w:tr w:rsidR="009F04E1" w:rsidRPr="00511238" w14:paraId="46600917" w14:textId="77777777" w:rsidTr="009F04E1">
        <w:tc>
          <w:tcPr>
            <w:tcW w:w="2557" w:type="dxa"/>
          </w:tcPr>
          <w:p w14:paraId="175AC469"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make an application</w:t>
            </w:r>
          </w:p>
        </w:tc>
        <w:tc>
          <w:tcPr>
            <w:tcW w:w="7196" w:type="dxa"/>
            <w:vAlign w:val="center"/>
          </w:tcPr>
          <w:p w14:paraId="102DC15F"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 xml:space="preserve">Ask the court to </w:t>
            </w:r>
            <w:proofErr w:type="gramStart"/>
            <w:r w:rsidRPr="00511238">
              <w:rPr>
                <w:rFonts w:eastAsia="Times New Roman" w:cs="Arial"/>
                <w:color w:val="000000"/>
                <w:szCs w:val="22"/>
              </w:rPr>
              <w:t>make a decision</w:t>
            </w:r>
            <w:proofErr w:type="gramEnd"/>
            <w:r w:rsidRPr="00511238">
              <w:rPr>
                <w:rFonts w:eastAsia="Times New Roman" w:cs="Arial"/>
                <w:color w:val="000000"/>
                <w:szCs w:val="22"/>
              </w:rPr>
              <w:t>.</w:t>
            </w:r>
          </w:p>
        </w:tc>
      </w:tr>
      <w:tr w:rsidR="009F04E1" w:rsidRPr="00511238" w14:paraId="2539DA13" w14:textId="77777777" w:rsidTr="009F04E1">
        <w:tc>
          <w:tcPr>
            <w:tcW w:w="2557" w:type="dxa"/>
          </w:tcPr>
          <w:p w14:paraId="6D499E4E"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mediation </w:t>
            </w:r>
          </w:p>
        </w:tc>
        <w:tc>
          <w:tcPr>
            <w:tcW w:w="7196" w:type="dxa"/>
            <w:vAlign w:val="center"/>
          </w:tcPr>
          <w:p w14:paraId="3C4B0634" w14:textId="77777777" w:rsidR="009F04E1" w:rsidRPr="00511238" w:rsidRDefault="009F04E1" w:rsidP="009F04E1">
            <w:pPr>
              <w:spacing w:before="0"/>
              <w:rPr>
                <w:rFonts w:cs="Arial"/>
                <w:color w:val="000000"/>
                <w:szCs w:val="22"/>
              </w:rPr>
            </w:pPr>
            <w:r w:rsidRPr="00511238">
              <w:rPr>
                <w:rFonts w:cs="Arial"/>
                <w:color w:val="000000"/>
                <w:szCs w:val="22"/>
              </w:rPr>
              <w:t>A process where the parties, with external help, create a safe environment where they can address their issues and come up with agreements.</w:t>
            </w:r>
          </w:p>
        </w:tc>
      </w:tr>
      <w:tr w:rsidR="009F04E1" w:rsidRPr="00511238" w14:paraId="7448251F" w14:textId="77777777" w:rsidTr="009F04E1">
        <w:tc>
          <w:tcPr>
            <w:tcW w:w="2557" w:type="dxa"/>
          </w:tcPr>
          <w:p w14:paraId="376FD4EF"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mediator</w:t>
            </w:r>
          </w:p>
        </w:tc>
        <w:tc>
          <w:tcPr>
            <w:tcW w:w="7196" w:type="dxa"/>
            <w:vAlign w:val="center"/>
          </w:tcPr>
          <w:p w14:paraId="584899FB" w14:textId="77777777" w:rsidR="009F04E1" w:rsidRPr="00511238" w:rsidRDefault="009F04E1" w:rsidP="009F04E1">
            <w:pPr>
              <w:spacing w:before="0"/>
              <w:rPr>
                <w:rFonts w:cs="Arial"/>
                <w:color w:val="000000"/>
                <w:szCs w:val="22"/>
              </w:rPr>
            </w:pPr>
            <w:r w:rsidRPr="00511238">
              <w:rPr>
                <w:rFonts w:cs="Arial"/>
                <w:color w:val="000000"/>
                <w:szCs w:val="22"/>
              </w:rPr>
              <w:t>A dispute resolution practitioner who helps the parties toward their own resolution in a mediation but does not decide the outcome.</w:t>
            </w:r>
          </w:p>
        </w:tc>
      </w:tr>
      <w:tr w:rsidR="009F04E1" w:rsidRPr="00511238" w14:paraId="66CBFB83" w14:textId="77777777" w:rsidTr="009F04E1">
        <w:tc>
          <w:tcPr>
            <w:tcW w:w="2557" w:type="dxa"/>
          </w:tcPr>
          <w:p w14:paraId="0EC50888" w14:textId="77777777" w:rsidR="009F04E1" w:rsidRPr="00511238" w:rsidRDefault="009F04E1" w:rsidP="009F04E1">
            <w:pPr>
              <w:spacing w:before="0"/>
              <w:rPr>
                <w:rFonts w:eastAsia="Times New Roman" w:cs="Arial"/>
                <w:color w:val="000000"/>
                <w:szCs w:val="22"/>
              </w:rPr>
            </w:pPr>
            <w:proofErr w:type="spellStart"/>
            <w:r w:rsidRPr="00511238">
              <w:t>mokopuna</w:t>
            </w:r>
            <w:proofErr w:type="spellEnd"/>
          </w:p>
        </w:tc>
        <w:tc>
          <w:tcPr>
            <w:tcW w:w="7196" w:type="dxa"/>
          </w:tcPr>
          <w:p w14:paraId="37E4FD08" w14:textId="77777777" w:rsidR="009F04E1" w:rsidRPr="00511238" w:rsidRDefault="009F04E1" w:rsidP="009F04E1">
            <w:pPr>
              <w:spacing w:before="0"/>
              <w:rPr>
                <w:rFonts w:cs="Arial"/>
                <w:color w:val="000000"/>
                <w:szCs w:val="22"/>
              </w:rPr>
            </w:pPr>
            <w:r w:rsidRPr="00511238">
              <w:rPr>
                <w:rFonts w:cs="Arial"/>
                <w:color w:val="000000"/>
                <w:szCs w:val="22"/>
              </w:rPr>
              <w:t>G</w:t>
            </w:r>
            <w:r>
              <w:rPr>
                <w:rFonts w:cs="Arial"/>
                <w:color w:val="000000"/>
                <w:szCs w:val="22"/>
              </w:rPr>
              <w:t>randchild, g</w:t>
            </w:r>
            <w:r w:rsidRPr="00511238">
              <w:rPr>
                <w:rFonts w:cs="Arial"/>
                <w:color w:val="000000"/>
                <w:szCs w:val="22"/>
              </w:rPr>
              <w:t>randchildren.</w:t>
            </w:r>
          </w:p>
        </w:tc>
      </w:tr>
      <w:tr w:rsidR="009F04E1" w:rsidRPr="00511238" w14:paraId="2E875FF2" w14:textId="77777777" w:rsidTr="009F04E1">
        <w:tc>
          <w:tcPr>
            <w:tcW w:w="2557" w:type="dxa"/>
          </w:tcPr>
          <w:p w14:paraId="3A7CC81A"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on notice</w:t>
            </w:r>
          </w:p>
        </w:tc>
        <w:tc>
          <w:tcPr>
            <w:tcW w:w="7196" w:type="dxa"/>
            <w:vAlign w:val="center"/>
          </w:tcPr>
          <w:p w14:paraId="60155C6B" w14:textId="77777777" w:rsidR="009F04E1" w:rsidRPr="00C517C4" w:rsidRDefault="009F04E1" w:rsidP="009F04E1">
            <w:pPr>
              <w:spacing w:before="0"/>
              <w:rPr>
                <w:rStyle w:val="Strong"/>
                <w:b w:val="0"/>
                <w:szCs w:val="22"/>
              </w:rPr>
            </w:pPr>
            <w:r w:rsidRPr="009F04E1">
              <w:rPr>
                <w:rStyle w:val="Strong"/>
                <w:b w:val="0"/>
                <w:szCs w:val="22"/>
              </w:rPr>
              <w:t xml:space="preserve">An application that is served on </w:t>
            </w:r>
            <w:r w:rsidRPr="00402A9C">
              <w:rPr>
                <w:rFonts w:cs="Arial"/>
                <w:color w:val="000000"/>
                <w:szCs w:val="22"/>
              </w:rPr>
              <w:t>the other person and they will be given the chance to respond to the applicat</w:t>
            </w:r>
            <w:r w:rsidRPr="00C517C4">
              <w:rPr>
                <w:rFonts w:cs="Arial"/>
                <w:color w:val="000000"/>
                <w:szCs w:val="22"/>
              </w:rPr>
              <w:t xml:space="preserve">ion before the court </w:t>
            </w:r>
            <w:proofErr w:type="gramStart"/>
            <w:r w:rsidRPr="00C517C4">
              <w:rPr>
                <w:rFonts w:cs="Arial"/>
                <w:color w:val="000000"/>
                <w:szCs w:val="22"/>
              </w:rPr>
              <w:t xml:space="preserve">makes </w:t>
            </w:r>
            <w:r>
              <w:rPr>
                <w:rFonts w:cs="Arial"/>
                <w:color w:val="000000"/>
                <w:szCs w:val="22"/>
              </w:rPr>
              <w:t>a decision</w:t>
            </w:r>
            <w:proofErr w:type="gramEnd"/>
            <w:r>
              <w:rPr>
                <w:rFonts w:cs="Arial"/>
                <w:color w:val="000000"/>
                <w:szCs w:val="22"/>
              </w:rPr>
              <w:t>.</w:t>
            </w:r>
          </w:p>
        </w:tc>
      </w:tr>
      <w:tr w:rsidR="009F04E1" w:rsidRPr="00511238" w14:paraId="52E203CA" w14:textId="77777777" w:rsidTr="009F04E1">
        <w:tc>
          <w:tcPr>
            <w:tcW w:w="2557" w:type="dxa"/>
          </w:tcPr>
          <w:p w14:paraId="1A78900C"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parenting order</w:t>
            </w:r>
          </w:p>
        </w:tc>
        <w:tc>
          <w:tcPr>
            <w:tcW w:w="7196" w:type="dxa"/>
            <w:vAlign w:val="center"/>
          </w:tcPr>
          <w:p w14:paraId="1E3ADAA1" w14:textId="77777777" w:rsidR="009F04E1" w:rsidRPr="00511238" w:rsidRDefault="009F04E1" w:rsidP="009F04E1">
            <w:pPr>
              <w:spacing w:before="0"/>
              <w:rPr>
                <w:rStyle w:val="Strong"/>
                <w:b w:val="0"/>
              </w:rPr>
            </w:pPr>
            <w:r w:rsidRPr="00511238">
              <w:t xml:space="preserve">An order made by the Family Court that says who is responsible for day-to-day care of a child, and when and how someone else important in the child's life can have contact with them. Parenting orders can be enforced just like any other order of the Court. </w:t>
            </w:r>
          </w:p>
        </w:tc>
      </w:tr>
      <w:tr w:rsidR="009F04E1" w:rsidRPr="00511238" w14:paraId="28303B8C" w14:textId="77777777" w:rsidTr="009F04E1">
        <w:tc>
          <w:tcPr>
            <w:tcW w:w="2557" w:type="dxa"/>
          </w:tcPr>
          <w:p w14:paraId="43B84A27" w14:textId="77777777" w:rsidR="009F04E1" w:rsidRPr="00511238" w:rsidRDefault="009F04E1" w:rsidP="009F04E1">
            <w:pPr>
              <w:spacing w:before="0"/>
              <w:rPr>
                <w:rFonts w:eastAsia="Times New Roman" w:cs="Arial"/>
                <w:color w:val="000000"/>
                <w:szCs w:val="22"/>
              </w:rPr>
            </w:pPr>
            <w:r w:rsidRPr="00511238">
              <w:rPr>
                <w:szCs w:val="26"/>
              </w:rPr>
              <w:t>Parenting Through Separation (PTS)</w:t>
            </w:r>
          </w:p>
        </w:tc>
        <w:tc>
          <w:tcPr>
            <w:tcW w:w="7196" w:type="dxa"/>
            <w:vAlign w:val="center"/>
          </w:tcPr>
          <w:p w14:paraId="100197FB" w14:textId="77777777" w:rsidR="009F04E1" w:rsidRPr="00511238" w:rsidRDefault="009F04E1" w:rsidP="009F04E1">
            <w:pPr>
              <w:spacing w:before="0"/>
            </w:pPr>
            <w:r w:rsidRPr="00511238">
              <w:t xml:space="preserve">A free </w:t>
            </w:r>
            <w:r w:rsidRPr="00511238">
              <w:rPr>
                <w:szCs w:val="26"/>
              </w:rPr>
              <w:t>information programme that helps separating parents understand the effect of separation on their children.</w:t>
            </w:r>
          </w:p>
        </w:tc>
      </w:tr>
      <w:tr w:rsidR="009F04E1" w:rsidRPr="00511238" w14:paraId="64B788E3" w14:textId="77777777" w:rsidTr="009F04E1">
        <w:tc>
          <w:tcPr>
            <w:tcW w:w="2557" w:type="dxa"/>
          </w:tcPr>
          <w:p w14:paraId="5D6928A6"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party (or parties)</w:t>
            </w:r>
          </w:p>
        </w:tc>
        <w:tc>
          <w:tcPr>
            <w:tcW w:w="7196" w:type="dxa"/>
            <w:vAlign w:val="center"/>
          </w:tcPr>
          <w:p w14:paraId="26494A63"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People involved in a court case, such as the applicants, appellants or respondents (who are generally called ‘parties’).</w:t>
            </w:r>
          </w:p>
        </w:tc>
      </w:tr>
      <w:tr w:rsidR="009F04E1" w:rsidRPr="00511238" w14:paraId="03FCBCA6" w14:textId="77777777" w:rsidTr="009F04E1">
        <w:tc>
          <w:tcPr>
            <w:tcW w:w="2557" w:type="dxa"/>
          </w:tcPr>
          <w:p w14:paraId="700B4CE5"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 xml:space="preserve">proceeding </w:t>
            </w:r>
          </w:p>
        </w:tc>
        <w:tc>
          <w:tcPr>
            <w:tcW w:w="7196" w:type="dxa"/>
            <w:vAlign w:val="center"/>
          </w:tcPr>
          <w:p w14:paraId="7C91E4A0"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A case being considered by a court.</w:t>
            </w:r>
          </w:p>
        </w:tc>
      </w:tr>
      <w:tr w:rsidR="009F04E1" w:rsidRPr="00511238" w14:paraId="4E775D47" w14:textId="77777777" w:rsidTr="009F04E1">
        <w:tc>
          <w:tcPr>
            <w:tcW w:w="2557" w:type="dxa"/>
          </w:tcPr>
          <w:p w14:paraId="11DDDCC9" w14:textId="77777777" w:rsidR="009F04E1" w:rsidRPr="00511238" w:rsidRDefault="009F04E1" w:rsidP="009F04E1">
            <w:pPr>
              <w:spacing w:before="0"/>
              <w:rPr>
                <w:rFonts w:eastAsia="Times New Roman" w:cs="Arial"/>
                <w:color w:val="000000"/>
                <w:szCs w:val="22"/>
              </w:rPr>
            </w:pPr>
            <w:r w:rsidRPr="00511238">
              <w:t>rebuttable presumption</w:t>
            </w:r>
          </w:p>
        </w:tc>
        <w:tc>
          <w:tcPr>
            <w:tcW w:w="7196" w:type="dxa"/>
            <w:vAlign w:val="center"/>
          </w:tcPr>
          <w:p w14:paraId="076BD281" w14:textId="77777777" w:rsidR="009F04E1" w:rsidRPr="00511238" w:rsidRDefault="009F04E1" w:rsidP="009F04E1">
            <w:pPr>
              <w:spacing w:before="0"/>
              <w:rPr>
                <w:rFonts w:eastAsia="Times New Roman" w:cs="Arial"/>
                <w:color w:val="000000"/>
                <w:szCs w:val="22"/>
              </w:rPr>
            </w:pPr>
            <w:r>
              <w:rPr>
                <w:rFonts w:eastAsia="Times New Roman" w:cs="Arial"/>
                <w:color w:val="000000"/>
                <w:szCs w:val="22"/>
              </w:rPr>
              <w:t xml:space="preserve">A presumption that something is true unless evidence is </w:t>
            </w:r>
            <w:proofErr w:type="gramStart"/>
            <w:r>
              <w:rPr>
                <w:rFonts w:eastAsia="Times New Roman" w:cs="Arial"/>
                <w:color w:val="000000"/>
                <w:szCs w:val="22"/>
              </w:rPr>
              <w:t>provided that</w:t>
            </w:r>
            <w:proofErr w:type="gramEnd"/>
            <w:r>
              <w:rPr>
                <w:rFonts w:eastAsia="Times New Roman" w:cs="Arial"/>
                <w:color w:val="000000"/>
                <w:szCs w:val="22"/>
              </w:rPr>
              <w:t xml:space="preserve"> shows that it is not.</w:t>
            </w:r>
          </w:p>
        </w:tc>
      </w:tr>
      <w:tr w:rsidR="009F04E1" w:rsidRPr="00511238" w14:paraId="6A108CE7" w14:textId="77777777" w:rsidTr="009F04E1">
        <w:tc>
          <w:tcPr>
            <w:tcW w:w="2557" w:type="dxa"/>
          </w:tcPr>
          <w:p w14:paraId="54425265" w14:textId="77777777" w:rsidR="009F04E1" w:rsidRPr="00511238" w:rsidRDefault="009F04E1" w:rsidP="009F04E1">
            <w:pPr>
              <w:spacing w:before="0"/>
              <w:rPr>
                <w:rFonts w:eastAsia="Times New Roman" w:cs="Arial"/>
                <w:color w:val="000000"/>
                <w:szCs w:val="22"/>
              </w:rPr>
            </w:pPr>
            <w:proofErr w:type="spellStart"/>
            <w:r w:rsidRPr="00511238">
              <w:rPr>
                <w:rFonts w:eastAsia="Times New Roman" w:cs="Arial"/>
                <w:color w:val="000000"/>
                <w:szCs w:val="22"/>
              </w:rPr>
              <w:t>rohe</w:t>
            </w:r>
            <w:proofErr w:type="spellEnd"/>
            <w:r w:rsidRPr="00511238">
              <w:rPr>
                <w:rFonts w:eastAsia="Times New Roman" w:cs="Arial"/>
                <w:color w:val="000000"/>
                <w:szCs w:val="22"/>
              </w:rPr>
              <w:t xml:space="preserve"> </w:t>
            </w:r>
          </w:p>
        </w:tc>
        <w:tc>
          <w:tcPr>
            <w:tcW w:w="7196" w:type="dxa"/>
            <w:vAlign w:val="center"/>
          </w:tcPr>
          <w:p w14:paraId="0F5FD239" w14:textId="77777777" w:rsidR="009F04E1" w:rsidRPr="00511238" w:rsidRDefault="009F04E1" w:rsidP="009F04E1">
            <w:pPr>
              <w:spacing w:before="0"/>
            </w:pPr>
            <w:r w:rsidRPr="00D804D2">
              <w:t>B</w:t>
            </w:r>
            <w:r w:rsidRPr="00511238">
              <w:t>oundary, district, region, territory or area of land.</w:t>
            </w:r>
          </w:p>
        </w:tc>
      </w:tr>
      <w:tr w:rsidR="009F04E1" w:rsidRPr="00511238" w14:paraId="1569594C" w14:textId="77777777" w:rsidTr="009F04E1">
        <w:tc>
          <w:tcPr>
            <w:tcW w:w="2557" w:type="dxa"/>
          </w:tcPr>
          <w:p w14:paraId="17FA5C9A" w14:textId="77777777" w:rsidR="009F04E1" w:rsidRPr="00511238" w:rsidRDefault="009F04E1" w:rsidP="009F04E1">
            <w:pPr>
              <w:spacing w:before="0"/>
              <w:rPr>
                <w:rFonts w:eastAsia="Times New Roman" w:cs="Arial"/>
                <w:color w:val="000000"/>
                <w:szCs w:val="22"/>
              </w:rPr>
            </w:pPr>
            <w:r w:rsidRPr="00511238">
              <w:rPr>
                <w:rFonts w:eastAsia="Times New Roman" w:cs="Arial"/>
                <w:color w:val="000000"/>
                <w:szCs w:val="22"/>
              </w:rPr>
              <w:t>settlement conference</w:t>
            </w:r>
          </w:p>
        </w:tc>
        <w:tc>
          <w:tcPr>
            <w:tcW w:w="7196" w:type="dxa"/>
            <w:vAlign w:val="center"/>
          </w:tcPr>
          <w:p w14:paraId="7ABF3BE2" w14:textId="77777777" w:rsidR="009F04E1" w:rsidRPr="00511238" w:rsidRDefault="009F04E1" w:rsidP="009F04E1">
            <w:pPr>
              <w:spacing w:before="0"/>
              <w:rPr>
                <w:rFonts w:eastAsia="Times New Roman" w:cs="Arial"/>
                <w:color w:val="000000"/>
                <w:szCs w:val="22"/>
              </w:rPr>
            </w:pPr>
            <w:r w:rsidRPr="00511238">
              <w:t>Refers to a meeting between parties and the Judge who will try to help the parties to reach agreement. At a settlement conference, a Judge can only make orders with the agreement of the parties.</w:t>
            </w:r>
          </w:p>
        </w:tc>
      </w:tr>
      <w:tr w:rsidR="009F04E1" w:rsidRPr="00511238" w14:paraId="62E33874" w14:textId="77777777" w:rsidTr="009F04E1">
        <w:tc>
          <w:tcPr>
            <w:tcW w:w="2557" w:type="dxa"/>
          </w:tcPr>
          <w:p w14:paraId="05936665" w14:textId="77777777" w:rsidR="009F04E1" w:rsidRPr="00511238" w:rsidRDefault="009F04E1" w:rsidP="009F04E1">
            <w:pPr>
              <w:spacing w:before="0"/>
              <w:rPr>
                <w:rFonts w:eastAsia="Times New Roman" w:cs="Arial"/>
                <w:color w:val="000000"/>
                <w:szCs w:val="22"/>
              </w:rPr>
            </w:pPr>
            <w:r w:rsidRPr="00511238">
              <w:rPr>
                <w:rFonts w:eastAsia="Times New Roman" w:cs="Arial"/>
                <w:bCs/>
                <w:color w:val="000000"/>
                <w:szCs w:val="22"/>
              </w:rPr>
              <w:t>s</w:t>
            </w:r>
            <w:r w:rsidRPr="00511238">
              <w:rPr>
                <w:rFonts w:eastAsia="Times New Roman" w:cs="Arial"/>
                <w:color w:val="000000"/>
                <w:szCs w:val="22"/>
              </w:rPr>
              <w:t>pecialist report</w:t>
            </w:r>
          </w:p>
        </w:tc>
        <w:tc>
          <w:tcPr>
            <w:tcW w:w="7196" w:type="dxa"/>
            <w:vAlign w:val="center"/>
          </w:tcPr>
          <w:p w14:paraId="02CBE37F" w14:textId="77777777" w:rsidR="009F04E1" w:rsidRPr="00511238" w:rsidRDefault="009F04E1" w:rsidP="009F04E1">
            <w:pPr>
              <w:spacing w:before="0"/>
              <w:rPr>
                <w:rFonts w:eastAsia="Times New Roman" w:cs="Arial"/>
                <w:color w:val="000000"/>
                <w:szCs w:val="22"/>
              </w:rPr>
            </w:pPr>
            <w:r w:rsidRPr="00511238">
              <w:t>A cultural report, or a report from a psychiatrist, psychologist or other medical professional.</w:t>
            </w:r>
          </w:p>
        </w:tc>
      </w:tr>
      <w:tr w:rsidR="009F04E1" w:rsidRPr="00511238" w14:paraId="5C41C8C7" w14:textId="77777777" w:rsidTr="009F04E1">
        <w:tc>
          <w:tcPr>
            <w:tcW w:w="2557" w:type="dxa"/>
          </w:tcPr>
          <w:p w14:paraId="41F9B89F" w14:textId="77777777" w:rsidR="009F04E1" w:rsidRPr="00511238" w:rsidRDefault="009F04E1" w:rsidP="009F04E1">
            <w:pPr>
              <w:spacing w:before="0"/>
              <w:rPr>
                <w:rFonts w:eastAsia="Times New Roman" w:cs="Arial"/>
                <w:color w:val="000000"/>
                <w:szCs w:val="22"/>
              </w:rPr>
            </w:pPr>
            <w:proofErr w:type="spellStart"/>
            <w:r w:rsidRPr="00511238">
              <w:rPr>
                <w:rFonts w:eastAsia="Times New Roman" w:cs="Arial"/>
                <w:color w:val="000000"/>
                <w:szCs w:val="22"/>
              </w:rPr>
              <w:t>tamariki</w:t>
            </w:r>
            <w:proofErr w:type="spellEnd"/>
          </w:p>
        </w:tc>
        <w:tc>
          <w:tcPr>
            <w:tcW w:w="7196" w:type="dxa"/>
            <w:vAlign w:val="center"/>
          </w:tcPr>
          <w:p w14:paraId="242C8D9F" w14:textId="77777777" w:rsidR="009F04E1" w:rsidRPr="00511238" w:rsidRDefault="009F04E1" w:rsidP="009F04E1">
            <w:pPr>
              <w:spacing w:before="0"/>
            </w:pPr>
            <w:r w:rsidRPr="00511238">
              <w:t>Children.</w:t>
            </w:r>
          </w:p>
        </w:tc>
      </w:tr>
      <w:tr w:rsidR="009F04E1" w:rsidRPr="00511238" w14:paraId="47E85BE8" w14:textId="77777777" w:rsidTr="009F04E1">
        <w:tc>
          <w:tcPr>
            <w:tcW w:w="2557" w:type="dxa"/>
          </w:tcPr>
          <w:p w14:paraId="62C06716" w14:textId="77777777" w:rsidR="009F04E1" w:rsidRPr="00511238" w:rsidRDefault="009F04E1" w:rsidP="009F04E1">
            <w:pPr>
              <w:spacing w:before="0"/>
              <w:rPr>
                <w:rFonts w:eastAsia="Times New Roman" w:cs="Arial"/>
                <w:color w:val="000000"/>
                <w:szCs w:val="22"/>
              </w:rPr>
            </w:pPr>
            <w:r w:rsidRPr="00511238">
              <w:rPr>
                <w:szCs w:val="22"/>
              </w:rPr>
              <w:t>Terms of Reference</w:t>
            </w:r>
          </w:p>
        </w:tc>
        <w:tc>
          <w:tcPr>
            <w:tcW w:w="7196" w:type="dxa"/>
            <w:vAlign w:val="center"/>
          </w:tcPr>
          <w:p w14:paraId="0A3FAD4F" w14:textId="77777777" w:rsidR="009F04E1" w:rsidRPr="00511238" w:rsidRDefault="009F04E1" w:rsidP="009F04E1">
            <w:pPr>
              <w:spacing w:before="0"/>
            </w:pPr>
            <w:r w:rsidRPr="00511238">
              <w:t xml:space="preserve">Instructions given to someone when they’re asked to consider or investigate a </w:t>
            </w:r>
            <w:proofErr w:type="gramStart"/>
            <w:r w:rsidRPr="00511238">
              <w:t>particular subject</w:t>
            </w:r>
            <w:proofErr w:type="gramEnd"/>
            <w:r w:rsidRPr="00511238">
              <w:t>, telling them what they must cover and what they can ignore</w:t>
            </w:r>
          </w:p>
        </w:tc>
      </w:tr>
      <w:tr w:rsidR="009F04E1" w:rsidRPr="00511238" w14:paraId="655EEFCF" w14:textId="77777777" w:rsidTr="009F04E1">
        <w:tc>
          <w:tcPr>
            <w:tcW w:w="2557" w:type="dxa"/>
          </w:tcPr>
          <w:p w14:paraId="381AB391" w14:textId="77777777" w:rsidR="009F04E1" w:rsidRPr="00511238" w:rsidRDefault="009F04E1" w:rsidP="009F04E1">
            <w:pPr>
              <w:spacing w:before="0"/>
              <w:rPr>
                <w:szCs w:val="22"/>
              </w:rPr>
            </w:pPr>
            <w:proofErr w:type="spellStart"/>
            <w:r w:rsidRPr="00511238">
              <w:rPr>
                <w:rStyle w:val="st1"/>
                <w:rFonts w:cs="Arial"/>
                <w:szCs w:val="22"/>
              </w:rPr>
              <w:t>whānau</w:t>
            </w:r>
            <w:proofErr w:type="spellEnd"/>
          </w:p>
        </w:tc>
        <w:tc>
          <w:tcPr>
            <w:tcW w:w="7196" w:type="dxa"/>
            <w:vAlign w:val="center"/>
          </w:tcPr>
          <w:p w14:paraId="736784CF" w14:textId="77777777" w:rsidR="009F04E1" w:rsidRPr="00511238" w:rsidRDefault="009F04E1" w:rsidP="009F04E1">
            <w:pPr>
              <w:spacing w:before="0"/>
              <w:ind w:left="2552" w:hanging="2552"/>
              <w:rPr>
                <w:rFonts w:cs="Arial"/>
              </w:rPr>
            </w:pPr>
            <w:r w:rsidRPr="00511238">
              <w:rPr>
                <w:rStyle w:val="st1"/>
                <w:rFonts w:cs="Arial"/>
              </w:rPr>
              <w:t>Extended family or family group.</w:t>
            </w:r>
          </w:p>
        </w:tc>
      </w:tr>
      <w:tr w:rsidR="009F04E1" w:rsidRPr="00511238" w14:paraId="2FE3E28D" w14:textId="77777777" w:rsidTr="009F04E1">
        <w:tc>
          <w:tcPr>
            <w:tcW w:w="2557" w:type="dxa"/>
          </w:tcPr>
          <w:p w14:paraId="0622C6B9" w14:textId="77777777" w:rsidR="009F04E1" w:rsidRPr="00511238" w:rsidRDefault="009F04E1" w:rsidP="009F04E1">
            <w:pPr>
              <w:spacing w:before="0" w:after="0"/>
              <w:rPr>
                <w:rFonts w:eastAsia="Times New Roman" w:cs="Arial"/>
                <w:bCs/>
                <w:color w:val="000000"/>
                <w:szCs w:val="22"/>
              </w:rPr>
            </w:pPr>
            <w:r w:rsidRPr="00511238">
              <w:rPr>
                <w:rFonts w:eastAsia="Times New Roman" w:cs="Arial"/>
                <w:bCs/>
                <w:color w:val="000000"/>
                <w:szCs w:val="22"/>
              </w:rPr>
              <w:t>without notice</w:t>
            </w:r>
          </w:p>
        </w:tc>
        <w:tc>
          <w:tcPr>
            <w:tcW w:w="7196" w:type="dxa"/>
            <w:vAlign w:val="center"/>
          </w:tcPr>
          <w:p w14:paraId="7F2E579B" w14:textId="77777777" w:rsidR="009F04E1" w:rsidRPr="00511238" w:rsidRDefault="009F04E1" w:rsidP="009F04E1">
            <w:pPr>
              <w:spacing w:before="0" w:after="0"/>
            </w:pPr>
            <w:r w:rsidRPr="00511238">
              <w:t>An application that is not served on the person to be affected by it (the respondent) and therefore they do not have the opportunity to have a say before a judge makes an interim (temporary) order.</w:t>
            </w:r>
          </w:p>
        </w:tc>
      </w:tr>
    </w:tbl>
    <w:p w14:paraId="2D887EBA" w14:textId="400B0E10" w:rsidR="001C3251" w:rsidRPr="00511238" w:rsidRDefault="00237AD3">
      <w:pPr>
        <w:rPr>
          <w:sz w:val="24"/>
          <w:szCs w:val="24"/>
        </w:rPr>
      </w:pPr>
      <w:r w:rsidRPr="00FA4FC3">
        <w:rPr>
          <w:rFonts w:ascii="Arial" w:hAnsi="Arial" w:cs="Arial"/>
          <w:noProof/>
          <w:szCs w:val="22"/>
        </w:rPr>
        <w:lastRenderedPageBreak/>
        <mc:AlternateContent>
          <mc:Choice Requires="wps">
            <w:drawing>
              <wp:anchor distT="45720" distB="45720" distL="114300" distR="114300" simplePos="0" relativeHeight="251828224" behindDoc="0" locked="0" layoutInCell="1" allowOverlap="1" wp14:anchorId="0327592D" wp14:editId="787262CE">
                <wp:simplePos x="0" y="0"/>
                <wp:positionH relativeFrom="page">
                  <wp:posOffset>6358255</wp:posOffset>
                </wp:positionH>
                <wp:positionV relativeFrom="paragraph">
                  <wp:posOffset>6881495</wp:posOffset>
                </wp:positionV>
                <wp:extent cx="2972435" cy="1404620"/>
                <wp:effectExtent l="7938" t="0" r="7302" b="7303"/>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2435" cy="1404620"/>
                        </a:xfrm>
                        <a:prstGeom prst="rect">
                          <a:avLst/>
                        </a:prstGeom>
                        <a:solidFill>
                          <a:srgbClr val="FFFFFF"/>
                        </a:solidFill>
                        <a:ln w="9525">
                          <a:noFill/>
                          <a:miter lim="800000"/>
                          <a:headEnd/>
                          <a:tailEnd/>
                        </a:ln>
                      </wps:spPr>
                      <wps:txbx>
                        <w:txbxContent>
                          <w:p w14:paraId="7D1EFE0C" w14:textId="0CDBC2C7" w:rsidR="00237AD3" w:rsidRPr="00FA4FC3" w:rsidRDefault="00237AD3" w:rsidP="00237AD3">
                            <w:pPr>
                              <w:rPr>
                                <w:rFonts w:ascii="Arial" w:hAnsi="Arial" w:cs="Arial"/>
                                <w:sz w:val="18"/>
                                <w:szCs w:val="18"/>
                              </w:rPr>
                            </w:pPr>
                            <w:r>
                              <w:rPr>
                                <w:rFonts w:ascii="Arial" w:hAnsi="Arial" w:cs="Arial"/>
                                <w:sz w:val="18"/>
                                <w:szCs w:val="18"/>
                              </w:rPr>
                              <w:t>MOJ0631.10</w:t>
                            </w:r>
                            <w:r w:rsidRPr="00FA4FC3">
                              <w:rPr>
                                <w:rFonts w:ascii="Arial" w:hAnsi="Arial" w:cs="Arial"/>
                                <w:sz w:val="18"/>
                                <w:szCs w:val="18"/>
                              </w:rPr>
                              <w:t>_JAN19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327592D" id="_x0000_t202" coordsize="21600,21600" o:spt="202" path="m,l,21600r21600,l21600,xe">
                <v:stroke joinstyle="miter"/>
                <v:path gradientshapeok="t" o:connecttype="rect"/>
              </v:shapetype>
              <v:shape id="Text Box 2" o:spid="_x0000_s1042" type="#_x0000_t202" style="position:absolute;margin-left:500.65pt;margin-top:541.85pt;width:234.05pt;height:110.6pt;rotation:-90;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" stroked="f">
                <v:textbox style="mso-fit-shape-to-text:t">
                  <w:txbxContent>
                    <w:p w14:paraId="7D1EFE0C" w14:textId="0CDBC2C7" w:rsidR="00237AD3" w:rsidRPr="00FA4FC3" w:rsidRDefault="00237AD3" w:rsidP="00237AD3">
                      <w:pPr>
                        <w:rPr>
                          <w:rFonts w:ascii="Arial" w:hAnsi="Arial" w:cs="Arial"/>
                          <w:sz w:val="18"/>
                          <w:szCs w:val="18"/>
                        </w:rPr>
                      </w:pPr>
                      <w:r>
                        <w:rPr>
                          <w:rFonts w:ascii="Arial" w:hAnsi="Arial" w:cs="Arial"/>
                          <w:sz w:val="18"/>
                          <w:szCs w:val="18"/>
                        </w:rPr>
                        <w:t>MOJ0631.10</w:t>
                      </w:r>
                      <w:r w:rsidRPr="00FA4FC3">
                        <w:rPr>
                          <w:rFonts w:ascii="Arial" w:hAnsi="Arial" w:cs="Arial"/>
                          <w:sz w:val="18"/>
                          <w:szCs w:val="18"/>
                        </w:rPr>
                        <w:t>_JAN19</w:t>
                      </w:r>
                    </w:p>
                  </w:txbxContent>
                </v:textbox>
                <w10:wrap type="square" anchorx="page"/>
              </v:shape>
            </w:pict>
          </mc:Fallback>
        </mc:AlternateContent>
      </w:r>
      <w:r>
        <w:rPr>
          <w:noProof/>
          <w:sz w:val="24"/>
          <w:szCs w:val="24"/>
        </w:rPr>
        <mc:AlternateContent>
          <mc:Choice Requires="wps">
            <w:drawing>
              <wp:anchor distT="0" distB="0" distL="114300" distR="114300" simplePos="0" relativeHeight="251826176" behindDoc="0" locked="0" layoutInCell="1" allowOverlap="1" wp14:anchorId="26A75CFE" wp14:editId="19207A31">
                <wp:simplePos x="0" y="0"/>
                <wp:positionH relativeFrom="column">
                  <wp:posOffset>5563590</wp:posOffset>
                </wp:positionH>
                <wp:positionV relativeFrom="paragraph">
                  <wp:posOffset>9372410</wp:posOffset>
                </wp:positionV>
                <wp:extent cx="231568" cy="207819"/>
                <wp:effectExtent l="0" t="0" r="0" b="1905"/>
                <wp:wrapNone/>
                <wp:docPr id="2" name="Rectangle 2"/>
                <wp:cNvGraphicFramePr/>
                <a:graphic xmlns:a="http://schemas.openxmlformats.org/drawingml/2006/main">
                  <a:graphicData uri="http://schemas.microsoft.com/office/word/2010/wordprocessingShape">
                    <wps:wsp>
                      <wps:cNvSpPr/>
                      <wps:spPr>
                        <a:xfrm>
                          <a:off x="0" y="0"/>
                          <a:ext cx="231568" cy="2078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DEAD8" id="Rectangle 2" o:spid="_x0000_s1026" style="position:absolute;margin-left:438.1pt;margin-top:738pt;width:18.25pt;height:16.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" fillcolor="white [3212]" stroked="f" strokeweight="2pt"/>
            </w:pict>
          </mc:Fallback>
        </mc:AlternateContent>
      </w:r>
    </w:p>
    <w:sectPr w:rsidR="001C3251" w:rsidRPr="00511238" w:rsidSect="00AE485B">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8532E" w14:textId="77777777" w:rsidR="00CA3387" w:rsidRDefault="00CA3387" w:rsidP="007833A7">
      <w:pPr>
        <w:spacing w:before="0" w:after="0" w:line="240" w:lineRule="auto"/>
      </w:pPr>
      <w:r>
        <w:separator/>
      </w:r>
    </w:p>
  </w:endnote>
  <w:endnote w:type="continuationSeparator" w:id="0">
    <w:p w14:paraId="62AC497E" w14:textId="77777777" w:rsidR="00CA3387" w:rsidRDefault="00CA3387" w:rsidP="007833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MTSt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910390"/>
      <w:docPartObj>
        <w:docPartGallery w:val="Page Numbers (Bottom of Page)"/>
        <w:docPartUnique/>
      </w:docPartObj>
    </w:sdtPr>
    <w:sdtEndPr>
      <w:rPr>
        <w:noProof/>
      </w:rPr>
    </w:sdtEndPr>
    <w:sdtContent>
      <w:p w14:paraId="1A317C7C" w14:textId="4CAABFFC" w:rsidR="00CA3387" w:rsidRDefault="00CA3387">
        <w:pPr>
          <w:pStyle w:val="Footer"/>
          <w:jc w:val="right"/>
        </w:pPr>
        <w:r>
          <w:fldChar w:fldCharType="begin"/>
        </w:r>
        <w:r>
          <w:instrText xml:space="preserve"> PAGE   \* MERGEFORMAT </w:instrText>
        </w:r>
        <w:r>
          <w:fldChar w:fldCharType="separate"/>
        </w:r>
        <w:r>
          <w:rPr>
            <w:noProof/>
          </w:rPr>
          <w:t>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C657F" w14:textId="77777777" w:rsidR="00CA3387" w:rsidRDefault="00CA3387" w:rsidP="007833A7">
      <w:pPr>
        <w:spacing w:before="0" w:after="0" w:line="240" w:lineRule="auto"/>
      </w:pPr>
      <w:r>
        <w:separator/>
      </w:r>
    </w:p>
  </w:footnote>
  <w:footnote w:type="continuationSeparator" w:id="0">
    <w:p w14:paraId="35185FE3" w14:textId="77777777" w:rsidR="00CA3387" w:rsidRDefault="00CA3387" w:rsidP="007833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C39E" w14:textId="744A5785" w:rsidR="00CA3387" w:rsidRPr="00BF22F6" w:rsidRDefault="00CA3387" w:rsidP="00CE75B5">
    <w:pPr>
      <w:pStyle w:val="Header"/>
      <w:jc w:val="center"/>
      <w:rPr>
        <w:b/>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7001"/>
    <w:multiLevelType w:val="hybridMultilevel"/>
    <w:tmpl w:val="6CB018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1CC2918"/>
    <w:multiLevelType w:val="hybridMultilevel"/>
    <w:tmpl w:val="0C16F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1A4A71"/>
    <w:multiLevelType w:val="hybridMultilevel"/>
    <w:tmpl w:val="25FED23A"/>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3" w15:restartNumberingAfterBreak="0">
    <w:nsid w:val="02C27B33"/>
    <w:multiLevelType w:val="hybridMultilevel"/>
    <w:tmpl w:val="2BD8885C"/>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4" w15:restartNumberingAfterBreak="0">
    <w:nsid w:val="04E570BD"/>
    <w:multiLevelType w:val="hybridMultilevel"/>
    <w:tmpl w:val="44F8562E"/>
    <w:lvl w:ilvl="0" w:tplc="2C9E25BE">
      <w:start w:val="14"/>
      <w:numFmt w:val="bullet"/>
      <w:lvlText w:val="-"/>
      <w:lvlJc w:val="left"/>
      <w:pPr>
        <w:ind w:left="3240" w:hanging="360"/>
      </w:pPr>
      <w:rPr>
        <w:rFonts w:ascii="Calibri" w:eastAsiaTheme="minorEastAsia" w:hAnsi="Calibri"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5" w15:restartNumberingAfterBreak="0">
    <w:nsid w:val="0A4366ED"/>
    <w:multiLevelType w:val="hybridMultilevel"/>
    <w:tmpl w:val="D806F192"/>
    <w:lvl w:ilvl="0" w:tplc="2C0C0D7C">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AD42B1B"/>
    <w:multiLevelType w:val="hybridMultilevel"/>
    <w:tmpl w:val="46BC2158"/>
    <w:lvl w:ilvl="0" w:tplc="D2361D16">
      <w:start w:val="14"/>
      <w:numFmt w:val="bullet"/>
      <w:lvlText w:val="-"/>
      <w:lvlJc w:val="left"/>
      <w:pPr>
        <w:ind w:left="1080" w:hanging="360"/>
      </w:pPr>
      <w:rPr>
        <w:rFonts w:ascii="Calibri" w:eastAsiaTheme="minorEastAsia"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0C9A1371"/>
    <w:multiLevelType w:val="hybridMultilevel"/>
    <w:tmpl w:val="A72E0378"/>
    <w:lvl w:ilvl="0" w:tplc="9EBC2B28">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D010571"/>
    <w:multiLevelType w:val="hybridMultilevel"/>
    <w:tmpl w:val="AE0C98F4"/>
    <w:lvl w:ilvl="0" w:tplc="3BA0E6A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EF15FD9"/>
    <w:multiLevelType w:val="hybridMultilevel"/>
    <w:tmpl w:val="69E87542"/>
    <w:lvl w:ilvl="0" w:tplc="5ADAF994">
      <w:start w:val="14"/>
      <w:numFmt w:val="bullet"/>
      <w:lvlText w:val="-"/>
      <w:lvlJc w:val="left"/>
      <w:pPr>
        <w:ind w:left="2880" w:hanging="360"/>
      </w:pPr>
      <w:rPr>
        <w:rFonts w:ascii="Calibri" w:eastAsia="Calibri" w:hAnsi="Calibri" w:cs="Times New Roman"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10" w15:restartNumberingAfterBreak="0">
    <w:nsid w:val="142C11BA"/>
    <w:multiLevelType w:val="hybridMultilevel"/>
    <w:tmpl w:val="978ECA50"/>
    <w:lvl w:ilvl="0" w:tplc="50763040">
      <w:start w:val="14"/>
      <w:numFmt w:val="bullet"/>
      <w:lvlText w:val="-"/>
      <w:lvlJc w:val="left"/>
      <w:pPr>
        <w:ind w:left="1080" w:hanging="360"/>
      </w:pPr>
      <w:rPr>
        <w:rFonts w:ascii="Calibri" w:eastAsiaTheme="minorEastAsia"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7C5113E"/>
    <w:multiLevelType w:val="hybridMultilevel"/>
    <w:tmpl w:val="4ABC9B0C"/>
    <w:lvl w:ilvl="0" w:tplc="C5641C70">
      <w:start w:val="14"/>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12" w15:restartNumberingAfterBreak="0">
    <w:nsid w:val="1E781515"/>
    <w:multiLevelType w:val="hybridMultilevel"/>
    <w:tmpl w:val="1222F6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1FEA034A"/>
    <w:multiLevelType w:val="hybridMultilevel"/>
    <w:tmpl w:val="D9369BC8"/>
    <w:lvl w:ilvl="0" w:tplc="14090001">
      <w:start w:val="1"/>
      <w:numFmt w:val="bullet"/>
      <w:lvlText w:val=""/>
      <w:lvlJc w:val="left"/>
      <w:pPr>
        <w:ind w:left="720"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B32843"/>
    <w:multiLevelType w:val="hybridMultilevel"/>
    <w:tmpl w:val="6C162936"/>
    <w:lvl w:ilvl="0" w:tplc="07B28A26">
      <w:start w:val="1"/>
      <w:numFmt w:val="decimal"/>
      <w:lvlText w:val="%1."/>
      <w:lvlJc w:val="left"/>
      <w:pPr>
        <w:ind w:left="720" w:hanging="360"/>
      </w:pPr>
      <w:rPr>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1EC1E37"/>
    <w:multiLevelType w:val="hybridMultilevel"/>
    <w:tmpl w:val="D58CEF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7AD4C9F"/>
    <w:multiLevelType w:val="hybridMultilevel"/>
    <w:tmpl w:val="797E54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9487AB5"/>
    <w:multiLevelType w:val="hybridMultilevel"/>
    <w:tmpl w:val="F7C87CCC"/>
    <w:lvl w:ilvl="0" w:tplc="3F8A0012">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A2039DE"/>
    <w:multiLevelType w:val="hybridMultilevel"/>
    <w:tmpl w:val="7F2A00A8"/>
    <w:lvl w:ilvl="0" w:tplc="E2960EE8">
      <w:start w:val="19"/>
      <w:numFmt w:val="decimal"/>
      <w:lvlText w:val="%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BEE7C3C"/>
    <w:multiLevelType w:val="hybridMultilevel"/>
    <w:tmpl w:val="9718D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8B5ED6"/>
    <w:multiLevelType w:val="hybridMultilevel"/>
    <w:tmpl w:val="159ED612"/>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21" w15:restartNumberingAfterBreak="0">
    <w:nsid w:val="2DCA4E21"/>
    <w:multiLevelType w:val="hybridMultilevel"/>
    <w:tmpl w:val="F3D60DAE"/>
    <w:lvl w:ilvl="0" w:tplc="566E35C8">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DE317BD"/>
    <w:multiLevelType w:val="hybridMultilevel"/>
    <w:tmpl w:val="E42E48A4"/>
    <w:lvl w:ilvl="0" w:tplc="1310CF1C">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1361494"/>
    <w:multiLevelType w:val="hybridMultilevel"/>
    <w:tmpl w:val="602A9CAE"/>
    <w:lvl w:ilvl="0" w:tplc="EABCD95E">
      <w:start w:val="5"/>
      <w:numFmt w:val="decimal"/>
      <w:lvlText w:val="%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2331559"/>
    <w:multiLevelType w:val="hybridMultilevel"/>
    <w:tmpl w:val="4066FF7E"/>
    <w:lvl w:ilvl="0" w:tplc="9EBC2B28">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27E461A"/>
    <w:multiLevelType w:val="hybridMultilevel"/>
    <w:tmpl w:val="51AA65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329C5342"/>
    <w:multiLevelType w:val="hybridMultilevel"/>
    <w:tmpl w:val="1DB04D5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4B40A99"/>
    <w:multiLevelType w:val="hybridMultilevel"/>
    <w:tmpl w:val="A7AC117C"/>
    <w:lvl w:ilvl="0" w:tplc="368269AE">
      <w:start w:val="1"/>
      <w:numFmt w:val="bullet"/>
      <w:pStyle w:val="Bulletpoints"/>
      <w:lvlText w:val=""/>
      <w:lvlJc w:val="left"/>
      <w:pPr>
        <w:ind w:left="720" w:hanging="360"/>
      </w:pPr>
      <w:rPr>
        <w:rFonts w:ascii="Symbol" w:hAnsi="Symbol" w:hint="default"/>
        <w:color w:val="31849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529207E"/>
    <w:multiLevelType w:val="hybridMultilevel"/>
    <w:tmpl w:val="8E50F4E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363F43A4"/>
    <w:multiLevelType w:val="hybridMultilevel"/>
    <w:tmpl w:val="34A634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80135A2"/>
    <w:multiLevelType w:val="hybridMultilevel"/>
    <w:tmpl w:val="82E622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9B77320"/>
    <w:multiLevelType w:val="hybridMultilevel"/>
    <w:tmpl w:val="ACAA83EE"/>
    <w:lvl w:ilvl="0" w:tplc="14090003">
      <w:start w:val="1"/>
      <w:numFmt w:val="bullet"/>
      <w:lvlText w:val="o"/>
      <w:lvlJc w:val="left"/>
      <w:pPr>
        <w:ind w:left="720" w:hanging="360"/>
      </w:pPr>
      <w:rPr>
        <w:rFonts w:ascii="Courier New" w:hAnsi="Courier New" w:cs="Courier New"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A3009D2"/>
    <w:multiLevelType w:val="hybridMultilevel"/>
    <w:tmpl w:val="63A06626"/>
    <w:lvl w:ilvl="0" w:tplc="269A4EAA">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3B851325"/>
    <w:multiLevelType w:val="hybridMultilevel"/>
    <w:tmpl w:val="7C00A5FE"/>
    <w:lvl w:ilvl="0" w:tplc="1CA2D2CC">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34" w15:restartNumberingAfterBreak="0">
    <w:nsid w:val="3DA3466A"/>
    <w:multiLevelType w:val="hybridMultilevel"/>
    <w:tmpl w:val="6C162936"/>
    <w:lvl w:ilvl="0" w:tplc="07B28A26">
      <w:start w:val="1"/>
      <w:numFmt w:val="decimal"/>
      <w:lvlText w:val="%1."/>
      <w:lvlJc w:val="left"/>
      <w:pPr>
        <w:ind w:left="720" w:hanging="360"/>
      </w:pPr>
      <w:rPr>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E7D0213"/>
    <w:multiLevelType w:val="hybridMultilevel"/>
    <w:tmpl w:val="6628A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ED665F0"/>
    <w:multiLevelType w:val="hybridMultilevel"/>
    <w:tmpl w:val="04C68F8A"/>
    <w:lvl w:ilvl="0" w:tplc="30F0DA2C">
      <w:start w:val="1"/>
      <w:numFmt w:val="bullet"/>
      <w:lvlText w:val="‒"/>
      <w:lvlJc w:val="left"/>
      <w:pPr>
        <w:ind w:left="2160" w:hanging="360"/>
      </w:pPr>
      <w:rPr>
        <w:rFonts w:ascii="Times New Roman" w:hAnsi="Times New Roman" w:cs="Times New Roman"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7" w15:restartNumberingAfterBreak="0">
    <w:nsid w:val="47956D1F"/>
    <w:multiLevelType w:val="hybridMultilevel"/>
    <w:tmpl w:val="05F02A22"/>
    <w:lvl w:ilvl="0" w:tplc="E29ACBEC">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89C55D6"/>
    <w:multiLevelType w:val="hybridMultilevel"/>
    <w:tmpl w:val="33024342"/>
    <w:lvl w:ilvl="0" w:tplc="DC288D88">
      <w:start w:val="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93E08FC"/>
    <w:multiLevelType w:val="hybridMultilevel"/>
    <w:tmpl w:val="6C162936"/>
    <w:lvl w:ilvl="0" w:tplc="07B28A26">
      <w:start w:val="1"/>
      <w:numFmt w:val="decimal"/>
      <w:lvlText w:val="%1."/>
      <w:lvlJc w:val="left"/>
      <w:pPr>
        <w:ind w:left="720" w:hanging="360"/>
      </w:pPr>
      <w:rPr>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4A4879EC"/>
    <w:multiLevelType w:val="hybridMultilevel"/>
    <w:tmpl w:val="2CAC08D4"/>
    <w:lvl w:ilvl="0" w:tplc="F1E0A5E8">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A804A0C"/>
    <w:multiLevelType w:val="hybridMultilevel"/>
    <w:tmpl w:val="D4660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BB52760"/>
    <w:multiLevelType w:val="hybridMultilevel"/>
    <w:tmpl w:val="91B0A046"/>
    <w:lvl w:ilvl="0" w:tplc="14090001">
      <w:start w:val="1"/>
      <w:numFmt w:val="bullet"/>
      <w:lvlText w:val=""/>
      <w:lvlJc w:val="left"/>
      <w:pPr>
        <w:ind w:left="771" w:hanging="360"/>
      </w:pPr>
      <w:rPr>
        <w:rFonts w:ascii="Symbol" w:hAnsi="Symbol" w:hint="default"/>
      </w:rPr>
    </w:lvl>
    <w:lvl w:ilvl="1" w:tplc="14090003">
      <w:start w:val="1"/>
      <w:numFmt w:val="bullet"/>
      <w:lvlText w:val="o"/>
      <w:lvlJc w:val="left"/>
      <w:pPr>
        <w:ind w:left="1491" w:hanging="360"/>
      </w:pPr>
      <w:rPr>
        <w:rFonts w:ascii="Courier New" w:hAnsi="Courier New" w:cs="Courier New" w:hint="default"/>
      </w:rPr>
    </w:lvl>
    <w:lvl w:ilvl="2" w:tplc="14090005">
      <w:start w:val="1"/>
      <w:numFmt w:val="bullet"/>
      <w:lvlText w:val=""/>
      <w:lvlJc w:val="left"/>
      <w:pPr>
        <w:ind w:left="2211" w:hanging="360"/>
      </w:pPr>
      <w:rPr>
        <w:rFonts w:ascii="Wingdings" w:hAnsi="Wingdings" w:hint="default"/>
      </w:rPr>
    </w:lvl>
    <w:lvl w:ilvl="3" w:tplc="14090001">
      <w:start w:val="1"/>
      <w:numFmt w:val="bullet"/>
      <w:lvlText w:val=""/>
      <w:lvlJc w:val="left"/>
      <w:pPr>
        <w:ind w:left="2931" w:hanging="360"/>
      </w:pPr>
      <w:rPr>
        <w:rFonts w:ascii="Symbol" w:hAnsi="Symbol" w:hint="default"/>
      </w:rPr>
    </w:lvl>
    <w:lvl w:ilvl="4" w:tplc="14090003">
      <w:start w:val="1"/>
      <w:numFmt w:val="bullet"/>
      <w:lvlText w:val="o"/>
      <w:lvlJc w:val="left"/>
      <w:pPr>
        <w:ind w:left="3651" w:hanging="360"/>
      </w:pPr>
      <w:rPr>
        <w:rFonts w:ascii="Courier New" w:hAnsi="Courier New" w:cs="Courier New" w:hint="default"/>
      </w:rPr>
    </w:lvl>
    <w:lvl w:ilvl="5" w:tplc="14090005">
      <w:start w:val="1"/>
      <w:numFmt w:val="bullet"/>
      <w:lvlText w:val=""/>
      <w:lvlJc w:val="left"/>
      <w:pPr>
        <w:ind w:left="4371" w:hanging="360"/>
      </w:pPr>
      <w:rPr>
        <w:rFonts w:ascii="Wingdings" w:hAnsi="Wingdings" w:hint="default"/>
      </w:rPr>
    </w:lvl>
    <w:lvl w:ilvl="6" w:tplc="14090001">
      <w:start w:val="1"/>
      <w:numFmt w:val="bullet"/>
      <w:lvlText w:val=""/>
      <w:lvlJc w:val="left"/>
      <w:pPr>
        <w:ind w:left="5091" w:hanging="360"/>
      </w:pPr>
      <w:rPr>
        <w:rFonts w:ascii="Symbol" w:hAnsi="Symbol" w:hint="default"/>
      </w:rPr>
    </w:lvl>
    <w:lvl w:ilvl="7" w:tplc="14090003">
      <w:start w:val="1"/>
      <w:numFmt w:val="bullet"/>
      <w:lvlText w:val="o"/>
      <w:lvlJc w:val="left"/>
      <w:pPr>
        <w:ind w:left="5811" w:hanging="360"/>
      </w:pPr>
      <w:rPr>
        <w:rFonts w:ascii="Courier New" w:hAnsi="Courier New" w:cs="Courier New" w:hint="default"/>
      </w:rPr>
    </w:lvl>
    <w:lvl w:ilvl="8" w:tplc="14090005">
      <w:start w:val="1"/>
      <w:numFmt w:val="bullet"/>
      <w:lvlText w:val=""/>
      <w:lvlJc w:val="left"/>
      <w:pPr>
        <w:ind w:left="6531" w:hanging="360"/>
      </w:pPr>
      <w:rPr>
        <w:rFonts w:ascii="Wingdings" w:hAnsi="Wingdings" w:hint="default"/>
      </w:rPr>
    </w:lvl>
  </w:abstractNum>
  <w:abstractNum w:abstractNumId="43" w15:restartNumberingAfterBreak="0">
    <w:nsid w:val="4DAD2922"/>
    <w:multiLevelType w:val="hybridMultilevel"/>
    <w:tmpl w:val="7EE21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C33890"/>
    <w:multiLevelType w:val="hybridMultilevel"/>
    <w:tmpl w:val="E8826D30"/>
    <w:lvl w:ilvl="0" w:tplc="3586AB48">
      <w:start w:val="1"/>
      <w:numFmt w:val="bullet"/>
      <w:lvlText w:val=""/>
      <w:lvlJc w:val="left"/>
      <w:pPr>
        <w:ind w:left="360" w:hanging="360"/>
      </w:pPr>
      <w:rPr>
        <w:rFonts w:ascii="Wingdings" w:hAnsi="Wingdings" w:hint="default"/>
        <w:color w:val="31849B" w:themeColor="accent5" w:themeShade="BF"/>
        <w:sz w:val="22"/>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0D700FD"/>
    <w:multiLevelType w:val="hybridMultilevel"/>
    <w:tmpl w:val="2AB85D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50E660E4"/>
    <w:multiLevelType w:val="hybridMultilevel"/>
    <w:tmpl w:val="B358D9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520724CE"/>
    <w:multiLevelType w:val="hybridMultilevel"/>
    <w:tmpl w:val="41B40B90"/>
    <w:lvl w:ilvl="0" w:tplc="65BEA3B8">
      <w:start w:val="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2856D06"/>
    <w:multiLevelType w:val="hybridMultilevel"/>
    <w:tmpl w:val="BEB0EBA4"/>
    <w:lvl w:ilvl="0" w:tplc="5DAAB0F2">
      <w:start w:val="14"/>
      <w:numFmt w:val="bullet"/>
      <w:lvlText w:val="-"/>
      <w:lvlJc w:val="left"/>
      <w:pPr>
        <w:ind w:left="3240" w:hanging="360"/>
      </w:pPr>
      <w:rPr>
        <w:rFonts w:ascii="Calibri" w:eastAsiaTheme="minorEastAsia" w:hAnsi="Calibri"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49" w15:restartNumberingAfterBreak="0">
    <w:nsid w:val="52E55C6A"/>
    <w:multiLevelType w:val="hybridMultilevel"/>
    <w:tmpl w:val="310278B6"/>
    <w:lvl w:ilvl="0" w:tplc="81CAA658">
      <w:start w:val="14"/>
      <w:numFmt w:val="bullet"/>
      <w:lvlText w:val="-"/>
      <w:lvlJc w:val="left"/>
      <w:pPr>
        <w:ind w:left="1800" w:hanging="360"/>
      </w:pPr>
      <w:rPr>
        <w:rFonts w:ascii="Calibri" w:eastAsiaTheme="minorEastAsia" w:hAnsi="Calibri"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0" w15:restartNumberingAfterBreak="0">
    <w:nsid w:val="55DD43C7"/>
    <w:multiLevelType w:val="hybridMultilevel"/>
    <w:tmpl w:val="FAC29924"/>
    <w:lvl w:ilvl="0" w:tplc="14090001">
      <w:start w:val="1"/>
      <w:numFmt w:val="bullet"/>
      <w:lvlText w:val=""/>
      <w:lvlJc w:val="left"/>
      <w:pPr>
        <w:ind w:left="482" w:hanging="482"/>
      </w:pPr>
      <w:rPr>
        <w:rFonts w:ascii="Symbol" w:hAnsi="Symbol" w:hint="default"/>
        <w:b w:val="0"/>
        <w:i w:val="0"/>
        <w:color w:val="auto"/>
        <w:sz w:val="22"/>
        <w:szCs w:val="22"/>
        <w:vertAlign w:val="baseline"/>
      </w:rPr>
    </w:lvl>
    <w:lvl w:ilvl="1" w:tplc="14090019">
      <w:start w:val="1"/>
      <w:numFmt w:val="lowerLetter"/>
      <w:lvlText w:val="%2."/>
      <w:lvlJc w:val="left"/>
      <w:pPr>
        <w:ind w:left="938" w:hanging="360"/>
      </w:pPr>
    </w:lvl>
    <w:lvl w:ilvl="2" w:tplc="14090001">
      <w:start w:val="1"/>
      <w:numFmt w:val="bullet"/>
      <w:lvlText w:val=""/>
      <w:lvlJc w:val="left"/>
      <w:pPr>
        <w:ind w:left="1658" w:hanging="180"/>
      </w:pPr>
      <w:rPr>
        <w:rFonts w:ascii="Symbol" w:hAnsi="Symbol" w:hint="default"/>
      </w:rPr>
    </w:lvl>
    <w:lvl w:ilvl="3" w:tplc="1409000F" w:tentative="1">
      <w:start w:val="1"/>
      <w:numFmt w:val="decimal"/>
      <w:lvlText w:val="%4."/>
      <w:lvlJc w:val="left"/>
      <w:pPr>
        <w:ind w:left="2378" w:hanging="360"/>
      </w:pPr>
    </w:lvl>
    <w:lvl w:ilvl="4" w:tplc="14090019" w:tentative="1">
      <w:start w:val="1"/>
      <w:numFmt w:val="lowerLetter"/>
      <w:lvlText w:val="%5."/>
      <w:lvlJc w:val="left"/>
      <w:pPr>
        <w:ind w:left="3098" w:hanging="360"/>
      </w:pPr>
    </w:lvl>
    <w:lvl w:ilvl="5" w:tplc="1409001B" w:tentative="1">
      <w:start w:val="1"/>
      <w:numFmt w:val="lowerRoman"/>
      <w:lvlText w:val="%6."/>
      <w:lvlJc w:val="right"/>
      <w:pPr>
        <w:ind w:left="3818" w:hanging="180"/>
      </w:pPr>
    </w:lvl>
    <w:lvl w:ilvl="6" w:tplc="1409000F" w:tentative="1">
      <w:start w:val="1"/>
      <w:numFmt w:val="decimal"/>
      <w:lvlText w:val="%7."/>
      <w:lvlJc w:val="left"/>
      <w:pPr>
        <w:ind w:left="4538" w:hanging="360"/>
      </w:pPr>
    </w:lvl>
    <w:lvl w:ilvl="7" w:tplc="14090019" w:tentative="1">
      <w:start w:val="1"/>
      <w:numFmt w:val="lowerLetter"/>
      <w:lvlText w:val="%8."/>
      <w:lvlJc w:val="left"/>
      <w:pPr>
        <w:ind w:left="5258" w:hanging="360"/>
      </w:pPr>
    </w:lvl>
    <w:lvl w:ilvl="8" w:tplc="1409001B" w:tentative="1">
      <w:start w:val="1"/>
      <w:numFmt w:val="lowerRoman"/>
      <w:lvlText w:val="%9."/>
      <w:lvlJc w:val="right"/>
      <w:pPr>
        <w:ind w:left="5978" w:hanging="180"/>
      </w:pPr>
    </w:lvl>
  </w:abstractNum>
  <w:abstractNum w:abstractNumId="51" w15:restartNumberingAfterBreak="0">
    <w:nsid w:val="564A1E9E"/>
    <w:multiLevelType w:val="hybridMultilevel"/>
    <w:tmpl w:val="46CA1658"/>
    <w:lvl w:ilvl="0" w:tplc="B61834AE">
      <w:start w:val="14"/>
      <w:numFmt w:val="bullet"/>
      <w:lvlText w:val="-"/>
      <w:lvlJc w:val="left"/>
      <w:pPr>
        <w:ind w:left="1800" w:hanging="360"/>
      </w:pPr>
      <w:rPr>
        <w:rFonts w:ascii="Calibri" w:eastAsiaTheme="minorEastAsia" w:hAnsi="Calibri"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2" w15:restartNumberingAfterBreak="0">
    <w:nsid w:val="566C45E8"/>
    <w:multiLevelType w:val="hybridMultilevel"/>
    <w:tmpl w:val="93B2B290"/>
    <w:lvl w:ilvl="0" w:tplc="C7BC02BA">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7051F49"/>
    <w:multiLevelType w:val="hybridMultilevel"/>
    <w:tmpl w:val="F2A67A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82B3C70"/>
    <w:multiLevelType w:val="hybridMultilevel"/>
    <w:tmpl w:val="C8644F1E"/>
    <w:lvl w:ilvl="0" w:tplc="100A9244">
      <w:start w:val="14"/>
      <w:numFmt w:val="bullet"/>
      <w:lvlText w:val="-"/>
      <w:lvlJc w:val="left"/>
      <w:pPr>
        <w:ind w:left="2520" w:hanging="360"/>
      </w:pPr>
      <w:rPr>
        <w:rFonts w:ascii="Calibri" w:eastAsia="Calibri" w:hAnsi="Calibri" w:cs="Times New Roman"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55" w15:restartNumberingAfterBreak="0">
    <w:nsid w:val="58784F42"/>
    <w:multiLevelType w:val="hybridMultilevel"/>
    <w:tmpl w:val="5702594E"/>
    <w:lvl w:ilvl="0" w:tplc="542A3F86">
      <w:start w:val="14"/>
      <w:numFmt w:val="bullet"/>
      <w:lvlText w:val="-"/>
      <w:lvlJc w:val="left"/>
      <w:pPr>
        <w:ind w:left="1800" w:hanging="360"/>
      </w:pPr>
      <w:rPr>
        <w:rFonts w:ascii="Calibri" w:eastAsiaTheme="minorEastAsia" w:hAnsi="Calibri"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6" w15:restartNumberingAfterBreak="0">
    <w:nsid w:val="58A57EF1"/>
    <w:multiLevelType w:val="hybridMultilevel"/>
    <w:tmpl w:val="893C651C"/>
    <w:lvl w:ilvl="0" w:tplc="269A4EAA">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B3556F0"/>
    <w:multiLevelType w:val="hybridMultilevel"/>
    <w:tmpl w:val="6646E6F0"/>
    <w:lvl w:ilvl="0" w:tplc="1B1C8544">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EC02CF6"/>
    <w:multiLevelType w:val="hybridMultilevel"/>
    <w:tmpl w:val="39A612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F532B3D"/>
    <w:multiLevelType w:val="hybridMultilevel"/>
    <w:tmpl w:val="C2EC4846"/>
    <w:lvl w:ilvl="0" w:tplc="18A25A0A">
      <w:start w:val="14"/>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60" w15:restartNumberingAfterBreak="0">
    <w:nsid w:val="60710978"/>
    <w:multiLevelType w:val="hybridMultilevel"/>
    <w:tmpl w:val="C72CA056"/>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6150754C"/>
    <w:multiLevelType w:val="hybridMultilevel"/>
    <w:tmpl w:val="0A76A6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61611506"/>
    <w:multiLevelType w:val="hybridMultilevel"/>
    <w:tmpl w:val="61AA2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7E80ABB"/>
    <w:multiLevelType w:val="hybridMultilevel"/>
    <w:tmpl w:val="179E7940"/>
    <w:lvl w:ilvl="0" w:tplc="931E54EA">
      <w:start w:val="14"/>
      <w:numFmt w:val="bullet"/>
      <w:lvlText w:val="-"/>
      <w:lvlJc w:val="left"/>
      <w:pPr>
        <w:ind w:left="1800" w:hanging="360"/>
      </w:pPr>
      <w:rPr>
        <w:rFonts w:ascii="Calibri" w:eastAsiaTheme="minorEastAsia" w:hAnsi="Calibri"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4" w15:restartNumberingAfterBreak="0">
    <w:nsid w:val="690C3F69"/>
    <w:multiLevelType w:val="hybridMultilevel"/>
    <w:tmpl w:val="BC581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D855BF2"/>
    <w:multiLevelType w:val="hybridMultilevel"/>
    <w:tmpl w:val="197CF5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6E586716"/>
    <w:multiLevelType w:val="hybridMultilevel"/>
    <w:tmpl w:val="8C0AEBCA"/>
    <w:lvl w:ilvl="0" w:tplc="9EBC2B28">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703146D8"/>
    <w:multiLevelType w:val="multilevel"/>
    <w:tmpl w:val="6E5E870A"/>
    <w:lvl w:ilvl="0">
      <w:start w:val="1"/>
      <w:numFmt w:val="decimal"/>
      <w:pStyle w:val="MOJNumPara"/>
      <w:isLgl/>
      <w:lvlText w:val="%1."/>
      <w:lvlJc w:val="left"/>
      <w:pPr>
        <w:tabs>
          <w:tab w:val="num" w:pos="1702"/>
        </w:tabs>
        <w:ind w:left="1702" w:hanging="709"/>
      </w:pPr>
      <w:rPr>
        <w:rFonts w:asciiTheme="minorHAnsi" w:hAnsiTheme="minorHAnsi" w:hint="default"/>
        <w:b w:val="0"/>
        <w:i w:val="0"/>
      </w:rPr>
    </w:lvl>
    <w:lvl w:ilvl="1">
      <w:start w:val="1"/>
      <w:numFmt w:val="decimal"/>
      <w:pStyle w:val="MOJNumPara"/>
      <w:isLgl/>
      <w:lvlText w:val="%1.%2."/>
      <w:lvlJc w:val="left"/>
      <w:pPr>
        <w:tabs>
          <w:tab w:val="num" w:pos="1418"/>
        </w:tabs>
        <w:ind w:left="1418" w:hanging="709"/>
      </w:pPr>
      <w:rPr>
        <w:rFonts w:hint="default"/>
      </w:rPr>
    </w:lvl>
    <w:lvl w:ilvl="2">
      <w:start w:val="1"/>
      <w:numFmt w:val="decimal"/>
      <w:pStyle w:val="MOJLevel3NumPara"/>
      <w:isLgl/>
      <w:lvlText w:val="%1.%2.%3."/>
      <w:lvlJc w:val="left"/>
      <w:pPr>
        <w:tabs>
          <w:tab w:val="num" w:pos="2268"/>
        </w:tabs>
        <w:ind w:left="2268" w:hanging="850"/>
      </w:pPr>
      <w:rPr>
        <w:rFonts w:hint="default"/>
      </w:rPr>
    </w:lvl>
    <w:lvl w:ilvl="3">
      <w:start w:val="1"/>
      <w:numFmt w:val="decimal"/>
      <w:pStyle w:val="MOJLevel2NumPara"/>
      <w:isLgl/>
      <w:lvlText w:val="%1.%2.%3.%4."/>
      <w:lvlJc w:val="left"/>
      <w:pPr>
        <w:tabs>
          <w:tab w:val="num" w:pos="3119"/>
        </w:tabs>
        <w:ind w:left="3119"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8" w15:restartNumberingAfterBreak="0">
    <w:nsid w:val="72AE530E"/>
    <w:multiLevelType w:val="hybridMultilevel"/>
    <w:tmpl w:val="B58E8B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75325E77"/>
    <w:multiLevelType w:val="hybridMultilevel"/>
    <w:tmpl w:val="A6D81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53B2BFE"/>
    <w:multiLevelType w:val="hybridMultilevel"/>
    <w:tmpl w:val="E7D2F8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1" w15:restartNumberingAfterBreak="0">
    <w:nsid w:val="75AA5DCF"/>
    <w:multiLevelType w:val="hybridMultilevel"/>
    <w:tmpl w:val="A030FB4A"/>
    <w:lvl w:ilvl="0" w:tplc="B434DB6E">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72" w15:restartNumberingAfterBreak="0">
    <w:nsid w:val="75D71A72"/>
    <w:multiLevelType w:val="hybridMultilevel"/>
    <w:tmpl w:val="671AD5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3" w15:restartNumberingAfterBreak="0">
    <w:nsid w:val="76056F6E"/>
    <w:multiLevelType w:val="hybridMultilevel"/>
    <w:tmpl w:val="53C07C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6835B4E"/>
    <w:multiLevelType w:val="hybridMultilevel"/>
    <w:tmpl w:val="00B0AB6E"/>
    <w:lvl w:ilvl="0" w:tplc="14090001">
      <w:start w:val="1"/>
      <w:numFmt w:val="bullet"/>
      <w:lvlText w:val=""/>
      <w:lvlJc w:val="left"/>
      <w:pPr>
        <w:ind w:left="720" w:hanging="360"/>
      </w:pPr>
      <w:rPr>
        <w:rFonts w:ascii="Symbol" w:hAnsi="Symbol" w:hint="default"/>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79D37155"/>
    <w:multiLevelType w:val="hybridMultilevel"/>
    <w:tmpl w:val="4FAC0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B84518C"/>
    <w:multiLevelType w:val="hybridMultilevel"/>
    <w:tmpl w:val="5CD492A2"/>
    <w:lvl w:ilvl="0" w:tplc="930827E8">
      <w:start w:val="14"/>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77" w15:restartNumberingAfterBreak="0">
    <w:nsid w:val="7BC57C85"/>
    <w:multiLevelType w:val="hybridMultilevel"/>
    <w:tmpl w:val="5EF2FE08"/>
    <w:lvl w:ilvl="0" w:tplc="31E8FA70">
      <w:start w:val="1"/>
      <w:numFmt w:val="bullet"/>
      <w:lvlText w:val=""/>
      <w:lvlJc w:val="left"/>
      <w:pPr>
        <w:ind w:left="360" w:hanging="360"/>
      </w:pPr>
      <w:rPr>
        <w:rFonts w:ascii="Wingdings" w:hAnsi="Wingdings" w:hint="default"/>
        <w:color w:val="31849B" w:themeColor="accent5" w:themeShade="BF"/>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7BD86AE9"/>
    <w:multiLevelType w:val="hybridMultilevel"/>
    <w:tmpl w:val="D172A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C006BDC"/>
    <w:multiLevelType w:val="hybridMultilevel"/>
    <w:tmpl w:val="597EA18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C7D199A"/>
    <w:multiLevelType w:val="hybridMultilevel"/>
    <w:tmpl w:val="9E383418"/>
    <w:lvl w:ilvl="0" w:tplc="AF3287E4">
      <w:start w:val="14"/>
      <w:numFmt w:val="bullet"/>
      <w:lvlText w:val="-"/>
      <w:lvlJc w:val="left"/>
      <w:pPr>
        <w:ind w:left="2520" w:hanging="360"/>
      </w:pPr>
      <w:rPr>
        <w:rFonts w:ascii="Calibri" w:eastAsiaTheme="minorEastAsia" w:hAnsi="Calibri" w:cstheme="minorBid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num w:numId="1">
    <w:abstractNumId w:val="67"/>
  </w:num>
  <w:num w:numId="2">
    <w:abstractNumId w:val="15"/>
  </w:num>
  <w:num w:numId="3">
    <w:abstractNumId w:val="37"/>
  </w:num>
  <w:num w:numId="4">
    <w:abstractNumId w:val="21"/>
  </w:num>
  <w:num w:numId="5">
    <w:abstractNumId w:val="22"/>
  </w:num>
  <w:num w:numId="6">
    <w:abstractNumId w:val="77"/>
  </w:num>
  <w:num w:numId="7">
    <w:abstractNumId w:val="5"/>
  </w:num>
  <w:num w:numId="8">
    <w:abstractNumId w:val="44"/>
  </w:num>
  <w:num w:numId="9">
    <w:abstractNumId w:val="7"/>
  </w:num>
  <w:num w:numId="10">
    <w:abstractNumId w:val="66"/>
  </w:num>
  <w:num w:numId="11">
    <w:abstractNumId w:val="24"/>
  </w:num>
  <w:num w:numId="12">
    <w:abstractNumId w:val="57"/>
  </w:num>
  <w:num w:numId="13">
    <w:abstractNumId w:val="17"/>
  </w:num>
  <w:num w:numId="14">
    <w:abstractNumId w:val="40"/>
  </w:num>
  <w:num w:numId="15">
    <w:abstractNumId w:val="45"/>
  </w:num>
  <w:num w:numId="16">
    <w:abstractNumId w:val="26"/>
  </w:num>
  <w:num w:numId="17">
    <w:abstractNumId w:val="32"/>
  </w:num>
  <w:num w:numId="18">
    <w:abstractNumId w:val="31"/>
  </w:num>
  <w:num w:numId="19">
    <w:abstractNumId w:val="79"/>
  </w:num>
  <w:num w:numId="20">
    <w:abstractNumId w:val="50"/>
  </w:num>
  <w:num w:numId="21">
    <w:abstractNumId w:val="68"/>
  </w:num>
  <w:num w:numId="22">
    <w:abstractNumId w:val="16"/>
  </w:num>
  <w:num w:numId="23">
    <w:abstractNumId w:val="3"/>
  </w:num>
  <w:num w:numId="24">
    <w:abstractNumId w:val="30"/>
  </w:num>
  <w:num w:numId="25">
    <w:abstractNumId w:val="20"/>
  </w:num>
  <w:num w:numId="26">
    <w:abstractNumId w:val="56"/>
  </w:num>
  <w:num w:numId="27">
    <w:abstractNumId w:val="52"/>
  </w:num>
  <w:num w:numId="28">
    <w:abstractNumId w:val="58"/>
  </w:num>
  <w:num w:numId="29">
    <w:abstractNumId w:val="73"/>
  </w:num>
  <w:num w:numId="30">
    <w:abstractNumId w:val="53"/>
  </w:num>
  <w:num w:numId="31">
    <w:abstractNumId w:val="36"/>
  </w:num>
  <w:num w:numId="32">
    <w:abstractNumId w:val="46"/>
  </w:num>
  <w:num w:numId="33">
    <w:abstractNumId w:val="69"/>
  </w:num>
  <w:num w:numId="34">
    <w:abstractNumId w:val="35"/>
  </w:num>
  <w:num w:numId="35">
    <w:abstractNumId w:val="41"/>
  </w:num>
  <w:num w:numId="36">
    <w:abstractNumId w:val="14"/>
  </w:num>
  <w:num w:numId="37">
    <w:abstractNumId w:val="2"/>
  </w:num>
  <w:num w:numId="38">
    <w:abstractNumId w:val="19"/>
  </w:num>
  <w:num w:numId="39">
    <w:abstractNumId w:val="70"/>
  </w:num>
  <w:num w:numId="40">
    <w:abstractNumId w:val="72"/>
  </w:num>
  <w:num w:numId="41">
    <w:abstractNumId w:val="29"/>
  </w:num>
  <w:num w:numId="42">
    <w:abstractNumId w:val="42"/>
  </w:num>
  <w:num w:numId="43">
    <w:abstractNumId w:val="0"/>
  </w:num>
  <w:num w:numId="44">
    <w:abstractNumId w:val="12"/>
  </w:num>
  <w:num w:numId="45">
    <w:abstractNumId w:val="13"/>
  </w:num>
  <w:num w:numId="46">
    <w:abstractNumId w:val="75"/>
  </w:num>
  <w:num w:numId="47">
    <w:abstractNumId w:val="65"/>
  </w:num>
  <w:num w:numId="48">
    <w:abstractNumId w:val="78"/>
  </w:num>
  <w:num w:numId="49">
    <w:abstractNumId w:val="25"/>
  </w:num>
  <w:num w:numId="50">
    <w:abstractNumId w:val="61"/>
  </w:num>
  <w:num w:numId="51">
    <w:abstractNumId w:val="60"/>
  </w:num>
  <w:num w:numId="52">
    <w:abstractNumId w:val="64"/>
  </w:num>
  <w:num w:numId="53">
    <w:abstractNumId w:val="28"/>
  </w:num>
  <w:num w:numId="54">
    <w:abstractNumId w:val="26"/>
  </w:num>
  <w:num w:numId="55">
    <w:abstractNumId w:val="27"/>
  </w:num>
  <w:num w:numId="56">
    <w:abstractNumId w:val="52"/>
  </w:num>
  <w:num w:numId="57">
    <w:abstractNumId w:val="52"/>
  </w:num>
  <w:num w:numId="58">
    <w:abstractNumId w:val="52"/>
  </w:num>
  <w:num w:numId="59">
    <w:abstractNumId w:val="52"/>
  </w:num>
  <w:num w:numId="60">
    <w:abstractNumId w:val="52"/>
  </w:num>
  <w:num w:numId="61">
    <w:abstractNumId w:val="52"/>
  </w:num>
  <w:num w:numId="62">
    <w:abstractNumId w:val="52"/>
  </w:num>
  <w:num w:numId="63">
    <w:abstractNumId w:val="52"/>
  </w:num>
  <w:num w:numId="64">
    <w:abstractNumId w:val="52"/>
  </w:num>
  <w:num w:numId="65">
    <w:abstractNumId w:val="52"/>
  </w:num>
  <w:num w:numId="66">
    <w:abstractNumId w:val="39"/>
  </w:num>
  <w:num w:numId="67">
    <w:abstractNumId w:val="52"/>
  </w:num>
  <w:num w:numId="68">
    <w:abstractNumId w:val="52"/>
  </w:num>
  <w:num w:numId="69">
    <w:abstractNumId w:val="52"/>
  </w:num>
  <w:num w:numId="70">
    <w:abstractNumId w:val="52"/>
  </w:num>
  <w:num w:numId="71">
    <w:abstractNumId w:val="52"/>
  </w:num>
  <w:num w:numId="72">
    <w:abstractNumId w:val="52"/>
  </w:num>
  <w:num w:numId="73">
    <w:abstractNumId w:val="52"/>
  </w:num>
  <w:num w:numId="74">
    <w:abstractNumId w:val="52"/>
  </w:num>
  <w:num w:numId="75">
    <w:abstractNumId w:val="52"/>
  </w:num>
  <w:num w:numId="76">
    <w:abstractNumId w:val="52"/>
  </w:num>
  <w:num w:numId="77">
    <w:abstractNumId w:val="52"/>
  </w:num>
  <w:num w:numId="78">
    <w:abstractNumId w:val="52"/>
  </w:num>
  <w:num w:numId="79">
    <w:abstractNumId w:val="52"/>
  </w:num>
  <w:num w:numId="80">
    <w:abstractNumId w:val="52"/>
  </w:num>
  <w:num w:numId="81">
    <w:abstractNumId w:val="52"/>
  </w:num>
  <w:num w:numId="82">
    <w:abstractNumId w:val="52"/>
  </w:num>
  <w:num w:numId="83">
    <w:abstractNumId w:val="52"/>
  </w:num>
  <w:num w:numId="84">
    <w:abstractNumId w:val="52"/>
  </w:num>
  <w:num w:numId="85">
    <w:abstractNumId w:val="74"/>
  </w:num>
  <w:num w:numId="86">
    <w:abstractNumId w:val="23"/>
  </w:num>
  <w:num w:numId="87">
    <w:abstractNumId w:val="18"/>
  </w:num>
  <w:num w:numId="88">
    <w:abstractNumId w:val="34"/>
  </w:num>
  <w:num w:numId="89">
    <w:abstractNumId w:val="52"/>
  </w:num>
  <w:num w:numId="90">
    <w:abstractNumId w:val="52"/>
  </w:num>
  <w:num w:numId="91">
    <w:abstractNumId w:val="43"/>
  </w:num>
  <w:num w:numId="92">
    <w:abstractNumId w:val="38"/>
  </w:num>
  <w:num w:numId="93">
    <w:abstractNumId w:val="54"/>
  </w:num>
  <w:num w:numId="94">
    <w:abstractNumId w:val="1"/>
  </w:num>
  <w:num w:numId="95">
    <w:abstractNumId w:val="9"/>
  </w:num>
  <w:num w:numId="96">
    <w:abstractNumId w:val="51"/>
  </w:num>
  <w:num w:numId="97">
    <w:abstractNumId w:val="55"/>
  </w:num>
  <w:num w:numId="98">
    <w:abstractNumId w:val="62"/>
  </w:num>
  <w:num w:numId="99">
    <w:abstractNumId w:val="59"/>
  </w:num>
  <w:num w:numId="100">
    <w:abstractNumId w:val="49"/>
  </w:num>
  <w:num w:numId="101">
    <w:abstractNumId w:val="63"/>
  </w:num>
  <w:num w:numId="102">
    <w:abstractNumId w:val="6"/>
  </w:num>
  <w:num w:numId="103">
    <w:abstractNumId w:val="10"/>
  </w:num>
  <w:num w:numId="104">
    <w:abstractNumId w:val="48"/>
  </w:num>
  <w:num w:numId="105">
    <w:abstractNumId w:val="80"/>
  </w:num>
  <w:num w:numId="106">
    <w:abstractNumId w:val="4"/>
  </w:num>
  <w:num w:numId="107">
    <w:abstractNumId w:val="47"/>
  </w:num>
  <w:num w:numId="108">
    <w:abstractNumId w:val="76"/>
  </w:num>
  <w:num w:numId="109">
    <w:abstractNumId w:val="11"/>
  </w:num>
  <w:num w:numId="110">
    <w:abstractNumId w:val="8"/>
  </w:num>
  <w:num w:numId="111">
    <w:abstractNumId w:val="71"/>
  </w:num>
  <w:num w:numId="112">
    <w:abstractNumId w:val="3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32C"/>
    <w:rsid w:val="00000808"/>
    <w:rsid w:val="00001AED"/>
    <w:rsid w:val="00001CA0"/>
    <w:rsid w:val="00001D7C"/>
    <w:rsid w:val="00003838"/>
    <w:rsid w:val="00003ADE"/>
    <w:rsid w:val="000043D0"/>
    <w:rsid w:val="00004925"/>
    <w:rsid w:val="000059DD"/>
    <w:rsid w:val="000059FD"/>
    <w:rsid w:val="00006EF3"/>
    <w:rsid w:val="0001153B"/>
    <w:rsid w:val="00011683"/>
    <w:rsid w:val="000136F3"/>
    <w:rsid w:val="00013745"/>
    <w:rsid w:val="0001430C"/>
    <w:rsid w:val="0001608D"/>
    <w:rsid w:val="0001669A"/>
    <w:rsid w:val="000166D8"/>
    <w:rsid w:val="00017380"/>
    <w:rsid w:val="0001761E"/>
    <w:rsid w:val="00021383"/>
    <w:rsid w:val="00021603"/>
    <w:rsid w:val="00021943"/>
    <w:rsid w:val="00022B9D"/>
    <w:rsid w:val="00022FFB"/>
    <w:rsid w:val="0002302E"/>
    <w:rsid w:val="000250F3"/>
    <w:rsid w:val="0002520E"/>
    <w:rsid w:val="00025380"/>
    <w:rsid w:val="00026DAD"/>
    <w:rsid w:val="00026FE8"/>
    <w:rsid w:val="00030E26"/>
    <w:rsid w:val="00031155"/>
    <w:rsid w:val="00031A1A"/>
    <w:rsid w:val="00031F06"/>
    <w:rsid w:val="00032065"/>
    <w:rsid w:val="00032082"/>
    <w:rsid w:val="0003245A"/>
    <w:rsid w:val="0003503C"/>
    <w:rsid w:val="000358B6"/>
    <w:rsid w:val="000362B6"/>
    <w:rsid w:val="00037CA5"/>
    <w:rsid w:val="000409B7"/>
    <w:rsid w:val="00040BB2"/>
    <w:rsid w:val="0004116A"/>
    <w:rsid w:val="00041CD3"/>
    <w:rsid w:val="00042290"/>
    <w:rsid w:val="00043520"/>
    <w:rsid w:val="0004429F"/>
    <w:rsid w:val="000445DD"/>
    <w:rsid w:val="0004471C"/>
    <w:rsid w:val="000449CF"/>
    <w:rsid w:val="00044EF1"/>
    <w:rsid w:val="000457CB"/>
    <w:rsid w:val="000461E7"/>
    <w:rsid w:val="0004643D"/>
    <w:rsid w:val="00046DF3"/>
    <w:rsid w:val="000475AE"/>
    <w:rsid w:val="000518B9"/>
    <w:rsid w:val="00052108"/>
    <w:rsid w:val="0005258E"/>
    <w:rsid w:val="0005345B"/>
    <w:rsid w:val="00053EAC"/>
    <w:rsid w:val="000544A4"/>
    <w:rsid w:val="0005587E"/>
    <w:rsid w:val="00056DA6"/>
    <w:rsid w:val="00056E11"/>
    <w:rsid w:val="00057866"/>
    <w:rsid w:val="0006197C"/>
    <w:rsid w:val="000661EA"/>
    <w:rsid w:val="00066C18"/>
    <w:rsid w:val="00066D70"/>
    <w:rsid w:val="00067A0B"/>
    <w:rsid w:val="000703C0"/>
    <w:rsid w:val="00071694"/>
    <w:rsid w:val="00071EE0"/>
    <w:rsid w:val="00072ED6"/>
    <w:rsid w:val="00074234"/>
    <w:rsid w:val="00074918"/>
    <w:rsid w:val="00074C00"/>
    <w:rsid w:val="00076427"/>
    <w:rsid w:val="00077CE8"/>
    <w:rsid w:val="00080021"/>
    <w:rsid w:val="0008180B"/>
    <w:rsid w:val="000840C3"/>
    <w:rsid w:val="0008588A"/>
    <w:rsid w:val="00085E9A"/>
    <w:rsid w:val="00086FF5"/>
    <w:rsid w:val="00087298"/>
    <w:rsid w:val="00087390"/>
    <w:rsid w:val="000908BF"/>
    <w:rsid w:val="00090F59"/>
    <w:rsid w:val="000931CE"/>
    <w:rsid w:val="00093E00"/>
    <w:rsid w:val="00094625"/>
    <w:rsid w:val="000A0149"/>
    <w:rsid w:val="000A0331"/>
    <w:rsid w:val="000A1C75"/>
    <w:rsid w:val="000A39BB"/>
    <w:rsid w:val="000A3D04"/>
    <w:rsid w:val="000A46C8"/>
    <w:rsid w:val="000A4701"/>
    <w:rsid w:val="000A4E35"/>
    <w:rsid w:val="000A5789"/>
    <w:rsid w:val="000A783A"/>
    <w:rsid w:val="000B02D3"/>
    <w:rsid w:val="000B0A7F"/>
    <w:rsid w:val="000B0BF9"/>
    <w:rsid w:val="000B2392"/>
    <w:rsid w:val="000B4985"/>
    <w:rsid w:val="000B53AB"/>
    <w:rsid w:val="000B7BE3"/>
    <w:rsid w:val="000C04CC"/>
    <w:rsid w:val="000C1335"/>
    <w:rsid w:val="000C15B5"/>
    <w:rsid w:val="000C2020"/>
    <w:rsid w:val="000C31E2"/>
    <w:rsid w:val="000C396A"/>
    <w:rsid w:val="000C5B15"/>
    <w:rsid w:val="000C5B56"/>
    <w:rsid w:val="000C5FFB"/>
    <w:rsid w:val="000C7033"/>
    <w:rsid w:val="000C72F1"/>
    <w:rsid w:val="000C7376"/>
    <w:rsid w:val="000D0441"/>
    <w:rsid w:val="000D18CA"/>
    <w:rsid w:val="000D23B2"/>
    <w:rsid w:val="000D55B5"/>
    <w:rsid w:val="000D5E61"/>
    <w:rsid w:val="000E0064"/>
    <w:rsid w:val="000E0292"/>
    <w:rsid w:val="000E20D5"/>
    <w:rsid w:val="000E348B"/>
    <w:rsid w:val="000E4C55"/>
    <w:rsid w:val="000E5519"/>
    <w:rsid w:val="000E604D"/>
    <w:rsid w:val="000E7C60"/>
    <w:rsid w:val="000F17D5"/>
    <w:rsid w:val="000F196F"/>
    <w:rsid w:val="000F4765"/>
    <w:rsid w:val="000F4784"/>
    <w:rsid w:val="000F5077"/>
    <w:rsid w:val="001028AB"/>
    <w:rsid w:val="00102D62"/>
    <w:rsid w:val="00104C20"/>
    <w:rsid w:val="00105046"/>
    <w:rsid w:val="0010521F"/>
    <w:rsid w:val="0010530B"/>
    <w:rsid w:val="001069DD"/>
    <w:rsid w:val="00107034"/>
    <w:rsid w:val="00107597"/>
    <w:rsid w:val="00107FE2"/>
    <w:rsid w:val="00110457"/>
    <w:rsid w:val="001107F3"/>
    <w:rsid w:val="00110D27"/>
    <w:rsid w:val="0011112E"/>
    <w:rsid w:val="001112F7"/>
    <w:rsid w:val="00111672"/>
    <w:rsid w:val="001118E8"/>
    <w:rsid w:val="00111D8E"/>
    <w:rsid w:val="00111DDA"/>
    <w:rsid w:val="001122CE"/>
    <w:rsid w:val="001125F1"/>
    <w:rsid w:val="00113C2E"/>
    <w:rsid w:val="00114FAF"/>
    <w:rsid w:val="00116EFC"/>
    <w:rsid w:val="001205B9"/>
    <w:rsid w:val="001224C4"/>
    <w:rsid w:val="00126DDF"/>
    <w:rsid w:val="001301E1"/>
    <w:rsid w:val="00130C5A"/>
    <w:rsid w:val="00131622"/>
    <w:rsid w:val="0013270E"/>
    <w:rsid w:val="0013389A"/>
    <w:rsid w:val="0013557D"/>
    <w:rsid w:val="001358EF"/>
    <w:rsid w:val="00137E6C"/>
    <w:rsid w:val="001409E9"/>
    <w:rsid w:val="001422B9"/>
    <w:rsid w:val="0014466B"/>
    <w:rsid w:val="00144E32"/>
    <w:rsid w:val="00145C4F"/>
    <w:rsid w:val="00145D37"/>
    <w:rsid w:val="0014682A"/>
    <w:rsid w:val="0014738C"/>
    <w:rsid w:val="00147887"/>
    <w:rsid w:val="00151F50"/>
    <w:rsid w:val="00152886"/>
    <w:rsid w:val="00153DF5"/>
    <w:rsid w:val="00160469"/>
    <w:rsid w:val="0016077E"/>
    <w:rsid w:val="00160D7A"/>
    <w:rsid w:val="001622AF"/>
    <w:rsid w:val="001678AA"/>
    <w:rsid w:val="001678C5"/>
    <w:rsid w:val="00171191"/>
    <w:rsid w:val="001711A1"/>
    <w:rsid w:val="0017367D"/>
    <w:rsid w:val="00173EF3"/>
    <w:rsid w:val="0017405F"/>
    <w:rsid w:val="00174EB6"/>
    <w:rsid w:val="00176239"/>
    <w:rsid w:val="001766CC"/>
    <w:rsid w:val="00176CDF"/>
    <w:rsid w:val="00176F01"/>
    <w:rsid w:val="00180044"/>
    <w:rsid w:val="0018076D"/>
    <w:rsid w:val="0018544D"/>
    <w:rsid w:val="001867DC"/>
    <w:rsid w:val="00190D43"/>
    <w:rsid w:val="001919EC"/>
    <w:rsid w:val="00192346"/>
    <w:rsid w:val="00192C88"/>
    <w:rsid w:val="00192E94"/>
    <w:rsid w:val="001936ED"/>
    <w:rsid w:val="0019383E"/>
    <w:rsid w:val="00194623"/>
    <w:rsid w:val="001961DF"/>
    <w:rsid w:val="001961F7"/>
    <w:rsid w:val="001964DF"/>
    <w:rsid w:val="00196F8A"/>
    <w:rsid w:val="00197CBA"/>
    <w:rsid w:val="00197E45"/>
    <w:rsid w:val="001A04EE"/>
    <w:rsid w:val="001A0BAB"/>
    <w:rsid w:val="001A22ED"/>
    <w:rsid w:val="001A31C6"/>
    <w:rsid w:val="001A3750"/>
    <w:rsid w:val="001A3DA5"/>
    <w:rsid w:val="001A4F33"/>
    <w:rsid w:val="001A56BF"/>
    <w:rsid w:val="001A6604"/>
    <w:rsid w:val="001B0C91"/>
    <w:rsid w:val="001B1B26"/>
    <w:rsid w:val="001B1E11"/>
    <w:rsid w:val="001B3349"/>
    <w:rsid w:val="001B3D80"/>
    <w:rsid w:val="001B4411"/>
    <w:rsid w:val="001B548B"/>
    <w:rsid w:val="001B59A8"/>
    <w:rsid w:val="001B5CE2"/>
    <w:rsid w:val="001B6398"/>
    <w:rsid w:val="001B6E60"/>
    <w:rsid w:val="001C202A"/>
    <w:rsid w:val="001C21EA"/>
    <w:rsid w:val="001C2398"/>
    <w:rsid w:val="001C3251"/>
    <w:rsid w:val="001C355D"/>
    <w:rsid w:val="001C3A5F"/>
    <w:rsid w:val="001C4E42"/>
    <w:rsid w:val="001C51A5"/>
    <w:rsid w:val="001D0A72"/>
    <w:rsid w:val="001D1A25"/>
    <w:rsid w:val="001D3E63"/>
    <w:rsid w:val="001D474D"/>
    <w:rsid w:val="001D53D4"/>
    <w:rsid w:val="001D6AF3"/>
    <w:rsid w:val="001E189F"/>
    <w:rsid w:val="001E1F88"/>
    <w:rsid w:val="001E272A"/>
    <w:rsid w:val="001E3098"/>
    <w:rsid w:val="001E36D4"/>
    <w:rsid w:val="001E4655"/>
    <w:rsid w:val="001E559E"/>
    <w:rsid w:val="001E6D76"/>
    <w:rsid w:val="001F18CE"/>
    <w:rsid w:val="001F1DD9"/>
    <w:rsid w:val="001F20FE"/>
    <w:rsid w:val="001F319A"/>
    <w:rsid w:val="001F3557"/>
    <w:rsid w:val="001F3585"/>
    <w:rsid w:val="001F51E3"/>
    <w:rsid w:val="001F59ED"/>
    <w:rsid w:val="001F6B1A"/>
    <w:rsid w:val="001F6D5C"/>
    <w:rsid w:val="002034BA"/>
    <w:rsid w:val="0020480F"/>
    <w:rsid w:val="00204E2E"/>
    <w:rsid w:val="002061EB"/>
    <w:rsid w:val="002069BA"/>
    <w:rsid w:val="00206F57"/>
    <w:rsid w:val="00206F62"/>
    <w:rsid w:val="0020735F"/>
    <w:rsid w:val="00207F8B"/>
    <w:rsid w:val="00212502"/>
    <w:rsid w:val="00212F4E"/>
    <w:rsid w:val="002145F3"/>
    <w:rsid w:val="002175AB"/>
    <w:rsid w:val="00220085"/>
    <w:rsid w:val="00224592"/>
    <w:rsid w:val="00224AA1"/>
    <w:rsid w:val="00226BF0"/>
    <w:rsid w:val="002273B5"/>
    <w:rsid w:val="002276B3"/>
    <w:rsid w:val="00230E96"/>
    <w:rsid w:val="002325ED"/>
    <w:rsid w:val="00233524"/>
    <w:rsid w:val="00233701"/>
    <w:rsid w:val="00235057"/>
    <w:rsid w:val="002353C2"/>
    <w:rsid w:val="00235D0F"/>
    <w:rsid w:val="00237A8B"/>
    <w:rsid w:val="00237AD3"/>
    <w:rsid w:val="0024023C"/>
    <w:rsid w:val="0024088E"/>
    <w:rsid w:val="00241044"/>
    <w:rsid w:val="002422F0"/>
    <w:rsid w:val="00242B2D"/>
    <w:rsid w:val="00242E66"/>
    <w:rsid w:val="00244491"/>
    <w:rsid w:val="00245AEA"/>
    <w:rsid w:val="00245BC0"/>
    <w:rsid w:val="002462A1"/>
    <w:rsid w:val="0024689C"/>
    <w:rsid w:val="00247FD5"/>
    <w:rsid w:val="00250DE0"/>
    <w:rsid w:val="00251BA1"/>
    <w:rsid w:val="00252FE5"/>
    <w:rsid w:val="0025501A"/>
    <w:rsid w:val="002555D5"/>
    <w:rsid w:val="00255B00"/>
    <w:rsid w:val="00255C5E"/>
    <w:rsid w:val="0025735C"/>
    <w:rsid w:val="00257FCC"/>
    <w:rsid w:val="00260CD6"/>
    <w:rsid w:val="002615CF"/>
    <w:rsid w:val="00262875"/>
    <w:rsid w:val="00263440"/>
    <w:rsid w:val="002636D6"/>
    <w:rsid w:val="002636EF"/>
    <w:rsid w:val="00263E46"/>
    <w:rsid w:val="00266B9A"/>
    <w:rsid w:val="00267B9F"/>
    <w:rsid w:val="00270131"/>
    <w:rsid w:val="002710A3"/>
    <w:rsid w:val="00272B4C"/>
    <w:rsid w:val="00272B6A"/>
    <w:rsid w:val="00275A75"/>
    <w:rsid w:val="00280611"/>
    <w:rsid w:val="002823A2"/>
    <w:rsid w:val="002833FD"/>
    <w:rsid w:val="00285078"/>
    <w:rsid w:val="00285CC3"/>
    <w:rsid w:val="00286BD8"/>
    <w:rsid w:val="002901B9"/>
    <w:rsid w:val="00290CC8"/>
    <w:rsid w:val="00292B67"/>
    <w:rsid w:val="00294290"/>
    <w:rsid w:val="00294B0F"/>
    <w:rsid w:val="002956DA"/>
    <w:rsid w:val="00295B52"/>
    <w:rsid w:val="002A0383"/>
    <w:rsid w:val="002A068D"/>
    <w:rsid w:val="002A1A44"/>
    <w:rsid w:val="002A1F7A"/>
    <w:rsid w:val="002A3262"/>
    <w:rsid w:val="002A3BEF"/>
    <w:rsid w:val="002A409C"/>
    <w:rsid w:val="002A53C6"/>
    <w:rsid w:val="002A5BA8"/>
    <w:rsid w:val="002A6F03"/>
    <w:rsid w:val="002A71E4"/>
    <w:rsid w:val="002B2DBD"/>
    <w:rsid w:val="002B454A"/>
    <w:rsid w:val="002B54C6"/>
    <w:rsid w:val="002B6AC0"/>
    <w:rsid w:val="002B6B5C"/>
    <w:rsid w:val="002B7514"/>
    <w:rsid w:val="002C0FDE"/>
    <w:rsid w:val="002C1974"/>
    <w:rsid w:val="002C2C8C"/>
    <w:rsid w:val="002C2F55"/>
    <w:rsid w:val="002C3699"/>
    <w:rsid w:val="002C4914"/>
    <w:rsid w:val="002C53C4"/>
    <w:rsid w:val="002C6210"/>
    <w:rsid w:val="002D2452"/>
    <w:rsid w:val="002D2461"/>
    <w:rsid w:val="002D2A74"/>
    <w:rsid w:val="002D5677"/>
    <w:rsid w:val="002D68A5"/>
    <w:rsid w:val="002E0F8A"/>
    <w:rsid w:val="002E12AB"/>
    <w:rsid w:val="002E15FF"/>
    <w:rsid w:val="002E1703"/>
    <w:rsid w:val="002E2614"/>
    <w:rsid w:val="002E2CB0"/>
    <w:rsid w:val="002E33DA"/>
    <w:rsid w:val="002E3F3B"/>
    <w:rsid w:val="002E5C08"/>
    <w:rsid w:val="002E61E4"/>
    <w:rsid w:val="002E65D3"/>
    <w:rsid w:val="002E7410"/>
    <w:rsid w:val="002F0921"/>
    <w:rsid w:val="002F11DE"/>
    <w:rsid w:val="002F17C0"/>
    <w:rsid w:val="002F2CBB"/>
    <w:rsid w:val="002F51B3"/>
    <w:rsid w:val="003008FD"/>
    <w:rsid w:val="00303203"/>
    <w:rsid w:val="003042B5"/>
    <w:rsid w:val="0030471E"/>
    <w:rsid w:val="0030518B"/>
    <w:rsid w:val="00305714"/>
    <w:rsid w:val="003109BA"/>
    <w:rsid w:val="00310EDA"/>
    <w:rsid w:val="003134A1"/>
    <w:rsid w:val="00314FC8"/>
    <w:rsid w:val="00315F9F"/>
    <w:rsid w:val="00316300"/>
    <w:rsid w:val="00316801"/>
    <w:rsid w:val="003203E1"/>
    <w:rsid w:val="0032169A"/>
    <w:rsid w:val="00321D7B"/>
    <w:rsid w:val="00322737"/>
    <w:rsid w:val="00332C38"/>
    <w:rsid w:val="0033371E"/>
    <w:rsid w:val="00333E86"/>
    <w:rsid w:val="003344DF"/>
    <w:rsid w:val="00334D3E"/>
    <w:rsid w:val="00340F9E"/>
    <w:rsid w:val="003421F9"/>
    <w:rsid w:val="00342C7E"/>
    <w:rsid w:val="00342E8B"/>
    <w:rsid w:val="00342EA0"/>
    <w:rsid w:val="00343C27"/>
    <w:rsid w:val="00343C6B"/>
    <w:rsid w:val="00343E10"/>
    <w:rsid w:val="003443FF"/>
    <w:rsid w:val="003449B4"/>
    <w:rsid w:val="00345FEB"/>
    <w:rsid w:val="00351608"/>
    <w:rsid w:val="003527FD"/>
    <w:rsid w:val="003533ED"/>
    <w:rsid w:val="00353590"/>
    <w:rsid w:val="003552C6"/>
    <w:rsid w:val="00357AAC"/>
    <w:rsid w:val="003615DF"/>
    <w:rsid w:val="003638A0"/>
    <w:rsid w:val="003647F1"/>
    <w:rsid w:val="00371659"/>
    <w:rsid w:val="00371B76"/>
    <w:rsid w:val="00372359"/>
    <w:rsid w:val="00373052"/>
    <w:rsid w:val="003733CA"/>
    <w:rsid w:val="0037398A"/>
    <w:rsid w:val="00373998"/>
    <w:rsid w:val="00373CC7"/>
    <w:rsid w:val="00373DFE"/>
    <w:rsid w:val="00374396"/>
    <w:rsid w:val="00374EF9"/>
    <w:rsid w:val="00375BD8"/>
    <w:rsid w:val="00375F6B"/>
    <w:rsid w:val="00376726"/>
    <w:rsid w:val="0037728F"/>
    <w:rsid w:val="003804AF"/>
    <w:rsid w:val="00380D94"/>
    <w:rsid w:val="00381C04"/>
    <w:rsid w:val="0038409D"/>
    <w:rsid w:val="003844F2"/>
    <w:rsid w:val="003865C2"/>
    <w:rsid w:val="003878E7"/>
    <w:rsid w:val="00390438"/>
    <w:rsid w:val="0039080B"/>
    <w:rsid w:val="00390B88"/>
    <w:rsid w:val="003917EB"/>
    <w:rsid w:val="003921AE"/>
    <w:rsid w:val="00396E70"/>
    <w:rsid w:val="003A0AF0"/>
    <w:rsid w:val="003A1C3B"/>
    <w:rsid w:val="003A39C4"/>
    <w:rsid w:val="003A3B2C"/>
    <w:rsid w:val="003A3CE7"/>
    <w:rsid w:val="003A4B16"/>
    <w:rsid w:val="003A526B"/>
    <w:rsid w:val="003A68D2"/>
    <w:rsid w:val="003A6A36"/>
    <w:rsid w:val="003B0B09"/>
    <w:rsid w:val="003B0E4B"/>
    <w:rsid w:val="003B1DFD"/>
    <w:rsid w:val="003B24C5"/>
    <w:rsid w:val="003B3F30"/>
    <w:rsid w:val="003B3F83"/>
    <w:rsid w:val="003B4463"/>
    <w:rsid w:val="003B4517"/>
    <w:rsid w:val="003B48BD"/>
    <w:rsid w:val="003B4989"/>
    <w:rsid w:val="003B506B"/>
    <w:rsid w:val="003B73B5"/>
    <w:rsid w:val="003C06E5"/>
    <w:rsid w:val="003C1ABC"/>
    <w:rsid w:val="003C23DD"/>
    <w:rsid w:val="003C37EB"/>
    <w:rsid w:val="003C4A0C"/>
    <w:rsid w:val="003C4FB6"/>
    <w:rsid w:val="003C593E"/>
    <w:rsid w:val="003C5C42"/>
    <w:rsid w:val="003D071C"/>
    <w:rsid w:val="003D0D4B"/>
    <w:rsid w:val="003D23CC"/>
    <w:rsid w:val="003D279F"/>
    <w:rsid w:val="003D27BB"/>
    <w:rsid w:val="003D4099"/>
    <w:rsid w:val="003D48BD"/>
    <w:rsid w:val="003D56F7"/>
    <w:rsid w:val="003D5BAA"/>
    <w:rsid w:val="003D69B5"/>
    <w:rsid w:val="003E0ACE"/>
    <w:rsid w:val="003E1503"/>
    <w:rsid w:val="003E3652"/>
    <w:rsid w:val="003E451E"/>
    <w:rsid w:val="003E45F4"/>
    <w:rsid w:val="003E4E5A"/>
    <w:rsid w:val="003E6DF2"/>
    <w:rsid w:val="003E79C0"/>
    <w:rsid w:val="003F34EA"/>
    <w:rsid w:val="003F3B11"/>
    <w:rsid w:val="003F3BFA"/>
    <w:rsid w:val="003F448C"/>
    <w:rsid w:val="003F46F9"/>
    <w:rsid w:val="003F5175"/>
    <w:rsid w:val="003F54AA"/>
    <w:rsid w:val="003F5786"/>
    <w:rsid w:val="003F6069"/>
    <w:rsid w:val="003F7071"/>
    <w:rsid w:val="003F76D4"/>
    <w:rsid w:val="0040015D"/>
    <w:rsid w:val="004004B7"/>
    <w:rsid w:val="004019B9"/>
    <w:rsid w:val="004046D7"/>
    <w:rsid w:val="00404AD4"/>
    <w:rsid w:val="0040527A"/>
    <w:rsid w:val="00405580"/>
    <w:rsid w:val="00407342"/>
    <w:rsid w:val="00411527"/>
    <w:rsid w:val="0041396D"/>
    <w:rsid w:val="00415B6F"/>
    <w:rsid w:val="00416B85"/>
    <w:rsid w:val="00416E90"/>
    <w:rsid w:val="0041712D"/>
    <w:rsid w:val="004202B4"/>
    <w:rsid w:val="00421F6D"/>
    <w:rsid w:val="00424010"/>
    <w:rsid w:val="0042469E"/>
    <w:rsid w:val="00425D20"/>
    <w:rsid w:val="00426684"/>
    <w:rsid w:val="00427776"/>
    <w:rsid w:val="00430847"/>
    <w:rsid w:val="00430A05"/>
    <w:rsid w:val="0043302B"/>
    <w:rsid w:val="00433B22"/>
    <w:rsid w:val="00435D12"/>
    <w:rsid w:val="00435EB1"/>
    <w:rsid w:val="00436F98"/>
    <w:rsid w:val="00440549"/>
    <w:rsid w:val="00442918"/>
    <w:rsid w:val="004443BB"/>
    <w:rsid w:val="00444640"/>
    <w:rsid w:val="0044501C"/>
    <w:rsid w:val="00445E4E"/>
    <w:rsid w:val="004466F2"/>
    <w:rsid w:val="004471C7"/>
    <w:rsid w:val="0044722F"/>
    <w:rsid w:val="00451A3E"/>
    <w:rsid w:val="00452769"/>
    <w:rsid w:val="004533AF"/>
    <w:rsid w:val="00453884"/>
    <w:rsid w:val="00453DDD"/>
    <w:rsid w:val="004544C1"/>
    <w:rsid w:val="00457950"/>
    <w:rsid w:val="00460AB4"/>
    <w:rsid w:val="00460FAB"/>
    <w:rsid w:val="004613B1"/>
    <w:rsid w:val="004615B9"/>
    <w:rsid w:val="00462DC7"/>
    <w:rsid w:val="00463E7F"/>
    <w:rsid w:val="00464A4C"/>
    <w:rsid w:val="00465CFE"/>
    <w:rsid w:val="00470C77"/>
    <w:rsid w:val="00471445"/>
    <w:rsid w:val="00472446"/>
    <w:rsid w:val="0047313B"/>
    <w:rsid w:val="004740DB"/>
    <w:rsid w:val="004768D9"/>
    <w:rsid w:val="004776A8"/>
    <w:rsid w:val="004816D1"/>
    <w:rsid w:val="004823DC"/>
    <w:rsid w:val="00485160"/>
    <w:rsid w:val="00485745"/>
    <w:rsid w:val="00486EB6"/>
    <w:rsid w:val="00490763"/>
    <w:rsid w:val="0049173E"/>
    <w:rsid w:val="00491925"/>
    <w:rsid w:val="004922FF"/>
    <w:rsid w:val="0049246A"/>
    <w:rsid w:val="00493D9C"/>
    <w:rsid w:val="004966B9"/>
    <w:rsid w:val="00497B40"/>
    <w:rsid w:val="004A0277"/>
    <w:rsid w:val="004A1C83"/>
    <w:rsid w:val="004A222B"/>
    <w:rsid w:val="004A309D"/>
    <w:rsid w:val="004A33D6"/>
    <w:rsid w:val="004A383F"/>
    <w:rsid w:val="004A441D"/>
    <w:rsid w:val="004A6A97"/>
    <w:rsid w:val="004A6C9D"/>
    <w:rsid w:val="004B042E"/>
    <w:rsid w:val="004B0E66"/>
    <w:rsid w:val="004B1E01"/>
    <w:rsid w:val="004B3594"/>
    <w:rsid w:val="004B67DF"/>
    <w:rsid w:val="004B78F8"/>
    <w:rsid w:val="004C046B"/>
    <w:rsid w:val="004C0569"/>
    <w:rsid w:val="004C134E"/>
    <w:rsid w:val="004C18F8"/>
    <w:rsid w:val="004C1CDC"/>
    <w:rsid w:val="004C2113"/>
    <w:rsid w:val="004C28AB"/>
    <w:rsid w:val="004C2FDF"/>
    <w:rsid w:val="004C3714"/>
    <w:rsid w:val="004C478C"/>
    <w:rsid w:val="004C5BBA"/>
    <w:rsid w:val="004C6DA8"/>
    <w:rsid w:val="004C7287"/>
    <w:rsid w:val="004C7C4A"/>
    <w:rsid w:val="004D0EBA"/>
    <w:rsid w:val="004D1067"/>
    <w:rsid w:val="004D2007"/>
    <w:rsid w:val="004D2182"/>
    <w:rsid w:val="004D27FE"/>
    <w:rsid w:val="004D2920"/>
    <w:rsid w:val="004D3E83"/>
    <w:rsid w:val="004D419D"/>
    <w:rsid w:val="004D4C7B"/>
    <w:rsid w:val="004D50A5"/>
    <w:rsid w:val="004D5256"/>
    <w:rsid w:val="004D6040"/>
    <w:rsid w:val="004D6524"/>
    <w:rsid w:val="004D66D5"/>
    <w:rsid w:val="004D766B"/>
    <w:rsid w:val="004E1AA3"/>
    <w:rsid w:val="004E1E3E"/>
    <w:rsid w:val="004E396E"/>
    <w:rsid w:val="004E3EB9"/>
    <w:rsid w:val="004E68DF"/>
    <w:rsid w:val="004F0A8F"/>
    <w:rsid w:val="004F0FE8"/>
    <w:rsid w:val="004F134C"/>
    <w:rsid w:val="004F169D"/>
    <w:rsid w:val="004F1B2A"/>
    <w:rsid w:val="004F33E3"/>
    <w:rsid w:val="004F392B"/>
    <w:rsid w:val="004F5EEA"/>
    <w:rsid w:val="004F7674"/>
    <w:rsid w:val="00500228"/>
    <w:rsid w:val="005015D7"/>
    <w:rsid w:val="00502D9A"/>
    <w:rsid w:val="00503D93"/>
    <w:rsid w:val="0050627E"/>
    <w:rsid w:val="0051073A"/>
    <w:rsid w:val="00511238"/>
    <w:rsid w:val="005124F2"/>
    <w:rsid w:val="00512A7A"/>
    <w:rsid w:val="00513912"/>
    <w:rsid w:val="00515443"/>
    <w:rsid w:val="005155D9"/>
    <w:rsid w:val="005166D2"/>
    <w:rsid w:val="0051685A"/>
    <w:rsid w:val="0051767C"/>
    <w:rsid w:val="005206AE"/>
    <w:rsid w:val="00520BAA"/>
    <w:rsid w:val="005211E0"/>
    <w:rsid w:val="005216E8"/>
    <w:rsid w:val="00521E30"/>
    <w:rsid w:val="00522918"/>
    <w:rsid w:val="00522F11"/>
    <w:rsid w:val="00523592"/>
    <w:rsid w:val="00523C0F"/>
    <w:rsid w:val="005246A3"/>
    <w:rsid w:val="00525F4E"/>
    <w:rsid w:val="005261A7"/>
    <w:rsid w:val="0052631B"/>
    <w:rsid w:val="00527CBD"/>
    <w:rsid w:val="005300F2"/>
    <w:rsid w:val="005302A4"/>
    <w:rsid w:val="00530D64"/>
    <w:rsid w:val="00530E16"/>
    <w:rsid w:val="0053383E"/>
    <w:rsid w:val="0053451D"/>
    <w:rsid w:val="00534D6F"/>
    <w:rsid w:val="005356B2"/>
    <w:rsid w:val="0053728A"/>
    <w:rsid w:val="00540527"/>
    <w:rsid w:val="00542E13"/>
    <w:rsid w:val="005437EA"/>
    <w:rsid w:val="005447CE"/>
    <w:rsid w:val="00544A03"/>
    <w:rsid w:val="00544A4B"/>
    <w:rsid w:val="00544AF7"/>
    <w:rsid w:val="005456B1"/>
    <w:rsid w:val="00546199"/>
    <w:rsid w:val="00546744"/>
    <w:rsid w:val="005470FE"/>
    <w:rsid w:val="00551308"/>
    <w:rsid w:val="00551B62"/>
    <w:rsid w:val="00552B84"/>
    <w:rsid w:val="005532A8"/>
    <w:rsid w:val="00556EE9"/>
    <w:rsid w:val="0056069C"/>
    <w:rsid w:val="00561674"/>
    <w:rsid w:val="005620CE"/>
    <w:rsid w:val="00562619"/>
    <w:rsid w:val="005627F1"/>
    <w:rsid w:val="00563A3E"/>
    <w:rsid w:val="005669BD"/>
    <w:rsid w:val="00567ED6"/>
    <w:rsid w:val="0057132C"/>
    <w:rsid w:val="00571657"/>
    <w:rsid w:val="00573471"/>
    <w:rsid w:val="00574579"/>
    <w:rsid w:val="005760C1"/>
    <w:rsid w:val="00576B39"/>
    <w:rsid w:val="005773E9"/>
    <w:rsid w:val="00580DF9"/>
    <w:rsid w:val="00580EA4"/>
    <w:rsid w:val="00581462"/>
    <w:rsid w:val="00582872"/>
    <w:rsid w:val="0058362C"/>
    <w:rsid w:val="00583D85"/>
    <w:rsid w:val="00584225"/>
    <w:rsid w:val="0058473B"/>
    <w:rsid w:val="00584AF4"/>
    <w:rsid w:val="005856C7"/>
    <w:rsid w:val="005905F2"/>
    <w:rsid w:val="00590A8A"/>
    <w:rsid w:val="0059139F"/>
    <w:rsid w:val="0059145D"/>
    <w:rsid w:val="0059168D"/>
    <w:rsid w:val="005919AA"/>
    <w:rsid w:val="0059342F"/>
    <w:rsid w:val="005958CD"/>
    <w:rsid w:val="005A1124"/>
    <w:rsid w:val="005A3662"/>
    <w:rsid w:val="005A3A31"/>
    <w:rsid w:val="005A53E0"/>
    <w:rsid w:val="005A580F"/>
    <w:rsid w:val="005A5A14"/>
    <w:rsid w:val="005A69D6"/>
    <w:rsid w:val="005A6C55"/>
    <w:rsid w:val="005A6CFC"/>
    <w:rsid w:val="005A7B23"/>
    <w:rsid w:val="005B08BA"/>
    <w:rsid w:val="005B0B94"/>
    <w:rsid w:val="005B38A0"/>
    <w:rsid w:val="005B3E04"/>
    <w:rsid w:val="005B3FA6"/>
    <w:rsid w:val="005B4807"/>
    <w:rsid w:val="005C249A"/>
    <w:rsid w:val="005C25A3"/>
    <w:rsid w:val="005C3B93"/>
    <w:rsid w:val="005C4637"/>
    <w:rsid w:val="005C58BD"/>
    <w:rsid w:val="005C6235"/>
    <w:rsid w:val="005C648A"/>
    <w:rsid w:val="005D0789"/>
    <w:rsid w:val="005D259D"/>
    <w:rsid w:val="005D2DCB"/>
    <w:rsid w:val="005D3E08"/>
    <w:rsid w:val="005D500A"/>
    <w:rsid w:val="005D6894"/>
    <w:rsid w:val="005E52C8"/>
    <w:rsid w:val="005E6EF6"/>
    <w:rsid w:val="005E7EEC"/>
    <w:rsid w:val="005F063C"/>
    <w:rsid w:val="005F0E61"/>
    <w:rsid w:val="005F2E2B"/>
    <w:rsid w:val="005F7DA2"/>
    <w:rsid w:val="00601B87"/>
    <w:rsid w:val="00601D28"/>
    <w:rsid w:val="00602909"/>
    <w:rsid w:val="00603E31"/>
    <w:rsid w:val="0060422D"/>
    <w:rsid w:val="006049CC"/>
    <w:rsid w:val="00604B3A"/>
    <w:rsid w:val="00604B9B"/>
    <w:rsid w:val="00605D46"/>
    <w:rsid w:val="00606DA2"/>
    <w:rsid w:val="00607550"/>
    <w:rsid w:val="00607C66"/>
    <w:rsid w:val="006116CA"/>
    <w:rsid w:val="006117F6"/>
    <w:rsid w:val="00613976"/>
    <w:rsid w:val="00613C3E"/>
    <w:rsid w:val="006149E7"/>
    <w:rsid w:val="006155C2"/>
    <w:rsid w:val="00617B63"/>
    <w:rsid w:val="00620F0F"/>
    <w:rsid w:val="00622755"/>
    <w:rsid w:val="00622B0E"/>
    <w:rsid w:val="00624E74"/>
    <w:rsid w:val="00624F2B"/>
    <w:rsid w:val="00625207"/>
    <w:rsid w:val="00635144"/>
    <w:rsid w:val="00636197"/>
    <w:rsid w:val="00637606"/>
    <w:rsid w:val="00641738"/>
    <w:rsid w:val="00641ACA"/>
    <w:rsid w:val="00641E74"/>
    <w:rsid w:val="00642126"/>
    <w:rsid w:val="00642479"/>
    <w:rsid w:val="00642E76"/>
    <w:rsid w:val="00643299"/>
    <w:rsid w:val="00643585"/>
    <w:rsid w:val="00644281"/>
    <w:rsid w:val="00645C08"/>
    <w:rsid w:val="00645C50"/>
    <w:rsid w:val="006469B0"/>
    <w:rsid w:val="00647D79"/>
    <w:rsid w:val="0065026D"/>
    <w:rsid w:val="006507EE"/>
    <w:rsid w:val="006511CE"/>
    <w:rsid w:val="0065268A"/>
    <w:rsid w:val="00653250"/>
    <w:rsid w:val="00653ED2"/>
    <w:rsid w:val="006560CF"/>
    <w:rsid w:val="006572A6"/>
    <w:rsid w:val="0066097F"/>
    <w:rsid w:val="00660A2F"/>
    <w:rsid w:val="00664FAA"/>
    <w:rsid w:val="00665131"/>
    <w:rsid w:val="00665984"/>
    <w:rsid w:val="006662BA"/>
    <w:rsid w:val="006667CA"/>
    <w:rsid w:val="00666BBD"/>
    <w:rsid w:val="0066705C"/>
    <w:rsid w:val="00667148"/>
    <w:rsid w:val="00667BE6"/>
    <w:rsid w:val="0067079E"/>
    <w:rsid w:val="00670CF1"/>
    <w:rsid w:val="006712AE"/>
    <w:rsid w:val="0067290F"/>
    <w:rsid w:val="00674C03"/>
    <w:rsid w:val="006759A3"/>
    <w:rsid w:val="00676D9C"/>
    <w:rsid w:val="006772EA"/>
    <w:rsid w:val="00680277"/>
    <w:rsid w:val="006817B5"/>
    <w:rsid w:val="006824C5"/>
    <w:rsid w:val="006851B2"/>
    <w:rsid w:val="00685213"/>
    <w:rsid w:val="0068569A"/>
    <w:rsid w:val="0068741C"/>
    <w:rsid w:val="00691002"/>
    <w:rsid w:val="006913AD"/>
    <w:rsid w:val="006923F4"/>
    <w:rsid w:val="00692AB1"/>
    <w:rsid w:val="00694FFB"/>
    <w:rsid w:val="006966DF"/>
    <w:rsid w:val="006A0B7F"/>
    <w:rsid w:val="006A0DE7"/>
    <w:rsid w:val="006A2F0D"/>
    <w:rsid w:val="006A393F"/>
    <w:rsid w:val="006A3E6F"/>
    <w:rsid w:val="006A48CC"/>
    <w:rsid w:val="006A5F76"/>
    <w:rsid w:val="006A6192"/>
    <w:rsid w:val="006B05D5"/>
    <w:rsid w:val="006B1227"/>
    <w:rsid w:val="006B1600"/>
    <w:rsid w:val="006B1AA2"/>
    <w:rsid w:val="006B312E"/>
    <w:rsid w:val="006B5072"/>
    <w:rsid w:val="006B5EC9"/>
    <w:rsid w:val="006B6070"/>
    <w:rsid w:val="006B7343"/>
    <w:rsid w:val="006C03B8"/>
    <w:rsid w:val="006C265E"/>
    <w:rsid w:val="006C2764"/>
    <w:rsid w:val="006C28AB"/>
    <w:rsid w:val="006C3967"/>
    <w:rsid w:val="006C4FBC"/>
    <w:rsid w:val="006C66CE"/>
    <w:rsid w:val="006C67DD"/>
    <w:rsid w:val="006D0AC1"/>
    <w:rsid w:val="006D209D"/>
    <w:rsid w:val="006D2523"/>
    <w:rsid w:val="006D2B69"/>
    <w:rsid w:val="006D3533"/>
    <w:rsid w:val="006D4A6C"/>
    <w:rsid w:val="006D4F69"/>
    <w:rsid w:val="006D501E"/>
    <w:rsid w:val="006D63DA"/>
    <w:rsid w:val="006D6ACE"/>
    <w:rsid w:val="006D6BD6"/>
    <w:rsid w:val="006E0335"/>
    <w:rsid w:val="006E084B"/>
    <w:rsid w:val="006E0D2C"/>
    <w:rsid w:val="006E25F5"/>
    <w:rsid w:val="006E56FB"/>
    <w:rsid w:val="006E6EC1"/>
    <w:rsid w:val="006E7A79"/>
    <w:rsid w:val="006F0886"/>
    <w:rsid w:val="006F0F6A"/>
    <w:rsid w:val="006F1750"/>
    <w:rsid w:val="006F2522"/>
    <w:rsid w:val="006F33B8"/>
    <w:rsid w:val="006F36A1"/>
    <w:rsid w:val="006F467F"/>
    <w:rsid w:val="006F4E2E"/>
    <w:rsid w:val="006F59AA"/>
    <w:rsid w:val="006F5F94"/>
    <w:rsid w:val="006F68CD"/>
    <w:rsid w:val="00700D56"/>
    <w:rsid w:val="00702694"/>
    <w:rsid w:val="00703441"/>
    <w:rsid w:val="0070419D"/>
    <w:rsid w:val="0070434E"/>
    <w:rsid w:val="007046D4"/>
    <w:rsid w:val="007051CB"/>
    <w:rsid w:val="00705B5C"/>
    <w:rsid w:val="007076B3"/>
    <w:rsid w:val="0071138F"/>
    <w:rsid w:val="007115D9"/>
    <w:rsid w:val="00712FAD"/>
    <w:rsid w:val="00715636"/>
    <w:rsid w:val="00717D76"/>
    <w:rsid w:val="00722A2C"/>
    <w:rsid w:val="00723450"/>
    <w:rsid w:val="007236C3"/>
    <w:rsid w:val="00723E43"/>
    <w:rsid w:val="00724748"/>
    <w:rsid w:val="00725D96"/>
    <w:rsid w:val="00727930"/>
    <w:rsid w:val="00727C72"/>
    <w:rsid w:val="00727E75"/>
    <w:rsid w:val="007303A0"/>
    <w:rsid w:val="00731783"/>
    <w:rsid w:val="007331DD"/>
    <w:rsid w:val="0073455B"/>
    <w:rsid w:val="007356AF"/>
    <w:rsid w:val="00740A23"/>
    <w:rsid w:val="00741F44"/>
    <w:rsid w:val="00743952"/>
    <w:rsid w:val="007442CE"/>
    <w:rsid w:val="00744BBF"/>
    <w:rsid w:val="007458C1"/>
    <w:rsid w:val="00745C39"/>
    <w:rsid w:val="00745DD5"/>
    <w:rsid w:val="00746DA3"/>
    <w:rsid w:val="00747A5E"/>
    <w:rsid w:val="00747D4B"/>
    <w:rsid w:val="007502A6"/>
    <w:rsid w:val="00750C38"/>
    <w:rsid w:val="00751966"/>
    <w:rsid w:val="00751FC6"/>
    <w:rsid w:val="0075209D"/>
    <w:rsid w:val="0075304B"/>
    <w:rsid w:val="007530F7"/>
    <w:rsid w:val="0075340A"/>
    <w:rsid w:val="00754D98"/>
    <w:rsid w:val="00755599"/>
    <w:rsid w:val="00755D02"/>
    <w:rsid w:val="007565A6"/>
    <w:rsid w:val="00756939"/>
    <w:rsid w:val="007573AD"/>
    <w:rsid w:val="00757CCD"/>
    <w:rsid w:val="00760C46"/>
    <w:rsid w:val="0076183C"/>
    <w:rsid w:val="00762138"/>
    <w:rsid w:val="007633AD"/>
    <w:rsid w:val="00763783"/>
    <w:rsid w:val="0076449A"/>
    <w:rsid w:val="0076475D"/>
    <w:rsid w:val="00764948"/>
    <w:rsid w:val="00765F21"/>
    <w:rsid w:val="007665B8"/>
    <w:rsid w:val="007666E3"/>
    <w:rsid w:val="00767E26"/>
    <w:rsid w:val="00772012"/>
    <w:rsid w:val="00773DD6"/>
    <w:rsid w:val="00774DE5"/>
    <w:rsid w:val="0077513E"/>
    <w:rsid w:val="00775584"/>
    <w:rsid w:val="00776272"/>
    <w:rsid w:val="00776C9C"/>
    <w:rsid w:val="00781C0F"/>
    <w:rsid w:val="00783149"/>
    <w:rsid w:val="007833A7"/>
    <w:rsid w:val="007849E7"/>
    <w:rsid w:val="00786E0C"/>
    <w:rsid w:val="00786F9D"/>
    <w:rsid w:val="007910BD"/>
    <w:rsid w:val="00791572"/>
    <w:rsid w:val="00791D20"/>
    <w:rsid w:val="00791E8C"/>
    <w:rsid w:val="00792A14"/>
    <w:rsid w:val="00792FD0"/>
    <w:rsid w:val="007938E3"/>
    <w:rsid w:val="00794441"/>
    <w:rsid w:val="00794CDB"/>
    <w:rsid w:val="007964DB"/>
    <w:rsid w:val="007966BA"/>
    <w:rsid w:val="0079778B"/>
    <w:rsid w:val="00797A3B"/>
    <w:rsid w:val="007A1406"/>
    <w:rsid w:val="007A15A5"/>
    <w:rsid w:val="007A1788"/>
    <w:rsid w:val="007A30CE"/>
    <w:rsid w:val="007A4082"/>
    <w:rsid w:val="007A4B5A"/>
    <w:rsid w:val="007A6280"/>
    <w:rsid w:val="007A6E41"/>
    <w:rsid w:val="007B54AF"/>
    <w:rsid w:val="007B5D3D"/>
    <w:rsid w:val="007B6B46"/>
    <w:rsid w:val="007C09B7"/>
    <w:rsid w:val="007C118C"/>
    <w:rsid w:val="007C684B"/>
    <w:rsid w:val="007C7B78"/>
    <w:rsid w:val="007D1787"/>
    <w:rsid w:val="007D1CCD"/>
    <w:rsid w:val="007D3711"/>
    <w:rsid w:val="007D4444"/>
    <w:rsid w:val="007D486F"/>
    <w:rsid w:val="007D651C"/>
    <w:rsid w:val="007D6FD3"/>
    <w:rsid w:val="007D7639"/>
    <w:rsid w:val="007E2295"/>
    <w:rsid w:val="007E3785"/>
    <w:rsid w:val="007E4AE2"/>
    <w:rsid w:val="007E4C01"/>
    <w:rsid w:val="007E6141"/>
    <w:rsid w:val="007E7A38"/>
    <w:rsid w:val="007F1B14"/>
    <w:rsid w:val="007F3BF8"/>
    <w:rsid w:val="007F675A"/>
    <w:rsid w:val="00800540"/>
    <w:rsid w:val="0080141A"/>
    <w:rsid w:val="008014E8"/>
    <w:rsid w:val="00801E10"/>
    <w:rsid w:val="008026C2"/>
    <w:rsid w:val="00806F25"/>
    <w:rsid w:val="00807590"/>
    <w:rsid w:val="00810358"/>
    <w:rsid w:val="00810936"/>
    <w:rsid w:val="0081117C"/>
    <w:rsid w:val="00812189"/>
    <w:rsid w:val="00813D3D"/>
    <w:rsid w:val="008154E2"/>
    <w:rsid w:val="00817AA0"/>
    <w:rsid w:val="00821AE1"/>
    <w:rsid w:val="0082275E"/>
    <w:rsid w:val="00822DAE"/>
    <w:rsid w:val="00824126"/>
    <w:rsid w:val="00825942"/>
    <w:rsid w:val="00825C6A"/>
    <w:rsid w:val="00827691"/>
    <w:rsid w:val="00830069"/>
    <w:rsid w:val="00831EF9"/>
    <w:rsid w:val="00835695"/>
    <w:rsid w:val="00836060"/>
    <w:rsid w:val="00836308"/>
    <w:rsid w:val="00840D8F"/>
    <w:rsid w:val="008411B1"/>
    <w:rsid w:val="00841C91"/>
    <w:rsid w:val="008423CE"/>
    <w:rsid w:val="0084452F"/>
    <w:rsid w:val="00844CCE"/>
    <w:rsid w:val="0084512D"/>
    <w:rsid w:val="00845930"/>
    <w:rsid w:val="008475CA"/>
    <w:rsid w:val="00851D70"/>
    <w:rsid w:val="0085366A"/>
    <w:rsid w:val="0085447A"/>
    <w:rsid w:val="00854E76"/>
    <w:rsid w:val="00856E47"/>
    <w:rsid w:val="008613C2"/>
    <w:rsid w:val="008625D2"/>
    <w:rsid w:val="00862A77"/>
    <w:rsid w:val="0086340F"/>
    <w:rsid w:val="00864A58"/>
    <w:rsid w:val="00864FC7"/>
    <w:rsid w:val="008653F1"/>
    <w:rsid w:val="00865510"/>
    <w:rsid w:val="008658D0"/>
    <w:rsid w:val="00865F9C"/>
    <w:rsid w:val="008667B8"/>
    <w:rsid w:val="00870390"/>
    <w:rsid w:val="008713F1"/>
    <w:rsid w:val="00872F00"/>
    <w:rsid w:val="00873392"/>
    <w:rsid w:val="008746F4"/>
    <w:rsid w:val="0087486C"/>
    <w:rsid w:val="00874DCC"/>
    <w:rsid w:val="00875F92"/>
    <w:rsid w:val="008760E7"/>
    <w:rsid w:val="00877F7B"/>
    <w:rsid w:val="008806DF"/>
    <w:rsid w:val="0088090B"/>
    <w:rsid w:val="00881452"/>
    <w:rsid w:val="0088193C"/>
    <w:rsid w:val="0088252C"/>
    <w:rsid w:val="00883903"/>
    <w:rsid w:val="00883B93"/>
    <w:rsid w:val="00884AED"/>
    <w:rsid w:val="0088688A"/>
    <w:rsid w:val="00891C67"/>
    <w:rsid w:val="00895DF8"/>
    <w:rsid w:val="008A0337"/>
    <w:rsid w:val="008A0B80"/>
    <w:rsid w:val="008A13FA"/>
    <w:rsid w:val="008A2162"/>
    <w:rsid w:val="008A2E95"/>
    <w:rsid w:val="008A33C6"/>
    <w:rsid w:val="008A3EA1"/>
    <w:rsid w:val="008A3EF9"/>
    <w:rsid w:val="008A5281"/>
    <w:rsid w:val="008B0091"/>
    <w:rsid w:val="008B3A9C"/>
    <w:rsid w:val="008B3FBE"/>
    <w:rsid w:val="008B42EA"/>
    <w:rsid w:val="008B5EC6"/>
    <w:rsid w:val="008C02CD"/>
    <w:rsid w:val="008C0FB4"/>
    <w:rsid w:val="008C1A35"/>
    <w:rsid w:val="008C1A92"/>
    <w:rsid w:val="008C21A6"/>
    <w:rsid w:val="008C2518"/>
    <w:rsid w:val="008C256F"/>
    <w:rsid w:val="008C2A3C"/>
    <w:rsid w:val="008C3D0F"/>
    <w:rsid w:val="008C5056"/>
    <w:rsid w:val="008C5267"/>
    <w:rsid w:val="008C596D"/>
    <w:rsid w:val="008C5FDE"/>
    <w:rsid w:val="008C7825"/>
    <w:rsid w:val="008D0E1E"/>
    <w:rsid w:val="008D2BDC"/>
    <w:rsid w:val="008D40A6"/>
    <w:rsid w:val="008D4651"/>
    <w:rsid w:val="008E071D"/>
    <w:rsid w:val="008E464A"/>
    <w:rsid w:val="008E5469"/>
    <w:rsid w:val="008E618D"/>
    <w:rsid w:val="008F0086"/>
    <w:rsid w:val="008F03BD"/>
    <w:rsid w:val="008F0EA6"/>
    <w:rsid w:val="008F351B"/>
    <w:rsid w:val="008F432B"/>
    <w:rsid w:val="008F4513"/>
    <w:rsid w:val="008F64D9"/>
    <w:rsid w:val="008F7170"/>
    <w:rsid w:val="00901A95"/>
    <w:rsid w:val="009022A7"/>
    <w:rsid w:val="00904E27"/>
    <w:rsid w:val="00906767"/>
    <w:rsid w:val="009103F7"/>
    <w:rsid w:val="0092109E"/>
    <w:rsid w:val="00921EFA"/>
    <w:rsid w:val="00922AEB"/>
    <w:rsid w:val="0092368F"/>
    <w:rsid w:val="00924125"/>
    <w:rsid w:val="0092575B"/>
    <w:rsid w:val="00925BED"/>
    <w:rsid w:val="0092666F"/>
    <w:rsid w:val="00927068"/>
    <w:rsid w:val="009311E8"/>
    <w:rsid w:val="00931597"/>
    <w:rsid w:val="009316EE"/>
    <w:rsid w:val="00934497"/>
    <w:rsid w:val="0093493C"/>
    <w:rsid w:val="00935E76"/>
    <w:rsid w:val="00937BDD"/>
    <w:rsid w:val="00940826"/>
    <w:rsid w:val="00940A8D"/>
    <w:rsid w:val="009418F9"/>
    <w:rsid w:val="009427E8"/>
    <w:rsid w:val="009433EA"/>
    <w:rsid w:val="00943BA3"/>
    <w:rsid w:val="00943D98"/>
    <w:rsid w:val="009440B0"/>
    <w:rsid w:val="009442FE"/>
    <w:rsid w:val="009449C4"/>
    <w:rsid w:val="00944A76"/>
    <w:rsid w:val="00945645"/>
    <w:rsid w:val="009457BB"/>
    <w:rsid w:val="00946679"/>
    <w:rsid w:val="00946F0E"/>
    <w:rsid w:val="00950DD0"/>
    <w:rsid w:val="00951D76"/>
    <w:rsid w:val="00951E07"/>
    <w:rsid w:val="00953C72"/>
    <w:rsid w:val="00953DFD"/>
    <w:rsid w:val="00954250"/>
    <w:rsid w:val="00954BCA"/>
    <w:rsid w:val="00956460"/>
    <w:rsid w:val="00956BF4"/>
    <w:rsid w:val="00957619"/>
    <w:rsid w:val="009606B4"/>
    <w:rsid w:val="00961F25"/>
    <w:rsid w:val="00962608"/>
    <w:rsid w:val="009643C2"/>
    <w:rsid w:val="009649EB"/>
    <w:rsid w:val="00964E9F"/>
    <w:rsid w:val="0096519A"/>
    <w:rsid w:val="009701FE"/>
    <w:rsid w:val="00971327"/>
    <w:rsid w:val="009776A2"/>
    <w:rsid w:val="0098202B"/>
    <w:rsid w:val="00982370"/>
    <w:rsid w:val="009848CF"/>
    <w:rsid w:val="0098666D"/>
    <w:rsid w:val="00990361"/>
    <w:rsid w:val="009905FA"/>
    <w:rsid w:val="00990791"/>
    <w:rsid w:val="00991381"/>
    <w:rsid w:val="00991FDA"/>
    <w:rsid w:val="0099287F"/>
    <w:rsid w:val="009939E0"/>
    <w:rsid w:val="0099445C"/>
    <w:rsid w:val="009960D8"/>
    <w:rsid w:val="00997A25"/>
    <w:rsid w:val="009A09F4"/>
    <w:rsid w:val="009A2474"/>
    <w:rsid w:val="009A396D"/>
    <w:rsid w:val="009A500B"/>
    <w:rsid w:val="009B077E"/>
    <w:rsid w:val="009B1395"/>
    <w:rsid w:val="009B2F19"/>
    <w:rsid w:val="009B393A"/>
    <w:rsid w:val="009B3A99"/>
    <w:rsid w:val="009B3EC9"/>
    <w:rsid w:val="009B58FE"/>
    <w:rsid w:val="009B66AA"/>
    <w:rsid w:val="009C31A7"/>
    <w:rsid w:val="009C382C"/>
    <w:rsid w:val="009C621E"/>
    <w:rsid w:val="009C66E3"/>
    <w:rsid w:val="009D0E4A"/>
    <w:rsid w:val="009D1901"/>
    <w:rsid w:val="009D291F"/>
    <w:rsid w:val="009D34E6"/>
    <w:rsid w:val="009D3ACB"/>
    <w:rsid w:val="009D5DEA"/>
    <w:rsid w:val="009D6572"/>
    <w:rsid w:val="009D719F"/>
    <w:rsid w:val="009D7ADC"/>
    <w:rsid w:val="009E2D65"/>
    <w:rsid w:val="009E2EA5"/>
    <w:rsid w:val="009E45AE"/>
    <w:rsid w:val="009E5C8A"/>
    <w:rsid w:val="009E7CFE"/>
    <w:rsid w:val="009F04E1"/>
    <w:rsid w:val="009F413C"/>
    <w:rsid w:val="009F54EF"/>
    <w:rsid w:val="009F58BB"/>
    <w:rsid w:val="009F5C88"/>
    <w:rsid w:val="009F6F9E"/>
    <w:rsid w:val="00A00280"/>
    <w:rsid w:val="00A00B70"/>
    <w:rsid w:val="00A00BC6"/>
    <w:rsid w:val="00A019DC"/>
    <w:rsid w:val="00A01B93"/>
    <w:rsid w:val="00A022E0"/>
    <w:rsid w:val="00A0235A"/>
    <w:rsid w:val="00A03016"/>
    <w:rsid w:val="00A03B54"/>
    <w:rsid w:val="00A04D03"/>
    <w:rsid w:val="00A073C9"/>
    <w:rsid w:val="00A074BC"/>
    <w:rsid w:val="00A1014C"/>
    <w:rsid w:val="00A105E9"/>
    <w:rsid w:val="00A12183"/>
    <w:rsid w:val="00A12D94"/>
    <w:rsid w:val="00A1361A"/>
    <w:rsid w:val="00A13FF2"/>
    <w:rsid w:val="00A14F61"/>
    <w:rsid w:val="00A14FD8"/>
    <w:rsid w:val="00A16D78"/>
    <w:rsid w:val="00A17482"/>
    <w:rsid w:val="00A20F07"/>
    <w:rsid w:val="00A21AC1"/>
    <w:rsid w:val="00A2210E"/>
    <w:rsid w:val="00A22F1C"/>
    <w:rsid w:val="00A238EC"/>
    <w:rsid w:val="00A23B34"/>
    <w:rsid w:val="00A26CB7"/>
    <w:rsid w:val="00A2769D"/>
    <w:rsid w:val="00A30E29"/>
    <w:rsid w:val="00A336BA"/>
    <w:rsid w:val="00A33741"/>
    <w:rsid w:val="00A43F66"/>
    <w:rsid w:val="00A44ECF"/>
    <w:rsid w:val="00A46178"/>
    <w:rsid w:val="00A467AF"/>
    <w:rsid w:val="00A47656"/>
    <w:rsid w:val="00A47CF0"/>
    <w:rsid w:val="00A51280"/>
    <w:rsid w:val="00A52033"/>
    <w:rsid w:val="00A5420A"/>
    <w:rsid w:val="00A55EEA"/>
    <w:rsid w:val="00A605C6"/>
    <w:rsid w:val="00A60A10"/>
    <w:rsid w:val="00A616BB"/>
    <w:rsid w:val="00A6449D"/>
    <w:rsid w:val="00A64FBA"/>
    <w:rsid w:val="00A65722"/>
    <w:rsid w:val="00A66558"/>
    <w:rsid w:val="00A675C8"/>
    <w:rsid w:val="00A70362"/>
    <w:rsid w:val="00A70691"/>
    <w:rsid w:val="00A71A3D"/>
    <w:rsid w:val="00A71B5C"/>
    <w:rsid w:val="00A73863"/>
    <w:rsid w:val="00A74218"/>
    <w:rsid w:val="00A77E9A"/>
    <w:rsid w:val="00A8193D"/>
    <w:rsid w:val="00A83153"/>
    <w:rsid w:val="00A83363"/>
    <w:rsid w:val="00A833A7"/>
    <w:rsid w:val="00A837E9"/>
    <w:rsid w:val="00A837EE"/>
    <w:rsid w:val="00A83FBF"/>
    <w:rsid w:val="00A8570C"/>
    <w:rsid w:val="00A86A73"/>
    <w:rsid w:val="00A86FE3"/>
    <w:rsid w:val="00A902EA"/>
    <w:rsid w:val="00A90538"/>
    <w:rsid w:val="00A91D97"/>
    <w:rsid w:val="00A927FA"/>
    <w:rsid w:val="00A93072"/>
    <w:rsid w:val="00A93E85"/>
    <w:rsid w:val="00A95B29"/>
    <w:rsid w:val="00A97029"/>
    <w:rsid w:val="00AA1AFB"/>
    <w:rsid w:val="00AA1F82"/>
    <w:rsid w:val="00AA1FB1"/>
    <w:rsid w:val="00AA2017"/>
    <w:rsid w:val="00AA22D8"/>
    <w:rsid w:val="00AA261D"/>
    <w:rsid w:val="00AA2856"/>
    <w:rsid w:val="00AA37E1"/>
    <w:rsid w:val="00AA3E9A"/>
    <w:rsid w:val="00AA4CB2"/>
    <w:rsid w:val="00AA53FE"/>
    <w:rsid w:val="00AA68D8"/>
    <w:rsid w:val="00AA6CF2"/>
    <w:rsid w:val="00AB0E3C"/>
    <w:rsid w:val="00AB1B8A"/>
    <w:rsid w:val="00AB4106"/>
    <w:rsid w:val="00AB510D"/>
    <w:rsid w:val="00AB5307"/>
    <w:rsid w:val="00AB5ACF"/>
    <w:rsid w:val="00AB5F22"/>
    <w:rsid w:val="00AB6589"/>
    <w:rsid w:val="00AB687C"/>
    <w:rsid w:val="00AB749F"/>
    <w:rsid w:val="00AC01C8"/>
    <w:rsid w:val="00AC0499"/>
    <w:rsid w:val="00AC0754"/>
    <w:rsid w:val="00AC2038"/>
    <w:rsid w:val="00AC24D5"/>
    <w:rsid w:val="00AC29B9"/>
    <w:rsid w:val="00AC45F7"/>
    <w:rsid w:val="00AC6649"/>
    <w:rsid w:val="00AC7BA5"/>
    <w:rsid w:val="00AD047E"/>
    <w:rsid w:val="00AD1385"/>
    <w:rsid w:val="00AD169B"/>
    <w:rsid w:val="00AD2397"/>
    <w:rsid w:val="00AD39BB"/>
    <w:rsid w:val="00AD44CC"/>
    <w:rsid w:val="00AD535C"/>
    <w:rsid w:val="00AD542C"/>
    <w:rsid w:val="00AD634B"/>
    <w:rsid w:val="00AE0849"/>
    <w:rsid w:val="00AE166B"/>
    <w:rsid w:val="00AE216A"/>
    <w:rsid w:val="00AE2763"/>
    <w:rsid w:val="00AE3927"/>
    <w:rsid w:val="00AE4618"/>
    <w:rsid w:val="00AE485B"/>
    <w:rsid w:val="00AE525E"/>
    <w:rsid w:val="00AE7770"/>
    <w:rsid w:val="00AE77D2"/>
    <w:rsid w:val="00AF184B"/>
    <w:rsid w:val="00AF2609"/>
    <w:rsid w:val="00AF28B8"/>
    <w:rsid w:val="00AF2D1B"/>
    <w:rsid w:val="00AF3089"/>
    <w:rsid w:val="00AF3E3E"/>
    <w:rsid w:val="00AF536A"/>
    <w:rsid w:val="00AF5AFE"/>
    <w:rsid w:val="00AF5C16"/>
    <w:rsid w:val="00AF5F6A"/>
    <w:rsid w:val="00AF6628"/>
    <w:rsid w:val="00B0071F"/>
    <w:rsid w:val="00B00856"/>
    <w:rsid w:val="00B01658"/>
    <w:rsid w:val="00B01760"/>
    <w:rsid w:val="00B027A2"/>
    <w:rsid w:val="00B03164"/>
    <w:rsid w:val="00B0529D"/>
    <w:rsid w:val="00B06EF7"/>
    <w:rsid w:val="00B0733E"/>
    <w:rsid w:val="00B07BD9"/>
    <w:rsid w:val="00B10F0E"/>
    <w:rsid w:val="00B126F2"/>
    <w:rsid w:val="00B13667"/>
    <w:rsid w:val="00B1409A"/>
    <w:rsid w:val="00B15432"/>
    <w:rsid w:val="00B17B3A"/>
    <w:rsid w:val="00B17E84"/>
    <w:rsid w:val="00B230BD"/>
    <w:rsid w:val="00B241F1"/>
    <w:rsid w:val="00B24399"/>
    <w:rsid w:val="00B24D54"/>
    <w:rsid w:val="00B262FC"/>
    <w:rsid w:val="00B30840"/>
    <w:rsid w:val="00B30DDE"/>
    <w:rsid w:val="00B318B2"/>
    <w:rsid w:val="00B319A3"/>
    <w:rsid w:val="00B31B92"/>
    <w:rsid w:val="00B32010"/>
    <w:rsid w:val="00B32045"/>
    <w:rsid w:val="00B33A27"/>
    <w:rsid w:val="00B34164"/>
    <w:rsid w:val="00B34BED"/>
    <w:rsid w:val="00B34C4D"/>
    <w:rsid w:val="00B356EF"/>
    <w:rsid w:val="00B35852"/>
    <w:rsid w:val="00B36E65"/>
    <w:rsid w:val="00B4147F"/>
    <w:rsid w:val="00B4246B"/>
    <w:rsid w:val="00B440A9"/>
    <w:rsid w:val="00B443B9"/>
    <w:rsid w:val="00B44F0C"/>
    <w:rsid w:val="00B453C2"/>
    <w:rsid w:val="00B454D6"/>
    <w:rsid w:val="00B459CB"/>
    <w:rsid w:val="00B45BA7"/>
    <w:rsid w:val="00B5186E"/>
    <w:rsid w:val="00B518D9"/>
    <w:rsid w:val="00B5298F"/>
    <w:rsid w:val="00B52BD0"/>
    <w:rsid w:val="00B52D3D"/>
    <w:rsid w:val="00B541C6"/>
    <w:rsid w:val="00B5741F"/>
    <w:rsid w:val="00B607BB"/>
    <w:rsid w:val="00B62EE9"/>
    <w:rsid w:val="00B662FA"/>
    <w:rsid w:val="00B702BC"/>
    <w:rsid w:val="00B715EC"/>
    <w:rsid w:val="00B73CE7"/>
    <w:rsid w:val="00B745DE"/>
    <w:rsid w:val="00B74D65"/>
    <w:rsid w:val="00B770E4"/>
    <w:rsid w:val="00B8160D"/>
    <w:rsid w:val="00B85B47"/>
    <w:rsid w:val="00B85D7F"/>
    <w:rsid w:val="00B86810"/>
    <w:rsid w:val="00B8771A"/>
    <w:rsid w:val="00B87958"/>
    <w:rsid w:val="00B87BB0"/>
    <w:rsid w:val="00B90934"/>
    <w:rsid w:val="00B91FD7"/>
    <w:rsid w:val="00B9748F"/>
    <w:rsid w:val="00BA12EF"/>
    <w:rsid w:val="00BA2234"/>
    <w:rsid w:val="00BA28C7"/>
    <w:rsid w:val="00BA2F16"/>
    <w:rsid w:val="00BA52FD"/>
    <w:rsid w:val="00BA65AA"/>
    <w:rsid w:val="00BA6C36"/>
    <w:rsid w:val="00BA6CD1"/>
    <w:rsid w:val="00BA7436"/>
    <w:rsid w:val="00BA76E9"/>
    <w:rsid w:val="00BB0F0A"/>
    <w:rsid w:val="00BB1083"/>
    <w:rsid w:val="00BB1439"/>
    <w:rsid w:val="00BB234D"/>
    <w:rsid w:val="00BB26F9"/>
    <w:rsid w:val="00BB2762"/>
    <w:rsid w:val="00BB32C0"/>
    <w:rsid w:val="00BB3BC0"/>
    <w:rsid w:val="00BB3C6A"/>
    <w:rsid w:val="00BB515D"/>
    <w:rsid w:val="00BB55BD"/>
    <w:rsid w:val="00BB5D0D"/>
    <w:rsid w:val="00BB61FD"/>
    <w:rsid w:val="00BB630E"/>
    <w:rsid w:val="00BB6EB7"/>
    <w:rsid w:val="00BB7903"/>
    <w:rsid w:val="00BB7E0F"/>
    <w:rsid w:val="00BC2141"/>
    <w:rsid w:val="00BC2507"/>
    <w:rsid w:val="00BC2F51"/>
    <w:rsid w:val="00BC5720"/>
    <w:rsid w:val="00BC6111"/>
    <w:rsid w:val="00BC6AD7"/>
    <w:rsid w:val="00BC6B88"/>
    <w:rsid w:val="00BC73B7"/>
    <w:rsid w:val="00BD2CE3"/>
    <w:rsid w:val="00BD2F72"/>
    <w:rsid w:val="00BD4374"/>
    <w:rsid w:val="00BD4F14"/>
    <w:rsid w:val="00BD4F2D"/>
    <w:rsid w:val="00BD62FA"/>
    <w:rsid w:val="00BD730C"/>
    <w:rsid w:val="00BD7BC9"/>
    <w:rsid w:val="00BE2B39"/>
    <w:rsid w:val="00BE3E33"/>
    <w:rsid w:val="00BE402E"/>
    <w:rsid w:val="00BE43B5"/>
    <w:rsid w:val="00BE56D6"/>
    <w:rsid w:val="00BE579B"/>
    <w:rsid w:val="00BE6577"/>
    <w:rsid w:val="00BE705F"/>
    <w:rsid w:val="00BF0EEC"/>
    <w:rsid w:val="00BF15D8"/>
    <w:rsid w:val="00BF22F6"/>
    <w:rsid w:val="00BF2B60"/>
    <w:rsid w:val="00BF5729"/>
    <w:rsid w:val="00BF579B"/>
    <w:rsid w:val="00BF6F59"/>
    <w:rsid w:val="00BF70DC"/>
    <w:rsid w:val="00BF77BB"/>
    <w:rsid w:val="00C007BE"/>
    <w:rsid w:val="00C011A6"/>
    <w:rsid w:val="00C02054"/>
    <w:rsid w:val="00C03378"/>
    <w:rsid w:val="00C034E4"/>
    <w:rsid w:val="00C058F5"/>
    <w:rsid w:val="00C05B17"/>
    <w:rsid w:val="00C0678E"/>
    <w:rsid w:val="00C076BE"/>
    <w:rsid w:val="00C1075E"/>
    <w:rsid w:val="00C1290A"/>
    <w:rsid w:val="00C1384B"/>
    <w:rsid w:val="00C13B26"/>
    <w:rsid w:val="00C13CC5"/>
    <w:rsid w:val="00C1474D"/>
    <w:rsid w:val="00C1518D"/>
    <w:rsid w:val="00C15B2E"/>
    <w:rsid w:val="00C21697"/>
    <w:rsid w:val="00C237FC"/>
    <w:rsid w:val="00C242A9"/>
    <w:rsid w:val="00C27269"/>
    <w:rsid w:val="00C2770C"/>
    <w:rsid w:val="00C300F3"/>
    <w:rsid w:val="00C30C72"/>
    <w:rsid w:val="00C315D8"/>
    <w:rsid w:val="00C31CC0"/>
    <w:rsid w:val="00C33161"/>
    <w:rsid w:val="00C34021"/>
    <w:rsid w:val="00C3432C"/>
    <w:rsid w:val="00C34E0C"/>
    <w:rsid w:val="00C35349"/>
    <w:rsid w:val="00C3570C"/>
    <w:rsid w:val="00C35743"/>
    <w:rsid w:val="00C374F8"/>
    <w:rsid w:val="00C376B1"/>
    <w:rsid w:val="00C40352"/>
    <w:rsid w:val="00C4152F"/>
    <w:rsid w:val="00C44C80"/>
    <w:rsid w:val="00C464BE"/>
    <w:rsid w:val="00C46BCB"/>
    <w:rsid w:val="00C474BC"/>
    <w:rsid w:val="00C47AD0"/>
    <w:rsid w:val="00C47B47"/>
    <w:rsid w:val="00C517E3"/>
    <w:rsid w:val="00C5243B"/>
    <w:rsid w:val="00C5380B"/>
    <w:rsid w:val="00C53A2C"/>
    <w:rsid w:val="00C53D14"/>
    <w:rsid w:val="00C55969"/>
    <w:rsid w:val="00C55E85"/>
    <w:rsid w:val="00C567E1"/>
    <w:rsid w:val="00C62790"/>
    <w:rsid w:val="00C62982"/>
    <w:rsid w:val="00C64318"/>
    <w:rsid w:val="00C64D71"/>
    <w:rsid w:val="00C65F44"/>
    <w:rsid w:val="00C66A7F"/>
    <w:rsid w:val="00C66E62"/>
    <w:rsid w:val="00C675D3"/>
    <w:rsid w:val="00C707D6"/>
    <w:rsid w:val="00C70C98"/>
    <w:rsid w:val="00C72517"/>
    <w:rsid w:val="00C73E1A"/>
    <w:rsid w:val="00C773D3"/>
    <w:rsid w:val="00C77455"/>
    <w:rsid w:val="00C777D9"/>
    <w:rsid w:val="00C779E9"/>
    <w:rsid w:val="00C804CE"/>
    <w:rsid w:val="00C8065C"/>
    <w:rsid w:val="00C806DC"/>
    <w:rsid w:val="00C81247"/>
    <w:rsid w:val="00C81FE8"/>
    <w:rsid w:val="00C833D7"/>
    <w:rsid w:val="00C834B7"/>
    <w:rsid w:val="00C84D9B"/>
    <w:rsid w:val="00C86492"/>
    <w:rsid w:val="00C86882"/>
    <w:rsid w:val="00C86C3A"/>
    <w:rsid w:val="00C90451"/>
    <w:rsid w:val="00C95E3C"/>
    <w:rsid w:val="00C96C87"/>
    <w:rsid w:val="00CA1A84"/>
    <w:rsid w:val="00CA1F88"/>
    <w:rsid w:val="00CA20DF"/>
    <w:rsid w:val="00CA3387"/>
    <w:rsid w:val="00CA5A57"/>
    <w:rsid w:val="00CA6F96"/>
    <w:rsid w:val="00CA73D3"/>
    <w:rsid w:val="00CA75B4"/>
    <w:rsid w:val="00CA7FE1"/>
    <w:rsid w:val="00CB0827"/>
    <w:rsid w:val="00CB0EFA"/>
    <w:rsid w:val="00CB0F10"/>
    <w:rsid w:val="00CB298E"/>
    <w:rsid w:val="00CB2BEC"/>
    <w:rsid w:val="00CB390F"/>
    <w:rsid w:val="00CB42A8"/>
    <w:rsid w:val="00CB5760"/>
    <w:rsid w:val="00CB7B3C"/>
    <w:rsid w:val="00CC0180"/>
    <w:rsid w:val="00CC0AC6"/>
    <w:rsid w:val="00CC1381"/>
    <w:rsid w:val="00CC1865"/>
    <w:rsid w:val="00CC2846"/>
    <w:rsid w:val="00CC3B22"/>
    <w:rsid w:val="00CC793F"/>
    <w:rsid w:val="00CD1AE3"/>
    <w:rsid w:val="00CD4891"/>
    <w:rsid w:val="00CD567E"/>
    <w:rsid w:val="00CD5F16"/>
    <w:rsid w:val="00CD7756"/>
    <w:rsid w:val="00CD793D"/>
    <w:rsid w:val="00CD7D57"/>
    <w:rsid w:val="00CE2EAA"/>
    <w:rsid w:val="00CE2EC3"/>
    <w:rsid w:val="00CE3577"/>
    <w:rsid w:val="00CE3945"/>
    <w:rsid w:val="00CE514C"/>
    <w:rsid w:val="00CE7510"/>
    <w:rsid w:val="00CE75B5"/>
    <w:rsid w:val="00CF00E0"/>
    <w:rsid w:val="00CF056E"/>
    <w:rsid w:val="00CF0682"/>
    <w:rsid w:val="00CF0F83"/>
    <w:rsid w:val="00CF1490"/>
    <w:rsid w:val="00CF6C91"/>
    <w:rsid w:val="00CF73E0"/>
    <w:rsid w:val="00CF779F"/>
    <w:rsid w:val="00CF7FD0"/>
    <w:rsid w:val="00D02132"/>
    <w:rsid w:val="00D032BF"/>
    <w:rsid w:val="00D03853"/>
    <w:rsid w:val="00D0434B"/>
    <w:rsid w:val="00D04E8D"/>
    <w:rsid w:val="00D04EFD"/>
    <w:rsid w:val="00D0530C"/>
    <w:rsid w:val="00D06279"/>
    <w:rsid w:val="00D06570"/>
    <w:rsid w:val="00D06C47"/>
    <w:rsid w:val="00D126EA"/>
    <w:rsid w:val="00D12D9D"/>
    <w:rsid w:val="00D1343C"/>
    <w:rsid w:val="00D13662"/>
    <w:rsid w:val="00D14126"/>
    <w:rsid w:val="00D23A15"/>
    <w:rsid w:val="00D23BE3"/>
    <w:rsid w:val="00D23C46"/>
    <w:rsid w:val="00D23D2B"/>
    <w:rsid w:val="00D24B20"/>
    <w:rsid w:val="00D26143"/>
    <w:rsid w:val="00D26E51"/>
    <w:rsid w:val="00D27D5C"/>
    <w:rsid w:val="00D305B6"/>
    <w:rsid w:val="00D329D8"/>
    <w:rsid w:val="00D33159"/>
    <w:rsid w:val="00D331CC"/>
    <w:rsid w:val="00D3398E"/>
    <w:rsid w:val="00D35433"/>
    <w:rsid w:val="00D36FA0"/>
    <w:rsid w:val="00D37F0D"/>
    <w:rsid w:val="00D407E7"/>
    <w:rsid w:val="00D40ED2"/>
    <w:rsid w:val="00D41525"/>
    <w:rsid w:val="00D446FE"/>
    <w:rsid w:val="00D4500A"/>
    <w:rsid w:val="00D45963"/>
    <w:rsid w:val="00D45B34"/>
    <w:rsid w:val="00D462BE"/>
    <w:rsid w:val="00D469B2"/>
    <w:rsid w:val="00D47AB5"/>
    <w:rsid w:val="00D52EC7"/>
    <w:rsid w:val="00D531C0"/>
    <w:rsid w:val="00D54D29"/>
    <w:rsid w:val="00D5592D"/>
    <w:rsid w:val="00D56C5B"/>
    <w:rsid w:val="00D613BF"/>
    <w:rsid w:val="00D620A3"/>
    <w:rsid w:val="00D62D4D"/>
    <w:rsid w:val="00D638D2"/>
    <w:rsid w:val="00D65ED6"/>
    <w:rsid w:val="00D67597"/>
    <w:rsid w:val="00D71CA1"/>
    <w:rsid w:val="00D721D2"/>
    <w:rsid w:val="00D72999"/>
    <w:rsid w:val="00D73072"/>
    <w:rsid w:val="00D7721E"/>
    <w:rsid w:val="00D772D5"/>
    <w:rsid w:val="00D80E75"/>
    <w:rsid w:val="00D819ED"/>
    <w:rsid w:val="00D81EE7"/>
    <w:rsid w:val="00D84510"/>
    <w:rsid w:val="00D8586A"/>
    <w:rsid w:val="00D85ACE"/>
    <w:rsid w:val="00D85DA9"/>
    <w:rsid w:val="00D867FE"/>
    <w:rsid w:val="00D86E45"/>
    <w:rsid w:val="00D87A3C"/>
    <w:rsid w:val="00D87D7A"/>
    <w:rsid w:val="00D902A1"/>
    <w:rsid w:val="00D91014"/>
    <w:rsid w:val="00D933BD"/>
    <w:rsid w:val="00D93C27"/>
    <w:rsid w:val="00D94116"/>
    <w:rsid w:val="00D953E1"/>
    <w:rsid w:val="00D9557D"/>
    <w:rsid w:val="00D95B66"/>
    <w:rsid w:val="00DA0896"/>
    <w:rsid w:val="00DA1E39"/>
    <w:rsid w:val="00DA36FD"/>
    <w:rsid w:val="00DA42C4"/>
    <w:rsid w:val="00DA4828"/>
    <w:rsid w:val="00DA7690"/>
    <w:rsid w:val="00DB2573"/>
    <w:rsid w:val="00DB4054"/>
    <w:rsid w:val="00DB53EC"/>
    <w:rsid w:val="00DB5B6B"/>
    <w:rsid w:val="00DB5CD7"/>
    <w:rsid w:val="00DB66DA"/>
    <w:rsid w:val="00DB6F25"/>
    <w:rsid w:val="00DB71E3"/>
    <w:rsid w:val="00DB772C"/>
    <w:rsid w:val="00DB773A"/>
    <w:rsid w:val="00DC0082"/>
    <w:rsid w:val="00DC186F"/>
    <w:rsid w:val="00DC2276"/>
    <w:rsid w:val="00DC3B09"/>
    <w:rsid w:val="00DC3BE6"/>
    <w:rsid w:val="00DC429F"/>
    <w:rsid w:val="00DC596C"/>
    <w:rsid w:val="00DC6A94"/>
    <w:rsid w:val="00DD0365"/>
    <w:rsid w:val="00DD049A"/>
    <w:rsid w:val="00DD115E"/>
    <w:rsid w:val="00DD17AB"/>
    <w:rsid w:val="00DD2689"/>
    <w:rsid w:val="00DD2864"/>
    <w:rsid w:val="00DD4511"/>
    <w:rsid w:val="00DD5330"/>
    <w:rsid w:val="00DE0BA4"/>
    <w:rsid w:val="00DE183C"/>
    <w:rsid w:val="00DE2FA8"/>
    <w:rsid w:val="00DE3C8A"/>
    <w:rsid w:val="00DE430E"/>
    <w:rsid w:val="00DE45CF"/>
    <w:rsid w:val="00DE60C9"/>
    <w:rsid w:val="00DE625B"/>
    <w:rsid w:val="00DE7973"/>
    <w:rsid w:val="00DE7E84"/>
    <w:rsid w:val="00DF1EB8"/>
    <w:rsid w:val="00DF2DCB"/>
    <w:rsid w:val="00DF4787"/>
    <w:rsid w:val="00E00168"/>
    <w:rsid w:val="00E009E9"/>
    <w:rsid w:val="00E00E97"/>
    <w:rsid w:val="00E022D5"/>
    <w:rsid w:val="00E02D1D"/>
    <w:rsid w:val="00E03483"/>
    <w:rsid w:val="00E044EE"/>
    <w:rsid w:val="00E045E2"/>
    <w:rsid w:val="00E05150"/>
    <w:rsid w:val="00E059D7"/>
    <w:rsid w:val="00E06E87"/>
    <w:rsid w:val="00E079A3"/>
    <w:rsid w:val="00E1013A"/>
    <w:rsid w:val="00E120FF"/>
    <w:rsid w:val="00E157A0"/>
    <w:rsid w:val="00E166C5"/>
    <w:rsid w:val="00E1682E"/>
    <w:rsid w:val="00E20038"/>
    <w:rsid w:val="00E2052E"/>
    <w:rsid w:val="00E22705"/>
    <w:rsid w:val="00E2440E"/>
    <w:rsid w:val="00E25711"/>
    <w:rsid w:val="00E25F81"/>
    <w:rsid w:val="00E267B1"/>
    <w:rsid w:val="00E26E7B"/>
    <w:rsid w:val="00E271D5"/>
    <w:rsid w:val="00E2761E"/>
    <w:rsid w:val="00E2794B"/>
    <w:rsid w:val="00E30F4B"/>
    <w:rsid w:val="00E32694"/>
    <w:rsid w:val="00E32981"/>
    <w:rsid w:val="00E33811"/>
    <w:rsid w:val="00E34CCC"/>
    <w:rsid w:val="00E35EEC"/>
    <w:rsid w:val="00E377E2"/>
    <w:rsid w:val="00E401EC"/>
    <w:rsid w:val="00E4176B"/>
    <w:rsid w:val="00E41CDB"/>
    <w:rsid w:val="00E41FAD"/>
    <w:rsid w:val="00E424A5"/>
    <w:rsid w:val="00E43A7C"/>
    <w:rsid w:val="00E43A81"/>
    <w:rsid w:val="00E44FA7"/>
    <w:rsid w:val="00E45FDA"/>
    <w:rsid w:val="00E465FE"/>
    <w:rsid w:val="00E46876"/>
    <w:rsid w:val="00E4719E"/>
    <w:rsid w:val="00E47DB4"/>
    <w:rsid w:val="00E50BD5"/>
    <w:rsid w:val="00E50E47"/>
    <w:rsid w:val="00E527E0"/>
    <w:rsid w:val="00E5303C"/>
    <w:rsid w:val="00E5636A"/>
    <w:rsid w:val="00E56BEB"/>
    <w:rsid w:val="00E56DF8"/>
    <w:rsid w:val="00E57D63"/>
    <w:rsid w:val="00E60321"/>
    <w:rsid w:val="00E61314"/>
    <w:rsid w:val="00E6178A"/>
    <w:rsid w:val="00E61B6B"/>
    <w:rsid w:val="00E6241C"/>
    <w:rsid w:val="00E6679D"/>
    <w:rsid w:val="00E6681A"/>
    <w:rsid w:val="00E66A14"/>
    <w:rsid w:val="00E66C53"/>
    <w:rsid w:val="00E66DC9"/>
    <w:rsid w:val="00E7007B"/>
    <w:rsid w:val="00E719E5"/>
    <w:rsid w:val="00E72869"/>
    <w:rsid w:val="00E72F2B"/>
    <w:rsid w:val="00E734FB"/>
    <w:rsid w:val="00E744FB"/>
    <w:rsid w:val="00E75AC0"/>
    <w:rsid w:val="00E76C67"/>
    <w:rsid w:val="00E77B2B"/>
    <w:rsid w:val="00E81BFD"/>
    <w:rsid w:val="00E8572A"/>
    <w:rsid w:val="00E865BB"/>
    <w:rsid w:val="00E8690A"/>
    <w:rsid w:val="00E86EDE"/>
    <w:rsid w:val="00E8783A"/>
    <w:rsid w:val="00E91F9A"/>
    <w:rsid w:val="00E92CC5"/>
    <w:rsid w:val="00E93008"/>
    <w:rsid w:val="00E93433"/>
    <w:rsid w:val="00E95C77"/>
    <w:rsid w:val="00E964F6"/>
    <w:rsid w:val="00E965E2"/>
    <w:rsid w:val="00EA0894"/>
    <w:rsid w:val="00EA12C7"/>
    <w:rsid w:val="00EA2081"/>
    <w:rsid w:val="00EA2641"/>
    <w:rsid w:val="00EA5426"/>
    <w:rsid w:val="00EA59C7"/>
    <w:rsid w:val="00EA62BB"/>
    <w:rsid w:val="00EA6B8E"/>
    <w:rsid w:val="00EA7B66"/>
    <w:rsid w:val="00EA7BAF"/>
    <w:rsid w:val="00EB06EC"/>
    <w:rsid w:val="00EB425A"/>
    <w:rsid w:val="00EB7F03"/>
    <w:rsid w:val="00EC0265"/>
    <w:rsid w:val="00EC0281"/>
    <w:rsid w:val="00EC0986"/>
    <w:rsid w:val="00EC1259"/>
    <w:rsid w:val="00EC2611"/>
    <w:rsid w:val="00EC2871"/>
    <w:rsid w:val="00EC4337"/>
    <w:rsid w:val="00EC550F"/>
    <w:rsid w:val="00EC7092"/>
    <w:rsid w:val="00EC71C6"/>
    <w:rsid w:val="00EC7B2F"/>
    <w:rsid w:val="00ED0971"/>
    <w:rsid w:val="00ED1042"/>
    <w:rsid w:val="00ED1468"/>
    <w:rsid w:val="00ED228D"/>
    <w:rsid w:val="00ED2644"/>
    <w:rsid w:val="00ED49CE"/>
    <w:rsid w:val="00ED4D7F"/>
    <w:rsid w:val="00ED4DFA"/>
    <w:rsid w:val="00ED630F"/>
    <w:rsid w:val="00EE120A"/>
    <w:rsid w:val="00EE18D3"/>
    <w:rsid w:val="00EE2110"/>
    <w:rsid w:val="00EE2E8C"/>
    <w:rsid w:val="00EE4508"/>
    <w:rsid w:val="00EE56F6"/>
    <w:rsid w:val="00EE74D2"/>
    <w:rsid w:val="00EF1A02"/>
    <w:rsid w:val="00EF2BB5"/>
    <w:rsid w:val="00EF4A1E"/>
    <w:rsid w:val="00EF5421"/>
    <w:rsid w:val="00EF7D72"/>
    <w:rsid w:val="00F00546"/>
    <w:rsid w:val="00F00D84"/>
    <w:rsid w:val="00F012CF"/>
    <w:rsid w:val="00F01C8D"/>
    <w:rsid w:val="00F03E27"/>
    <w:rsid w:val="00F0424F"/>
    <w:rsid w:val="00F05973"/>
    <w:rsid w:val="00F066D5"/>
    <w:rsid w:val="00F068CB"/>
    <w:rsid w:val="00F06AEC"/>
    <w:rsid w:val="00F10BA5"/>
    <w:rsid w:val="00F11672"/>
    <w:rsid w:val="00F11A06"/>
    <w:rsid w:val="00F11F7B"/>
    <w:rsid w:val="00F125C5"/>
    <w:rsid w:val="00F14066"/>
    <w:rsid w:val="00F15535"/>
    <w:rsid w:val="00F15D8D"/>
    <w:rsid w:val="00F16C7A"/>
    <w:rsid w:val="00F20ABD"/>
    <w:rsid w:val="00F22B23"/>
    <w:rsid w:val="00F23DC3"/>
    <w:rsid w:val="00F23DE2"/>
    <w:rsid w:val="00F2514A"/>
    <w:rsid w:val="00F2625E"/>
    <w:rsid w:val="00F306DD"/>
    <w:rsid w:val="00F30C4F"/>
    <w:rsid w:val="00F338EB"/>
    <w:rsid w:val="00F344AD"/>
    <w:rsid w:val="00F35377"/>
    <w:rsid w:val="00F35A29"/>
    <w:rsid w:val="00F36049"/>
    <w:rsid w:val="00F36D71"/>
    <w:rsid w:val="00F36EFB"/>
    <w:rsid w:val="00F36FCD"/>
    <w:rsid w:val="00F37B18"/>
    <w:rsid w:val="00F37D6E"/>
    <w:rsid w:val="00F42CD0"/>
    <w:rsid w:val="00F43798"/>
    <w:rsid w:val="00F446B9"/>
    <w:rsid w:val="00F4580F"/>
    <w:rsid w:val="00F45B29"/>
    <w:rsid w:val="00F45EB2"/>
    <w:rsid w:val="00F463DE"/>
    <w:rsid w:val="00F47444"/>
    <w:rsid w:val="00F51306"/>
    <w:rsid w:val="00F52173"/>
    <w:rsid w:val="00F52BB9"/>
    <w:rsid w:val="00F53846"/>
    <w:rsid w:val="00F55600"/>
    <w:rsid w:val="00F55715"/>
    <w:rsid w:val="00F57071"/>
    <w:rsid w:val="00F57094"/>
    <w:rsid w:val="00F57788"/>
    <w:rsid w:val="00F57BEA"/>
    <w:rsid w:val="00F607DE"/>
    <w:rsid w:val="00F60FDC"/>
    <w:rsid w:val="00F61054"/>
    <w:rsid w:val="00F61702"/>
    <w:rsid w:val="00F61F93"/>
    <w:rsid w:val="00F620AC"/>
    <w:rsid w:val="00F6229B"/>
    <w:rsid w:val="00F62527"/>
    <w:rsid w:val="00F65F0A"/>
    <w:rsid w:val="00F70C95"/>
    <w:rsid w:val="00F711FA"/>
    <w:rsid w:val="00F7161F"/>
    <w:rsid w:val="00F71CCE"/>
    <w:rsid w:val="00F72D49"/>
    <w:rsid w:val="00F74541"/>
    <w:rsid w:val="00F80A39"/>
    <w:rsid w:val="00F80AAA"/>
    <w:rsid w:val="00F8137D"/>
    <w:rsid w:val="00F8161C"/>
    <w:rsid w:val="00F817B6"/>
    <w:rsid w:val="00F81DCC"/>
    <w:rsid w:val="00F83400"/>
    <w:rsid w:val="00F85361"/>
    <w:rsid w:val="00F86A68"/>
    <w:rsid w:val="00F86B22"/>
    <w:rsid w:val="00F87BEE"/>
    <w:rsid w:val="00F87C27"/>
    <w:rsid w:val="00F9415D"/>
    <w:rsid w:val="00F942A8"/>
    <w:rsid w:val="00F945D8"/>
    <w:rsid w:val="00F949D9"/>
    <w:rsid w:val="00F95942"/>
    <w:rsid w:val="00F95F67"/>
    <w:rsid w:val="00F9724A"/>
    <w:rsid w:val="00F97D7F"/>
    <w:rsid w:val="00FA0680"/>
    <w:rsid w:val="00FA0E09"/>
    <w:rsid w:val="00FA21F5"/>
    <w:rsid w:val="00FA26C8"/>
    <w:rsid w:val="00FA2B52"/>
    <w:rsid w:val="00FA4738"/>
    <w:rsid w:val="00FA732E"/>
    <w:rsid w:val="00FB002C"/>
    <w:rsid w:val="00FB2210"/>
    <w:rsid w:val="00FB3EDD"/>
    <w:rsid w:val="00FB6A98"/>
    <w:rsid w:val="00FB6C8B"/>
    <w:rsid w:val="00FB6E4C"/>
    <w:rsid w:val="00FB78B0"/>
    <w:rsid w:val="00FC048F"/>
    <w:rsid w:val="00FC21E0"/>
    <w:rsid w:val="00FC2D2E"/>
    <w:rsid w:val="00FC3220"/>
    <w:rsid w:val="00FC60AF"/>
    <w:rsid w:val="00FC6F29"/>
    <w:rsid w:val="00FC72D4"/>
    <w:rsid w:val="00FC72E5"/>
    <w:rsid w:val="00FD07D3"/>
    <w:rsid w:val="00FD0FEE"/>
    <w:rsid w:val="00FD155D"/>
    <w:rsid w:val="00FD2D12"/>
    <w:rsid w:val="00FD51FD"/>
    <w:rsid w:val="00FD5CC9"/>
    <w:rsid w:val="00FD719C"/>
    <w:rsid w:val="00FD752C"/>
    <w:rsid w:val="00FD7B80"/>
    <w:rsid w:val="00FE0F94"/>
    <w:rsid w:val="00FE113C"/>
    <w:rsid w:val="00FE4C7A"/>
    <w:rsid w:val="00FE4E20"/>
    <w:rsid w:val="00FE5F4C"/>
    <w:rsid w:val="00FE7BF0"/>
    <w:rsid w:val="00FE7C5A"/>
    <w:rsid w:val="00FF0023"/>
    <w:rsid w:val="00FF3C7E"/>
    <w:rsid w:val="00FF4153"/>
    <w:rsid w:val="00FF4CCB"/>
    <w:rsid w:val="00FF52BA"/>
    <w:rsid w:val="00FF535A"/>
    <w:rsid w:val="00FF56D9"/>
    <w:rsid w:val="00FF7660"/>
    <w:rsid w:val="00FF79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F6B968"/>
  <w15:docId w15:val="{1ED0348C-EEA5-4056-B6EE-596C30FE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290"/>
    <w:pPr>
      <w:spacing w:before="120" w:after="120"/>
    </w:pPr>
    <w:rPr>
      <w:rFonts w:eastAsiaTheme="minorEastAsia"/>
      <w:szCs w:val="20"/>
      <w:lang w:eastAsia="en-NZ"/>
    </w:rPr>
  </w:style>
  <w:style w:type="paragraph" w:styleId="Heading1">
    <w:name w:val="heading 1"/>
    <w:basedOn w:val="Normal"/>
    <w:next w:val="Normal"/>
    <w:link w:val="Heading1Char"/>
    <w:qFormat/>
    <w:rsid w:val="00E059D7"/>
    <w:pPr>
      <w:keepNext/>
      <w:spacing w:before="0" w:after="360"/>
      <w:outlineLvl w:val="0"/>
    </w:pPr>
    <w:rPr>
      <w:rFonts w:ascii="Arial" w:eastAsia="Times New Roman" w:hAnsi="Arial" w:cs="Arial"/>
      <w:b/>
      <w:color w:val="31849B" w:themeColor="accent5" w:themeShade="BF"/>
      <w:sz w:val="32"/>
      <w:szCs w:val="32"/>
    </w:rPr>
  </w:style>
  <w:style w:type="paragraph" w:styleId="Heading2">
    <w:name w:val="heading 2"/>
    <w:basedOn w:val="Normal"/>
    <w:next w:val="Normal"/>
    <w:link w:val="Heading2Char"/>
    <w:qFormat/>
    <w:rsid w:val="003A526B"/>
    <w:pPr>
      <w:keepNext/>
      <w:spacing w:before="240" w:after="0"/>
      <w:outlineLvl w:val="1"/>
    </w:pPr>
    <w:rPr>
      <w:rFonts w:ascii="Arial" w:hAnsi="Arial" w:cs="Arial"/>
      <w:b/>
      <w:color w:val="31849B" w:themeColor="accent5" w:themeShade="BF"/>
      <w:sz w:val="28"/>
      <w:szCs w:val="28"/>
    </w:rPr>
  </w:style>
  <w:style w:type="paragraph" w:styleId="Heading3">
    <w:name w:val="heading 3"/>
    <w:basedOn w:val="Heading2"/>
    <w:next w:val="Normal"/>
    <w:link w:val="Heading3Char"/>
    <w:uiPriority w:val="9"/>
    <w:unhideWhenUsed/>
    <w:qFormat/>
    <w:rsid w:val="000C7376"/>
    <w:pPr>
      <w:outlineLvl w:val="2"/>
    </w:pPr>
    <w:rPr>
      <w:rFonts w:eastAsia="Times New Roman"/>
      <w:i/>
      <w:sz w:val="24"/>
    </w:rPr>
  </w:style>
  <w:style w:type="paragraph" w:styleId="Heading5">
    <w:name w:val="heading 5"/>
    <w:basedOn w:val="Normal"/>
    <w:next w:val="Normal"/>
    <w:link w:val="Heading5Char"/>
    <w:uiPriority w:val="9"/>
    <w:unhideWhenUsed/>
    <w:qFormat/>
    <w:rsid w:val="00F6170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unhideWhenUsed/>
    <w:qFormat/>
    <w:rsid w:val="007833A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9D7"/>
    <w:rPr>
      <w:rFonts w:ascii="Arial" w:eastAsia="Times New Roman" w:hAnsi="Arial" w:cs="Arial"/>
      <w:b/>
      <w:color w:val="31849B" w:themeColor="accent5" w:themeShade="BF"/>
      <w:sz w:val="32"/>
      <w:szCs w:val="32"/>
      <w:lang w:eastAsia="en-NZ"/>
    </w:rPr>
  </w:style>
  <w:style w:type="character" w:customStyle="1" w:styleId="Heading2Char">
    <w:name w:val="Heading 2 Char"/>
    <w:basedOn w:val="DefaultParagraphFont"/>
    <w:link w:val="Heading2"/>
    <w:rsid w:val="003A526B"/>
    <w:rPr>
      <w:rFonts w:ascii="Arial" w:eastAsiaTheme="minorEastAsia" w:hAnsi="Arial" w:cs="Arial"/>
      <w:b/>
      <w:color w:val="31849B" w:themeColor="accent5" w:themeShade="BF"/>
      <w:sz w:val="28"/>
      <w:szCs w:val="28"/>
      <w:lang w:eastAsia="en-NZ"/>
    </w:rPr>
  </w:style>
  <w:style w:type="character" w:customStyle="1" w:styleId="Heading3Char">
    <w:name w:val="Heading 3 Char"/>
    <w:basedOn w:val="DefaultParagraphFont"/>
    <w:link w:val="Heading3"/>
    <w:uiPriority w:val="9"/>
    <w:rsid w:val="000C7376"/>
    <w:rPr>
      <w:rFonts w:ascii="Arial" w:eastAsia="Times New Roman" w:hAnsi="Arial" w:cs="Arial"/>
      <w:b/>
      <w:i/>
      <w:color w:val="31849B" w:themeColor="accent5" w:themeShade="BF"/>
      <w:sz w:val="24"/>
      <w:szCs w:val="28"/>
      <w:lang w:eastAsia="en-NZ"/>
    </w:rPr>
  </w:style>
  <w:style w:type="character" w:customStyle="1" w:styleId="Heading5Char">
    <w:name w:val="Heading 5 Char"/>
    <w:basedOn w:val="DefaultParagraphFont"/>
    <w:link w:val="Heading5"/>
    <w:uiPriority w:val="9"/>
    <w:rsid w:val="00F61702"/>
    <w:rPr>
      <w:rFonts w:asciiTheme="majorHAnsi" w:eastAsiaTheme="majorEastAsia" w:hAnsiTheme="majorHAnsi" w:cstheme="majorBidi"/>
      <w:color w:val="365F91" w:themeColor="accent1" w:themeShade="BF"/>
      <w:szCs w:val="20"/>
      <w:lang w:eastAsia="en-NZ"/>
    </w:rPr>
  </w:style>
  <w:style w:type="character" w:customStyle="1" w:styleId="Heading7Char">
    <w:name w:val="Heading 7 Char"/>
    <w:basedOn w:val="DefaultParagraphFont"/>
    <w:link w:val="Heading7"/>
    <w:uiPriority w:val="9"/>
    <w:rsid w:val="007833A7"/>
    <w:rPr>
      <w:rFonts w:asciiTheme="majorHAnsi" w:eastAsiaTheme="majorEastAsia" w:hAnsiTheme="majorHAnsi" w:cstheme="majorBidi"/>
      <w:i/>
      <w:iCs/>
      <w:color w:val="243F60" w:themeColor="accent1" w:themeShade="7F"/>
      <w:szCs w:val="20"/>
      <w:lang w:eastAsia="en-NZ"/>
    </w:rPr>
  </w:style>
  <w:style w:type="paragraph" w:styleId="ListParagraph">
    <w:name w:val="List Paragraph"/>
    <w:aliases w:val="List Paragraph1,Recommendation,List Paragraph11,TOC style,lp1,Bullet OSM,Proposal Bullet List,Bullets,Rec para,Dot pt,F5 List Paragraph,No Spacing1,List Paragraph Char Char Char,Indicator Text,Numbered Para 1,Colorful List - Accent 11,L"/>
    <w:basedOn w:val="Normal"/>
    <w:link w:val="ListParagraphChar"/>
    <w:uiPriority w:val="34"/>
    <w:qFormat/>
    <w:rsid w:val="00F87BEE"/>
    <w:pPr>
      <w:numPr>
        <w:numId w:val="27"/>
      </w:numPr>
      <w:spacing w:before="0"/>
    </w:pPr>
    <w:rPr>
      <w:rFonts w:ascii="Calibri" w:eastAsia="Calibri" w:hAnsi="Calibri" w:cs="Times New Roman"/>
      <w:szCs w:val="22"/>
      <w:lang w:bidi="en-US"/>
    </w:r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No Spacing1 Char,Indicator Text Char"/>
    <w:basedOn w:val="DefaultParagraphFont"/>
    <w:link w:val="ListParagraph"/>
    <w:uiPriority w:val="34"/>
    <w:locked/>
    <w:rsid w:val="00F87BEE"/>
    <w:rPr>
      <w:rFonts w:ascii="Calibri" w:eastAsia="Calibri" w:hAnsi="Calibri" w:cs="Times New Roman"/>
      <w:lang w:eastAsia="en-NZ" w:bidi="en-US"/>
    </w:rPr>
  </w:style>
  <w:style w:type="paragraph" w:styleId="NoSpacing">
    <w:name w:val="No Spacing"/>
    <w:link w:val="NoSpacingChar"/>
    <w:uiPriority w:val="1"/>
    <w:qFormat/>
    <w:rsid w:val="007833A7"/>
    <w:pPr>
      <w:spacing w:before="100" w:after="0" w:line="240" w:lineRule="auto"/>
    </w:pPr>
    <w:rPr>
      <w:rFonts w:eastAsiaTheme="minorEastAsia"/>
      <w:szCs w:val="20"/>
      <w:lang w:eastAsia="en-NZ"/>
    </w:rPr>
  </w:style>
  <w:style w:type="character" w:customStyle="1" w:styleId="NoSpacingChar">
    <w:name w:val="No Spacing Char"/>
    <w:basedOn w:val="DefaultParagraphFont"/>
    <w:link w:val="NoSpacing"/>
    <w:uiPriority w:val="1"/>
    <w:rsid w:val="007833A7"/>
    <w:rPr>
      <w:rFonts w:eastAsiaTheme="minorEastAsia"/>
      <w:szCs w:val="20"/>
      <w:lang w:eastAsia="en-NZ"/>
    </w:rPr>
  </w:style>
  <w:style w:type="paragraph" w:styleId="FootnoteText">
    <w:name w:val="footnote text"/>
    <w:basedOn w:val="Normal"/>
    <w:link w:val="FootnoteTextChar"/>
    <w:uiPriority w:val="99"/>
    <w:unhideWhenUsed/>
    <w:qFormat/>
    <w:rsid w:val="007833A7"/>
    <w:pPr>
      <w:spacing w:after="0" w:line="240" w:lineRule="auto"/>
    </w:pPr>
    <w:rPr>
      <w:sz w:val="20"/>
    </w:rPr>
  </w:style>
  <w:style w:type="character" w:customStyle="1" w:styleId="FootnoteTextChar">
    <w:name w:val="Footnote Text Char"/>
    <w:basedOn w:val="DefaultParagraphFont"/>
    <w:link w:val="FootnoteText"/>
    <w:uiPriority w:val="99"/>
    <w:rsid w:val="007833A7"/>
    <w:rPr>
      <w:rFonts w:eastAsiaTheme="minorEastAsia"/>
      <w:sz w:val="20"/>
      <w:szCs w:val="20"/>
      <w:lang w:eastAsia="en-NZ"/>
    </w:rPr>
  </w:style>
  <w:style w:type="character" w:styleId="FootnoteReference">
    <w:name w:val="footnote reference"/>
    <w:basedOn w:val="DefaultParagraphFont"/>
    <w:uiPriority w:val="99"/>
    <w:unhideWhenUsed/>
    <w:qFormat/>
    <w:rsid w:val="007833A7"/>
    <w:rPr>
      <w:vertAlign w:val="superscript"/>
    </w:rPr>
  </w:style>
  <w:style w:type="paragraph" w:customStyle="1" w:styleId="Paragraph">
    <w:name w:val="Paragraph"/>
    <w:basedOn w:val="Normal"/>
    <w:link w:val="ParagraphCharChar"/>
    <w:rsid w:val="007833A7"/>
    <w:pPr>
      <w:spacing w:line="288" w:lineRule="auto"/>
    </w:pPr>
    <w:rPr>
      <w:rFonts w:ascii="Trebuchet MS" w:eastAsia="Times New Roman" w:hAnsi="Trebuchet MS" w:cs="Times New Roman"/>
      <w:sz w:val="18"/>
      <w:lang w:eastAsia="en-GB"/>
    </w:rPr>
  </w:style>
  <w:style w:type="character" w:customStyle="1" w:styleId="ParagraphCharChar">
    <w:name w:val="Paragraph Char Char"/>
    <w:link w:val="Paragraph"/>
    <w:rsid w:val="007833A7"/>
    <w:rPr>
      <w:rFonts w:ascii="Trebuchet MS" w:eastAsia="Times New Roman" w:hAnsi="Trebuchet MS" w:cs="Times New Roman"/>
      <w:sz w:val="18"/>
      <w:szCs w:val="20"/>
      <w:lang w:eastAsia="en-GB"/>
    </w:rPr>
  </w:style>
  <w:style w:type="character" w:styleId="SubtleEmphasis">
    <w:name w:val="Subtle Emphasis"/>
    <w:uiPriority w:val="19"/>
    <w:qFormat/>
    <w:rsid w:val="007833A7"/>
    <w:rPr>
      <w:i/>
      <w:iCs/>
      <w:color w:val="243F60" w:themeColor="accent1" w:themeShade="7F"/>
    </w:rPr>
  </w:style>
  <w:style w:type="table" w:styleId="TableGrid">
    <w:name w:val="Table Grid"/>
    <w:basedOn w:val="TableNormal"/>
    <w:uiPriority w:val="59"/>
    <w:rsid w:val="007833A7"/>
    <w:pPr>
      <w:spacing w:before="100" w:after="0" w:line="240" w:lineRule="auto"/>
    </w:pPr>
    <w:rPr>
      <w:rFonts w:eastAsiaTheme="minorEastAsia"/>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graph">
    <w:name w:val="Intro paragraph"/>
    <w:next w:val="BodyText"/>
    <w:uiPriority w:val="2"/>
    <w:qFormat/>
    <w:rsid w:val="007833A7"/>
    <w:pPr>
      <w:spacing w:before="400" w:after="240" w:line="312" w:lineRule="auto"/>
    </w:pPr>
    <w:rPr>
      <w:rFonts w:ascii="Arial" w:eastAsia="Calibri" w:hAnsi="Arial" w:cs="Times New Roman"/>
      <w:sz w:val="24"/>
      <w:szCs w:val="24"/>
    </w:rPr>
  </w:style>
  <w:style w:type="paragraph" w:styleId="BodyText">
    <w:name w:val="Body Text"/>
    <w:basedOn w:val="Normal"/>
    <w:link w:val="BodyTextChar"/>
    <w:uiPriority w:val="99"/>
    <w:semiHidden/>
    <w:unhideWhenUsed/>
    <w:rsid w:val="007833A7"/>
  </w:style>
  <w:style w:type="character" w:customStyle="1" w:styleId="BodyTextChar">
    <w:name w:val="Body Text Char"/>
    <w:basedOn w:val="DefaultParagraphFont"/>
    <w:link w:val="BodyText"/>
    <w:uiPriority w:val="99"/>
    <w:semiHidden/>
    <w:rsid w:val="007833A7"/>
    <w:rPr>
      <w:rFonts w:eastAsiaTheme="minorEastAsia"/>
      <w:szCs w:val="20"/>
      <w:lang w:eastAsia="en-NZ"/>
    </w:rPr>
  </w:style>
  <w:style w:type="paragraph" w:customStyle="1" w:styleId="subprov">
    <w:name w:val="subprov"/>
    <w:basedOn w:val="Normal"/>
    <w:rsid w:val="00895DF8"/>
    <w:pPr>
      <w:spacing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895DF8"/>
  </w:style>
  <w:style w:type="paragraph" w:customStyle="1" w:styleId="text">
    <w:name w:val="text"/>
    <w:basedOn w:val="Normal"/>
    <w:rsid w:val="00895DF8"/>
    <w:pPr>
      <w:spacing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30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308"/>
    <w:rPr>
      <w:rFonts w:ascii="Segoe UI" w:eastAsiaTheme="minorEastAsia" w:hAnsi="Segoe UI" w:cs="Segoe UI"/>
      <w:sz w:val="18"/>
      <w:szCs w:val="18"/>
      <w:lang w:eastAsia="en-NZ"/>
    </w:rPr>
  </w:style>
  <w:style w:type="paragraph" w:customStyle="1" w:styleId="MOJNumPara">
    <w:name w:val="MOJ Num Para"/>
    <w:basedOn w:val="Normal"/>
    <w:link w:val="MOJNumParaChar"/>
    <w:qFormat/>
    <w:rsid w:val="000B53AB"/>
    <w:pPr>
      <w:numPr>
        <w:numId w:val="1"/>
      </w:numPr>
      <w:spacing w:before="230" w:after="0" w:line="240" w:lineRule="auto"/>
      <w:jc w:val="both"/>
    </w:pPr>
    <w:rPr>
      <w:rFonts w:ascii="Arial" w:eastAsia="Times New Roman" w:hAnsi="Arial" w:cs="Times New Roman"/>
      <w:sz w:val="23"/>
      <w:lang w:eastAsia="en-GB"/>
    </w:rPr>
  </w:style>
  <w:style w:type="character" w:customStyle="1" w:styleId="MOJNumParaChar">
    <w:name w:val="MOJ Num Para Char"/>
    <w:link w:val="MOJNumPara"/>
    <w:rsid w:val="000B53AB"/>
    <w:rPr>
      <w:rFonts w:ascii="Arial" w:eastAsia="Times New Roman" w:hAnsi="Arial" w:cs="Times New Roman"/>
      <w:sz w:val="23"/>
      <w:szCs w:val="20"/>
      <w:lang w:eastAsia="en-GB"/>
    </w:rPr>
  </w:style>
  <w:style w:type="paragraph" w:customStyle="1" w:styleId="MOJLevel2NumPara">
    <w:name w:val="MOJ Level 2 Num Para"/>
    <w:basedOn w:val="MOJNumPara"/>
    <w:qFormat/>
    <w:rsid w:val="000B53AB"/>
    <w:pPr>
      <w:numPr>
        <w:ilvl w:val="1"/>
      </w:numPr>
      <w:tabs>
        <w:tab w:val="clear" w:pos="1418"/>
        <w:tab w:val="num" w:pos="360"/>
      </w:tabs>
      <w:ind w:left="938" w:hanging="360"/>
    </w:pPr>
  </w:style>
  <w:style w:type="paragraph" w:customStyle="1" w:styleId="MOJLevel3NumPara">
    <w:name w:val="MOJ Level 3 Num Para"/>
    <w:basedOn w:val="MOJLevel2NumPara"/>
    <w:qFormat/>
    <w:rsid w:val="000B53AB"/>
    <w:pPr>
      <w:numPr>
        <w:ilvl w:val="2"/>
      </w:numPr>
      <w:tabs>
        <w:tab w:val="clear" w:pos="2268"/>
        <w:tab w:val="num" w:pos="360"/>
      </w:tabs>
      <w:ind w:left="1658" w:hanging="180"/>
    </w:pPr>
  </w:style>
  <w:style w:type="paragraph" w:customStyle="1" w:styleId="MOJLevel4NumPara">
    <w:name w:val="MOJ Level 4 Num Para"/>
    <w:basedOn w:val="MOJLevel3NumPara"/>
    <w:qFormat/>
    <w:rsid w:val="000B53AB"/>
    <w:pPr>
      <w:numPr>
        <w:ilvl w:val="3"/>
      </w:numPr>
      <w:tabs>
        <w:tab w:val="clear" w:pos="3119"/>
        <w:tab w:val="num" w:pos="360"/>
      </w:tabs>
      <w:ind w:left="2378" w:hanging="360"/>
    </w:pPr>
  </w:style>
  <w:style w:type="character" w:styleId="CommentReference">
    <w:name w:val="annotation reference"/>
    <w:basedOn w:val="DefaultParagraphFont"/>
    <w:uiPriority w:val="99"/>
    <w:semiHidden/>
    <w:unhideWhenUsed/>
    <w:rsid w:val="00CF1490"/>
    <w:rPr>
      <w:sz w:val="16"/>
      <w:szCs w:val="16"/>
    </w:rPr>
  </w:style>
  <w:style w:type="paragraph" w:styleId="CommentText">
    <w:name w:val="annotation text"/>
    <w:basedOn w:val="Normal"/>
    <w:link w:val="CommentTextChar"/>
    <w:uiPriority w:val="99"/>
    <w:semiHidden/>
    <w:unhideWhenUsed/>
    <w:rsid w:val="00CF1490"/>
    <w:pPr>
      <w:spacing w:line="240" w:lineRule="auto"/>
    </w:pPr>
    <w:rPr>
      <w:sz w:val="20"/>
    </w:rPr>
  </w:style>
  <w:style w:type="character" w:customStyle="1" w:styleId="CommentTextChar">
    <w:name w:val="Comment Text Char"/>
    <w:basedOn w:val="DefaultParagraphFont"/>
    <w:link w:val="CommentText"/>
    <w:uiPriority w:val="99"/>
    <w:semiHidden/>
    <w:rsid w:val="00CF1490"/>
    <w:rPr>
      <w:rFonts w:eastAsiaTheme="minorEastAsia"/>
      <w:sz w:val="20"/>
      <w:szCs w:val="20"/>
      <w:lang w:eastAsia="en-NZ"/>
    </w:rPr>
  </w:style>
  <w:style w:type="paragraph" w:styleId="CommentSubject">
    <w:name w:val="annotation subject"/>
    <w:basedOn w:val="CommentText"/>
    <w:next w:val="CommentText"/>
    <w:link w:val="CommentSubjectChar"/>
    <w:uiPriority w:val="99"/>
    <w:semiHidden/>
    <w:unhideWhenUsed/>
    <w:rsid w:val="00CF1490"/>
    <w:rPr>
      <w:b/>
      <w:bCs/>
    </w:rPr>
  </w:style>
  <w:style w:type="character" w:customStyle="1" w:styleId="CommentSubjectChar">
    <w:name w:val="Comment Subject Char"/>
    <w:basedOn w:val="CommentTextChar"/>
    <w:link w:val="CommentSubject"/>
    <w:uiPriority w:val="99"/>
    <w:semiHidden/>
    <w:rsid w:val="00CF1490"/>
    <w:rPr>
      <w:rFonts w:eastAsiaTheme="minorEastAsia"/>
      <w:b/>
      <w:bCs/>
      <w:sz w:val="20"/>
      <w:szCs w:val="20"/>
      <w:lang w:eastAsia="en-NZ"/>
    </w:rPr>
  </w:style>
  <w:style w:type="character" w:styleId="Hyperlink">
    <w:name w:val="Hyperlink"/>
    <w:basedOn w:val="DefaultParagraphFont"/>
    <w:uiPriority w:val="99"/>
    <w:unhideWhenUsed/>
    <w:rsid w:val="00692AB1"/>
    <w:rPr>
      <w:color w:val="0000FF" w:themeColor="hyperlink"/>
      <w:u w:val="single"/>
    </w:rPr>
  </w:style>
  <w:style w:type="character" w:customStyle="1" w:styleId="UnresolvedMention1">
    <w:name w:val="Unresolved Mention1"/>
    <w:basedOn w:val="DefaultParagraphFont"/>
    <w:uiPriority w:val="99"/>
    <w:semiHidden/>
    <w:unhideWhenUsed/>
    <w:rsid w:val="00692AB1"/>
    <w:rPr>
      <w:color w:val="808080"/>
      <w:shd w:val="clear" w:color="auto" w:fill="E6E6E6"/>
    </w:rPr>
  </w:style>
  <w:style w:type="paragraph" w:styleId="Header">
    <w:name w:val="header"/>
    <w:basedOn w:val="Normal"/>
    <w:link w:val="HeaderChar"/>
    <w:uiPriority w:val="99"/>
    <w:unhideWhenUsed/>
    <w:rsid w:val="00B356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356EF"/>
    <w:rPr>
      <w:rFonts w:eastAsiaTheme="minorEastAsia"/>
      <w:szCs w:val="20"/>
      <w:lang w:eastAsia="en-NZ"/>
    </w:rPr>
  </w:style>
  <w:style w:type="paragraph" w:styleId="Footer">
    <w:name w:val="footer"/>
    <w:basedOn w:val="Normal"/>
    <w:link w:val="FooterChar"/>
    <w:uiPriority w:val="99"/>
    <w:unhideWhenUsed/>
    <w:rsid w:val="00B356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356EF"/>
    <w:rPr>
      <w:rFonts w:eastAsiaTheme="minorEastAsia"/>
      <w:szCs w:val="20"/>
      <w:lang w:eastAsia="en-NZ"/>
    </w:rPr>
  </w:style>
  <w:style w:type="paragraph" w:styleId="Revision">
    <w:name w:val="Revision"/>
    <w:hidden/>
    <w:uiPriority w:val="99"/>
    <w:semiHidden/>
    <w:rsid w:val="00A93072"/>
    <w:pPr>
      <w:spacing w:after="0" w:line="240" w:lineRule="auto"/>
    </w:pPr>
    <w:rPr>
      <w:rFonts w:eastAsiaTheme="minorEastAsia"/>
      <w:szCs w:val="20"/>
      <w:lang w:eastAsia="en-NZ"/>
    </w:rPr>
  </w:style>
  <w:style w:type="character" w:styleId="Strong">
    <w:name w:val="Strong"/>
    <w:basedOn w:val="DefaultParagraphFont"/>
    <w:uiPriority w:val="22"/>
    <w:qFormat/>
    <w:rsid w:val="0032169A"/>
    <w:rPr>
      <w:b/>
      <w:bCs/>
    </w:rPr>
  </w:style>
  <w:style w:type="table" w:customStyle="1" w:styleId="PlainTable11">
    <w:name w:val="Plain Table 11"/>
    <w:basedOn w:val="TableNormal"/>
    <w:uiPriority w:val="41"/>
    <w:rsid w:val="002956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85745"/>
    <w:pPr>
      <w:keepLines/>
      <w:spacing w:before="240" w:line="259" w:lineRule="auto"/>
      <w:outlineLvl w:val="9"/>
    </w:pPr>
    <w:rPr>
      <w:rFonts w:asciiTheme="majorHAnsi" w:hAnsiTheme="majorHAnsi" w:cstheme="majorBidi"/>
      <w:color w:val="365F91" w:themeColor="accent1" w:themeShade="BF"/>
      <w:lang w:val="en-US" w:eastAsia="en-US"/>
    </w:rPr>
  </w:style>
  <w:style w:type="character" w:customStyle="1" w:styleId="st1">
    <w:name w:val="st1"/>
    <w:basedOn w:val="DefaultParagraphFont"/>
    <w:rsid w:val="000B7BE3"/>
  </w:style>
  <w:style w:type="paragraph" w:styleId="NormalWeb">
    <w:name w:val="Normal (Web)"/>
    <w:basedOn w:val="Normal"/>
    <w:uiPriority w:val="99"/>
    <w:unhideWhenUsed/>
    <w:rsid w:val="009D7ADC"/>
    <w:pPr>
      <w:spacing w:beforeAutospacing="1" w:after="100" w:afterAutospacing="1" w:line="240" w:lineRule="auto"/>
    </w:pPr>
    <w:rPr>
      <w:rFonts w:ascii="Calibri" w:eastAsiaTheme="minorHAnsi" w:hAnsi="Calibri" w:cs="Calibri"/>
      <w:szCs w:val="22"/>
    </w:rPr>
  </w:style>
  <w:style w:type="character" w:styleId="FollowedHyperlink">
    <w:name w:val="FollowedHyperlink"/>
    <w:basedOn w:val="DefaultParagraphFont"/>
    <w:uiPriority w:val="99"/>
    <w:semiHidden/>
    <w:unhideWhenUsed/>
    <w:rsid w:val="00C376B1"/>
    <w:rPr>
      <w:color w:val="800080" w:themeColor="followedHyperlink"/>
      <w:u w:val="single"/>
    </w:rPr>
  </w:style>
  <w:style w:type="paragraph" w:styleId="TOC2">
    <w:name w:val="toc 2"/>
    <w:basedOn w:val="Normal"/>
    <w:next w:val="Normal"/>
    <w:autoRedefine/>
    <w:uiPriority w:val="39"/>
    <w:unhideWhenUsed/>
    <w:rsid w:val="00345FEB"/>
    <w:pPr>
      <w:tabs>
        <w:tab w:val="right" w:pos="9016"/>
      </w:tabs>
      <w:spacing w:after="100"/>
      <w:ind w:left="720"/>
    </w:pPr>
  </w:style>
  <w:style w:type="paragraph" w:styleId="TOC1">
    <w:name w:val="toc 1"/>
    <w:basedOn w:val="Normal"/>
    <w:next w:val="Normal"/>
    <w:autoRedefine/>
    <w:uiPriority w:val="39"/>
    <w:unhideWhenUsed/>
    <w:rsid w:val="00294290"/>
    <w:pPr>
      <w:tabs>
        <w:tab w:val="right" w:pos="9016"/>
      </w:tabs>
      <w:spacing w:after="0"/>
    </w:pPr>
  </w:style>
  <w:style w:type="character" w:customStyle="1" w:styleId="UnresolvedMention2">
    <w:name w:val="Unresolved Mention2"/>
    <w:basedOn w:val="DefaultParagraphFont"/>
    <w:uiPriority w:val="99"/>
    <w:semiHidden/>
    <w:unhideWhenUsed/>
    <w:rsid w:val="001E3098"/>
    <w:rPr>
      <w:color w:val="808080"/>
      <w:shd w:val="clear" w:color="auto" w:fill="E6E6E6"/>
    </w:rPr>
  </w:style>
  <w:style w:type="paragraph" w:customStyle="1" w:styleId="text5">
    <w:name w:val="text5"/>
    <w:basedOn w:val="Normal"/>
    <w:rsid w:val="00B34C4D"/>
    <w:pPr>
      <w:spacing w:before="83" w:after="216" w:line="288" w:lineRule="atLeast"/>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BE579B"/>
    <w:rPr>
      <w:color w:val="808080"/>
      <w:shd w:val="clear" w:color="auto" w:fill="E6E6E6"/>
    </w:rPr>
  </w:style>
  <w:style w:type="paragraph" w:customStyle="1" w:styleId="Default">
    <w:name w:val="Default"/>
    <w:rsid w:val="00A30E29"/>
    <w:pPr>
      <w:autoSpaceDE w:val="0"/>
      <w:autoSpaceDN w:val="0"/>
      <w:adjustRightInd w:val="0"/>
      <w:spacing w:after="0" w:line="240" w:lineRule="auto"/>
    </w:pPr>
    <w:rPr>
      <w:rFonts w:ascii="Cambria" w:hAnsi="Cambria" w:cs="Cambria"/>
      <w:color w:val="000000"/>
      <w:sz w:val="24"/>
      <w:szCs w:val="24"/>
    </w:rPr>
  </w:style>
  <w:style w:type="paragraph" w:styleId="TOC3">
    <w:name w:val="toc 3"/>
    <w:basedOn w:val="Normal"/>
    <w:next w:val="Normal"/>
    <w:autoRedefine/>
    <w:uiPriority w:val="39"/>
    <w:unhideWhenUsed/>
    <w:rsid w:val="00345FEB"/>
    <w:pPr>
      <w:spacing w:before="0" w:after="100" w:line="259" w:lineRule="auto"/>
      <w:ind w:left="440"/>
    </w:pPr>
    <w:rPr>
      <w:szCs w:val="22"/>
    </w:rPr>
  </w:style>
  <w:style w:type="paragraph" w:styleId="TOC4">
    <w:name w:val="toc 4"/>
    <w:basedOn w:val="Normal"/>
    <w:next w:val="Normal"/>
    <w:autoRedefine/>
    <w:uiPriority w:val="39"/>
    <w:unhideWhenUsed/>
    <w:rsid w:val="00345FEB"/>
    <w:pPr>
      <w:spacing w:before="0" w:after="100" w:line="259" w:lineRule="auto"/>
      <w:ind w:left="660"/>
    </w:pPr>
    <w:rPr>
      <w:szCs w:val="22"/>
    </w:rPr>
  </w:style>
  <w:style w:type="paragraph" w:styleId="TOC5">
    <w:name w:val="toc 5"/>
    <w:basedOn w:val="Normal"/>
    <w:next w:val="Normal"/>
    <w:autoRedefine/>
    <w:uiPriority w:val="39"/>
    <w:unhideWhenUsed/>
    <w:rsid w:val="00345FEB"/>
    <w:pPr>
      <w:spacing w:before="0" w:after="100" w:line="259" w:lineRule="auto"/>
      <w:ind w:left="880"/>
    </w:pPr>
    <w:rPr>
      <w:szCs w:val="22"/>
    </w:rPr>
  </w:style>
  <w:style w:type="paragraph" w:styleId="TOC6">
    <w:name w:val="toc 6"/>
    <w:basedOn w:val="Normal"/>
    <w:next w:val="Normal"/>
    <w:autoRedefine/>
    <w:uiPriority w:val="39"/>
    <w:unhideWhenUsed/>
    <w:rsid w:val="00345FEB"/>
    <w:pPr>
      <w:spacing w:before="0" w:after="100" w:line="259" w:lineRule="auto"/>
      <w:ind w:left="1100"/>
    </w:pPr>
    <w:rPr>
      <w:szCs w:val="22"/>
    </w:rPr>
  </w:style>
  <w:style w:type="paragraph" w:styleId="TOC7">
    <w:name w:val="toc 7"/>
    <w:basedOn w:val="Normal"/>
    <w:next w:val="Normal"/>
    <w:autoRedefine/>
    <w:uiPriority w:val="39"/>
    <w:unhideWhenUsed/>
    <w:rsid w:val="00345FEB"/>
    <w:pPr>
      <w:spacing w:before="0" w:after="100" w:line="259" w:lineRule="auto"/>
      <w:ind w:left="1320"/>
    </w:pPr>
    <w:rPr>
      <w:szCs w:val="22"/>
    </w:rPr>
  </w:style>
  <w:style w:type="paragraph" w:styleId="TOC8">
    <w:name w:val="toc 8"/>
    <w:basedOn w:val="Normal"/>
    <w:next w:val="Normal"/>
    <w:autoRedefine/>
    <w:uiPriority w:val="39"/>
    <w:unhideWhenUsed/>
    <w:rsid w:val="00345FEB"/>
    <w:pPr>
      <w:spacing w:before="0" w:after="100" w:line="259" w:lineRule="auto"/>
      <w:ind w:left="1540"/>
    </w:pPr>
    <w:rPr>
      <w:szCs w:val="22"/>
    </w:rPr>
  </w:style>
  <w:style w:type="paragraph" w:styleId="TOC9">
    <w:name w:val="toc 9"/>
    <w:basedOn w:val="Normal"/>
    <w:next w:val="Normal"/>
    <w:autoRedefine/>
    <w:uiPriority w:val="39"/>
    <w:unhideWhenUsed/>
    <w:rsid w:val="00345FEB"/>
    <w:pPr>
      <w:spacing w:before="0" w:after="100" w:line="259" w:lineRule="auto"/>
      <w:ind w:left="1760"/>
    </w:pPr>
    <w:rPr>
      <w:szCs w:val="22"/>
    </w:rPr>
  </w:style>
  <w:style w:type="paragraph" w:customStyle="1" w:styleId="Bulletpoints">
    <w:name w:val="Bullet points"/>
    <w:basedOn w:val="ListParagraph"/>
    <w:qFormat/>
    <w:rsid w:val="008026C2"/>
    <w:pPr>
      <w:numPr>
        <w:numId w:val="55"/>
      </w:numPr>
    </w:pPr>
  </w:style>
  <w:style w:type="paragraph" w:customStyle="1" w:styleId="HeadingnotforTOC">
    <w:name w:val="Heading not for TOC"/>
    <w:basedOn w:val="Heading1"/>
    <w:uiPriority w:val="99"/>
    <w:qFormat/>
    <w:rsid w:val="00294290"/>
  </w:style>
  <w:style w:type="character" w:customStyle="1" w:styleId="UnresolvedMention4">
    <w:name w:val="Unresolved Mention4"/>
    <w:basedOn w:val="DefaultParagraphFont"/>
    <w:uiPriority w:val="99"/>
    <w:semiHidden/>
    <w:unhideWhenUsed/>
    <w:rsid w:val="009F04E1"/>
    <w:rPr>
      <w:color w:val="808080"/>
      <w:shd w:val="clear" w:color="auto" w:fill="E6E6E6"/>
    </w:rPr>
  </w:style>
  <w:style w:type="character" w:styleId="UnresolvedMention">
    <w:name w:val="Unresolved Mention"/>
    <w:basedOn w:val="DefaultParagraphFont"/>
    <w:uiPriority w:val="99"/>
    <w:semiHidden/>
    <w:unhideWhenUsed/>
    <w:rsid w:val="00794C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8955">
      <w:bodyDiv w:val="1"/>
      <w:marLeft w:val="0"/>
      <w:marRight w:val="0"/>
      <w:marTop w:val="0"/>
      <w:marBottom w:val="0"/>
      <w:divBdr>
        <w:top w:val="none" w:sz="0" w:space="0" w:color="auto"/>
        <w:left w:val="none" w:sz="0" w:space="0" w:color="auto"/>
        <w:bottom w:val="none" w:sz="0" w:space="0" w:color="auto"/>
        <w:right w:val="none" w:sz="0" w:space="0" w:color="auto"/>
      </w:divBdr>
      <w:divsChild>
        <w:div w:id="121316808">
          <w:marLeft w:val="0"/>
          <w:marRight w:val="0"/>
          <w:marTop w:val="0"/>
          <w:marBottom w:val="0"/>
          <w:divBdr>
            <w:top w:val="none" w:sz="0" w:space="0" w:color="auto"/>
            <w:left w:val="none" w:sz="0" w:space="0" w:color="auto"/>
            <w:bottom w:val="none" w:sz="0" w:space="0" w:color="auto"/>
            <w:right w:val="none" w:sz="0" w:space="0" w:color="auto"/>
          </w:divBdr>
          <w:divsChild>
            <w:div w:id="851576312">
              <w:marLeft w:val="0"/>
              <w:marRight w:val="0"/>
              <w:marTop w:val="0"/>
              <w:marBottom w:val="0"/>
              <w:divBdr>
                <w:top w:val="none" w:sz="0" w:space="0" w:color="auto"/>
                <w:left w:val="none" w:sz="0" w:space="0" w:color="auto"/>
                <w:bottom w:val="none" w:sz="0" w:space="0" w:color="auto"/>
                <w:right w:val="none" w:sz="0" w:space="0" w:color="auto"/>
              </w:divBdr>
              <w:divsChild>
                <w:div w:id="1711302951">
                  <w:marLeft w:val="0"/>
                  <w:marRight w:val="0"/>
                  <w:marTop w:val="0"/>
                  <w:marBottom w:val="0"/>
                  <w:divBdr>
                    <w:top w:val="none" w:sz="0" w:space="0" w:color="auto"/>
                    <w:left w:val="none" w:sz="0" w:space="0" w:color="auto"/>
                    <w:bottom w:val="none" w:sz="0" w:space="0" w:color="auto"/>
                    <w:right w:val="none" w:sz="0" w:space="0" w:color="auto"/>
                  </w:divBdr>
                  <w:divsChild>
                    <w:div w:id="664549499">
                      <w:marLeft w:val="0"/>
                      <w:marRight w:val="0"/>
                      <w:marTop w:val="0"/>
                      <w:marBottom w:val="0"/>
                      <w:divBdr>
                        <w:top w:val="none" w:sz="0" w:space="0" w:color="auto"/>
                        <w:left w:val="none" w:sz="0" w:space="0" w:color="auto"/>
                        <w:bottom w:val="none" w:sz="0" w:space="0" w:color="auto"/>
                        <w:right w:val="none" w:sz="0" w:space="0" w:color="auto"/>
                      </w:divBdr>
                      <w:divsChild>
                        <w:div w:id="847987591">
                          <w:marLeft w:val="0"/>
                          <w:marRight w:val="0"/>
                          <w:marTop w:val="0"/>
                          <w:marBottom w:val="0"/>
                          <w:divBdr>
                            <w:top w:val="none" w:sz="0" w:space="0" w:color="auto"/>
                            <w:left w:val="none" w:sz="0" w:space="0" w:color="auto"/>
                            <w:bottom w:val="none" w:sz="0" w:space="0" w:color="auto"/>
                            <w:right w:val="none" w:sz="0" w:space="0" w:color="auto"/>
                          </w:divBdr>
                          <w:divsChild>
                            <w:div w:id="14360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686">
      <w:bodyDiv w:val="1"/>
      <w:marLeft w:val="0"/>
      <w:marRight w:val="0"/>
      <w:marTop w:val="0"/>
      <w:marBottom w:val="0"/>
      <w:divBdr>
        <w:top w:val="none" w:sz="0" w:space="0" w:color="auto"/>
        <w:left w:val="none" w:sz="0" w:space="0" w:color="auto"/>
        <w:bottom w:val="none" w:sz="0" w:space="0" w:color="auto"/>
        <w:right w:val="none" w:sz="0" w:space="0" w:color="auto"/>
      </w:divBdr>
      <w:divsChild>
        <w:div w:id="1637374955">
          <w:marLeft w:val="0"/>
          <w:marRight w:val="0"/>
          <w:marTop w:val="0"/>
          <w:marBottom w:val="0"/>
          <w:divBdr>
            <w:top w:val="none" w:sz="0" w:space="0" w:color="auto"/>
            <w:left w:val="none" w:sz="0" w:space="0" w:color="auto"/>
            <w:bottom w:val="none" w:sz="0" w:space="0" w:color="auto"/>
            <w:right w:val="none" w:sz="0" w:space="0" w:color="auto"/>
          </w:divBdr>
          <w:divsChild>
            <w:div w:id="1221097359">
              <w:marLeft w:val="0"/>
              <w:marRight w:val="0"/>
              <w:marTop w:val="0"/>
              <w:marBottom w:val="0"/>
              <w:divBdr>
                <w:top w:val="none" w:sz="0" w:space="0" w:color="auto"/>
                <w:left w:val="none" w:sz="0" w:space="0" w:color="auto"/>
                <w:bottom w:val="none" w:sz="0" w:space="0" w:color="auto"/>
                <w:right w:val="none" w:sz="0" w:space="0" w:color="auto"/>
              </w:divBdr>
              <w:divsChild>
                <w:div w:id="983630902">
                  <w:marLeft w:val="0"/>
                  <w:marRight w:val="0"/>
                  <w:marTop w:val="0"/>
                  <w:marBottom w:val="0"/>
                  <w:divBdr>
                    <w:top w:val="none" w:sz="0" w:space="0" w:color="auto"/>
                    <w:left w:val="none" w:sz="0" w:space="0" w:color="auto"/>
                    <w:bottom w:val="none" w:sz="0" w:space="0" w:color="auto"/>
                    <w:right w:val="none" w:sz="0" w:space="0" w:color="auto"/>
                  </w:divBdr>
                  <w:divsChild>
                    <w:div w:id="108471106">
                      <w:marLeft w:val="0"/>
                      <w:marRight w:val="0"/>
                      <w:marTop w:val="0"/>
                      <w:marBottom w:val="0"/>
                      <w:divBdr>
                        <w:top w:val="none" w:sz="0" w:space="0" w:color="auto"/>
                        <w:left w:val="none" w:sz="0" w:space="0" w:color="auto"/>
                        <w:bottom w:val="none" w:sz="0" w:space="0" w:color="auto"/>
                        <w:right w:val="none" w:sz="0" w:space="0" w:color="auto"/>
                      </w:divBdr>
                    </w:div>
                  </w:divsChild>
                </w:div>
                <w:div w:id="1129933283">
                  <w:marLeft w:val="0"/>
                  <w:marRight w:val="0"/>
                  <w:marTop w:val="0"/>
                  <w:marBottom w:val="0"/>
                  <w:divBdr>
                    <w:top w:val="none" w:sz="0" w:space="0" w:color="auto"/>
                    <w:left w:val="none" w:sz="0" w:space="0" w:color="auto"/>
                    <w:bottom w:val="none" w:sz="0" w:space="0" w:color="auto"/>
                    <w:right w:val="none" w:sz="0" w:space="0" w:color="auto"/>
                  </w:divBdr>
                  <w:divsChild>
                    <w:div w:id="483402022">
                      <w:marLeft w:val="0"/>
                      <w:marRight w:val="0"/>
                      <w:marTop w:val="0"/>
                      <w:marBottom w:val="0"/>
                      <w:divBdr>
                        <w:top w:val="none" w:sz="0" w:space="0" w:color="auto"/>
                        <w:left w:val="none" w:sz="0" w:space="0" w:color="auto"/>
                        <w:bottom w:val="none" w:sz="0" w:space="0" w:color="auto"/>
                        <w:right w:val="none" w:sz="0" w:space="0" w:color="auto"/>
                      </w:divBdr>
                    </w:div>
                  </w:divsChild>
                </w:div>
                <w:div w:id="2013096893">
                  <w:marLeft w:val="0"/>
                  <w:marRight w:val="0"/>
                  <w:marTop w:val="0"/>
                  <w:marBottom w:val="0"/>
                  <w:divBdr>
                    <w:top w:val="none" w:sz="0" w:space="0" w:color="auto"/>
                    <w:left w:val="none" w:sz="0" w:space="0" w:color="auto"/>
                    <w:bottom w:val="none" w:sz="0" w:space="0" w:color="auto"/>
                    <w:right w:val="none" w:sz="0" w:space="0" w:color="auto"/>
                  </w:divBdr>
                  <w:divsChild>
                    <w:div w:id="11421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1392">
          <w:marLeft w:val="0"/>
          <w:marRight w:val="0"/>
          <w:marTop w:val="0"/>
          <w:marBottom w:val="0"/>
          <w:divBdr>
            <w:top w:val="none" w:sz="0" w:space="0" w:color="auto"/>
            <w:left w:val="none" w:sz="0" w:space="0" w:color="auto"/>
            <w:bottom w:val="none" w:sz="0" w:space="0" w:color="auto"/>
            <w:right w:val="none" w:sz="0" w:space="0" w:color="auto"/>
          </w:divBdr>
          <w:divsChild>
            <w:div w:id="1956983277">
              <w:marLeft w:val="0"/>
              <w:marRight w:val="0"/>
              <w:marTop w:val="0"/>
              <w:marBottom w:val="0"/>
              <w:divBdr>
                <w:top w:val="none" w:sz="0" w:space="0" w:color="auto"/>
                <w:left w:val="none" w:sz="0" w:space="0" w:color="auto"/>
                <w:bottom w:val="none" w:sz="0" w:space="0" w:color="auto"/>
                <w:right w:val="none" w:sz="0" w:space="0" w:color="auto"/>
              </w:divBdr>
              <w:divsChild>
                <w:div w:id="223486828">
                  <w:marLeft w:val="0"/>
                  <w:marRight w:val="0"/>
                  <w:marTop w:val="0"/>
                  <w:marBottom w:val="0"/>
                  <w:divBdr>
                    <w:top w:val="none" w:sz="0" w:space="0" w:color="auto"/>
                    <w:left w:val="none" w:sz="0" w:space="0" w:color="auto"/>
                    <w:bottom w:val="none" w:sz="0" w:space="0" w:color="auto"/>
                    <w:right w:val="none" w:sz="0" w:space="0" w:color="auto"/>
                  </w:divBdr>
                  <w:divsChild>
                    <w:div w:id="914899102">
                      <w:marLeft w:val="0"/>
                      <w:marRight w:val="0"/>
                      <w:marTop w:val="0"/>
                      <w:marBottom w:val="0"/>
                      <w:divBdr>
                        <w:top w:val="none" w:sz="0" w:space="0" w:color="auto"/>
                        <w:left w:val="none" w:sz="0" w:space="0" w:color="auto"/>
                        <w:bottom w:val="none" w:sz="0" w:space="0" w:color="auto"/>
                        <w:right w:val="none" w:sz="0" w:space="0" w:color="auto"/>
                      </w:divBdr>
                    </w:div>
                  </w:divsChild>
                </w:div>
                <w:div w:id="377125331">
                  <w:marLeft w:val="0"/>
                  <w:marRight w:val="0"/>
                  <w:marTop w:val="0"/>
                  <w:marBottom w:val="0"/>
                  <w:divBdr>
                    <w:top w:val="none" w:sz="0" w:space="0" w:color="auto"/>
                    <w:left w:val="none" w:sz="0" w:space="0" w:color="auto"/>
                    <w:bottom w:val="none" w:sz="0" w:space="0" w:color="auto"/>
                    <w:right w:val="none" w:sz="0" w:space="0" w:color="auto"/>
                  </w:divBdr>
                  <w:divsChild>
                    <w:div w:id="18720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8780">
      <w:bodyDiv w:val="1"/>
      <w:marLeft w:val="0"/>
      <w:marRight w:val="0"/>
      <w:marTop w:val="0"/>
      <w:marBottom w:val="0"/>
      <w:divBdr>
        <w:top w:val="none" w:sz="0" w:space="0" w:color="auto"/>
        <w:left w:val="none" w:sz="0" w:space="0" w:color="auto"/>
        <w:bottom w:val="none" w:sz="0" w:space="0" w:color="auto"/>
        <w:right w:val="none" w:sz="0" w:space="0" w:color="auto"/>
      </w:divBdr>
      <w:divsChild>
        <w:div w:id="1047677644">
          <w:marLeft w:val="0"/>
          <w:marRight w:val="0"/>
          <w:marTop w:val="0"/>
          <w:marBottom w:val="0"/>
          <w:divBdr>
            <w:top w:val="none" w:sz="0" w:space="0" w:color="auto"/>
            <w:left w:val="none" w:sz="0" w:space="0" w:color="auto"/>
            <w:bottom w:val="none" w:sz="0" w:space="0" w:color="auto"/>
            <w:right w:val="none" w:sz="0" w:space="0" w:color="auto"/>
          </w:divBdr>
          <w:divsChild>
            <w:div w:id="243730774">
              <w:marLeft w:val="0"/>
              <w:marRight w:val="0"/>
              <w:marTop w:val="0"/>
              <w:marBottom w:val="0"/>
              <w:divBdr>
                <w:top w:val="none" w:sz="0" w:space="0" w:color="auto"/>
                <w:left w:val="none" w:sz="0" w:space="0" w:color="auto"/>
                <w:bottom w:val="none" w:sz="0" w:space="0" w:color="auto"/>
                <w:right w:val="none" w:sz="0" w:space="0" w:color="auto"/>
              </w:divBdr>
              <w:divsChild>
                <w:div w:id="744303092">
                  <w:marLeft w:val="0"/>
                  <w:marRight w:val="0"/>
                  <w:marTop w:val="0"/>
                  <w:marBottom w:val="0"/>
                  <w:divBdr>
                    <w:top w:val="none" w:sz="0" w:space="0" w:color="auto"/>
                    <w:left w:val="none" w:sz="0" w:space="0" w:color="auto"/>
                    <w:bottom w:val="none" w:sz="0" w:space="0" w:color="auto"/>
                    <w:right w:val="none" w:sz="0" w:space="0" w:color="auto"/>
                  </w:divBdr>
                  <w:divsChild>
                    <w:div w:id="997345209">
                      <w:marLeft w:val="0"/>
                      <w:marRight w:val="0"/>
                      <w:marTop w:val="0"/>
                      <w:marBottom w:val="0"/>
                      <w:divBdr>
                        <w:top w:val="none" w:sz="0" w:space="0" w:color="auto"/>
                        <w:left w:val="none" w:sz="0" w:space="0" w:color="auto"/>
                        <w:bottom w:val="none" w:sz="0" w:space="0" w:color="auto"/>
                        <w:right w:val="none" w:sz="0" w:space="0" w:color="auto"/>
                      </w:divBdr>
                      <w:divsChild>
                        <w:div w:id="1630552147">
                          <w:marLeft w:val="0"/>
                          <w:marRight w:val="0"/>
                          <w:marTop w:val="0"/>
                          <w:marBottom w:val="0"/>
                          <w:divBdr>
                            <w:top w:val="none" w:sz="0" w:space="0" w:color="auto"/>
                            <w:left w:val="none" w:sz="0" w:space="0" w:color="auto"/>
                            <w:bottom w:val="none" w:sz="0" w:space="0" w:color="auto"/>
                            <w:right w:val="none" w:sz="0" w:space="0" w:color="auto"/>
                          </w:divBdr>
                          <w:divsChild>
                            <w:div w:id="3762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0756">
      <w:bodyDiv w:val="1"/>
      <w:marLeft w:val="0"/>
      <w:marRight w:val="0"/>
      <w:marTop w:val="0"/>
      <w:marBottom w:val="0"/>
      <w:divBdr>
        <w:top w:val="none" w:sz="0" w:space="0" w:color="auto"/>
        <w:left w:val="none" w:sz="0" w:space="0" w:color="auto"/>
        <w:bottom w:val="none" w:sz="0" w:space="0" w:color="auto"/>
        <w:right w:val="none" w:sz="0" w:space="0" w:color="auto"/>
      </w:divBdr>
      <w:divsChild>
        <w:div w:id="1047337125">
          <w:marLeft w:val="0"/>
          <w:marRight w:val="0"/>
          <w:marTop w:val="0"/>
          <w:marBottom w:val="0"/>
          <w:divBdr>
            <w:top w:val="none" w:sz="0" w:space="0" w:color="auto"/>
            <w:left w:val="none" w:sz="0" w:space="0" w:color="auto"/>
            <w:bottom w:val="none" w:sz="0" w:space="0" w:color="auto"/>
            <w:right w:val="none" w:sz="0" w:space="0" w:color="auto"/>
          </w:divBdr>
          <w:divsChild>
            <w:div w:id="1070037289">
              <w:marLeft w:val="0"/>
              <w:marRight w:val="0"/>
              <w:marTop w:val="0"/>
              <w:marBottom w:val="0"/>
              <w:divBdr>
                <w:top w:val="none" w:sz="0" w:space="0" w:color="auto"/>
                <w:left w:val="none" w:sz="0" w:space="0" w:color="auto"/>
                <w:bottom w:val="none" w:sz="0" w:space="0" w:color="auto"/>
                <w:right w:val="none" w:sz="0" w:space="0" w:color="auto"/>
              </w:divBdr>
              <w:divsChild>
                <w:div w:id="2132168474">
                  <w:marLeft w:val="0"/>
                  <w:marRight w:val="0"/>
                  <w:marTop w:val="0"/>
                  <w:marBottom w:val="0"/>
                  <w:divBdr>
                    <w:top w:val="none" w:sz="0" w:space="0" w:color="auto"/>
                    <w:left w:val="none" w:sz="0" w:space="0" w:color="auto"/>
                    <w:bottom w:val="none" w:sz="0" w:space="0" w:color="auto"/>
                    <w:right w:val="none" w:sz="0" w:space="0" w:color="auto"/>
                  </w:divBdr>
                  <w:divsChild>
                    <w:div w:id="1946111979">
                      <w:marLeft w:val="0"/>
                      <w:marRight w:val="0"/>
                      <w:marTop w:val="0"/>
                      <w:marBottom w:val="0"/>
                      <w:divBdr>
                        <w:top w:val="none" w:sz="0" w:space="0" w:color="auto"/>
                        <w:left w:val="none" w:sz="0" w:space="0" w:color="auto"/>
                        <w:bottom w:val="none" w:sz="0" w:space="0" w:color="auto"/>
                        <w:right w:val="none" w:sz="0" w:space="0" w:color="auto"/>
                      </w:divBdr>
                      <w:divsChild>
                        <w:div w:id="1696736879">
                          <w:marLeft w:val="0"/>
                          <w:marRight w:val="0"/>
                          <w:marTop w:val="0"/>
                          <w:marBottom w:val="0"/>
                          <w:divBdr>
                            <w:top w:val="none" w:sz="0" w:space="0" w:color="auto"/>
                            <w:left w:val="none" w:sz="0" w:space="0" w:color="auto"/>
                            <w:bottom w:val="none" w:sz="0" w:space="0" w:color="auto"/>
                            <w:right w:val="none" w:sz="0" w:space="0" w:color="auto"/>
                          </w:divBdr>
                          <w:divsChild>
                            <w:div w:id="1413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718">
      <w:bodyDiv w:val="1"/>
      <w:marLeft w:val="0"/>
      <w:marRight w:val="0"/>
      <w:marTop w:val="0"/>
      <w:marBottom w:val="0"/>
      <w:divBdr>
        <w:top w:val="none" w:sz="0" w:space="0" w:color="auto"/>
        <w:left w:val="none" w:sz="0" w:space="0" w:color="auto"/>
        <w:bottom w:val="none" w:sz="0" w:space="0" w:color="auto"/>
        <w:right w:val="none" w:sz="0" w:space="0" w:color="auto"/>
      </w:divBdr>
      <w:divsChild>
        <w:div w:id="1226985224">
          <w:marLeft w:val="0"/>
          <w:marRight w:val="0"/>
          <w:marTop w:val="0"/>
          <w:marBottom w:val="0"/>
          <w:divBdr>
            <w:top w:val="none" w:sz="0" w:space="0" w:color="auto"/>
            <w:left w:val="none" w:sz="0" w:space="0" w:color="auto"/>
            <w:bottom w:val="none" w:sz="0" w:space="0" w:color="auto"/>
            <w:right w:val="none" w:sz="0" w:space="0" w:color="auto"/>
          </w:divBdr>
          <w:divsChild>
            <w:div w:id="1309557616">
              <w:marLeft w:val="0"/>
              <w:marRight w:val="0"/>
              <w:marTop w:val="0"/>
              <w:marBottom w:val="0"/>
              <w:divBdr>
                <w:top w:val="none" w:sz="0" w:space="0" w:color="auto"/>
                <w:left w:val="none" w:sz="0" w:space="0" w:color="auto"/>
                <w:bottom w:val="none" w:sz="0" w:space="0" w:color="auto"/>
                <w:right w:val="none" w:sz="0" w:space="0" w:color="auto"/>
              </w:divBdr>
              <w:divsChild>
                <w:div w:id="709771257">
                  <w:marLeft w:val="0"/>
                  <w:marRight w:val="0"/>
                  <w:marTop w:val="0"/>
                  <w:marBottom w:val="0"/>
                  <w:divBdr>
                    <w:top w:val="none" w:sz="0" w:space="0" w:color="auto"/>
                    <w:left w:val="none" w:sz="0" w:space="0" w:color="auto"/>
                    <w:bottom w:val="none" w:sz="0" w:space="0" w:color="auto"/>
                    <w:right w:val="none" w:sz="0" w:space="0" w:color="auto"/>
                  </w:divBdr>
                  <w:divsChild>
                    <w:div w:id="960839545">
                      <w:marLeft w:val="0"/>
                      <w:marRight w:val="0"/>
                      <w:marTop w:val="0"/>
                      <w:marBottom w:val="0"/>
                      <w:divBdr>
                        <w:top w:val="none" w:sz="0" w:space="0" w:color="auto"/>
                        <w:left w:val="none" w:sz="0" w:space="0" w:color="auto"/>
                        <w:bottom w:val="none" w:sz="0" w:space="0" w:color="auto"/>
                        <w:right w:val="none" w:sz="0" w:space="0" w:color="auto"/>
                      </w:divBdr>
                      <w:divsChild>
                        <w:div w:id="910968548">
                          <w:marLeft w:val="0"/>
                          <w:marRight w:val="0"/>
                          <w:marTop w:val="0"/>
                          <w:marBottom w:val="0"/>
                          <w:divBdr>
                            <w:top w:val="none" w:sz="0" w:space="0" w:color="auto"/>
                            <w:left w:val="none" w:sz="0" w:space="0" w:color="auto"/>
                            <w:bottom w:val="none" w:sz="0" w:space="0" w:color="auto"/>
                            <w:right w:val="none" w:sz="0" w:space="0" w:color="auto"/>
                          </w:divBdr>
                          <w:divsChild>
                            <w:div w:id="2907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3706">
      <w:bodyDiv w:val="1"/>
      <w:marLeft w:val="0"/>
      <w:marRight w:val="0"/>
      <w:marTop w:val="0"/>
      <w:marBottom w:val="0"/>
      <w:divBdr>
        <w:top w:val="none" w:sz="0" w:space="0" w:color="auto"/>
        <w:left w:val="none" w:sz="0" w:space="0" w:color="auto"/>
        <w:bottom w:val="none" w:sz="0" w:space="0" w:color="auto"/>
        <w:right w:val="none" w:sz="0" w:space="0" w:color="auto"/>
      </w:divBdr>
      <w:divsChild>
        <w:div w:id="756905115">
          <w:marLeft w:val="0"/>
          <w:marRight w:val="0"/>
          <w:marTop w:val="0"/>
          <w:marBottom w:val="0"/>
          <w:divBdr>
            <w:top w:val="none" w:sz="0" w:space="0" w:color="auto"/>
            <w:left w:val="none" w:sz="0" w:space="0" w:color="auto"/>
            <w:bottom w:val="none" w:sz="0" w:space="0" w:color="auto"/>
            <w:right w:val="none" w:sz="0" w:space="0" w:color="auto"/>
          </w:divBdr>
          <w:divsChild>
            <w:div w:id="1699816892">
              <w:marLeft w:val="0"/>
              <w:marRight w:val="0"/>
              <w:marTop w:val="0"/>
              <w:marBottom w:val="0"/>
              <w:divBdr>
                <w:top w:val="none" w:sz="0" w:space="0" w:color="auto"/>
                <w:left w:val="none" w:sz="0" w:space="0" w:color="auto"/>
                <w:bottom w:val="none" w:sz="0" w:space="0" w:color="auto"/>
                <w:right w:val="none" w:sz="0" w:space="0" w:color="auto"/>
              </w:divBdr>
              <w:divsChild>
                <w:div w:id="863010350">
                  <w:marLeft w:val="0"/>
                  <w:marRight w:val="0"/>
                  <w:marTop w:val="0"/>
                  <w:marBottom w:val="0"/>
                  <w:divBdr>
                    <w:top w:val="none" w:sz="0" w:space="0" w:color="auto"/>
                    <w:left w:val="none" w:sz="0" w:space="0" w:color="auto"/>
                    <w:bottom w:val="none" w:sz="0" w:space="0" w:color="auto"/>
                    <w:right w:val="none" w:sz="0" w:space="0" w:color="auto"/>
                  </w:divBdr>
                  <w:divsChild>
                    <w:div w:id="931014413">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sChild>
                            <w:div w:id="16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35812">
      <w:bodyDiv w:val="1"/>
      <w:marLeft w:val="0"/>
      <w:marRight w:val="0"/>
      <w:marTop w:val="0"/>
      <w:marBottom w:val="0"/>
      <w:divBdr>
        <w:top w:val="none" w:sz="0" w:space="0" w:color="auto"/>
        <w:left w:val="none" w:sz="0" w:space="0" w:color="auto"/>
        <w:bottom w:val="none" w:sz="0" w:space="0" w:color="auto"/>
        <w:right w:val="none" w:sz="0" w:space="0" w:color="auto"/>
      </w:divBdr>
    </w:div>
    <w:div w:id="181672198">
      <w:bodyDiv w:val="1"/>
      <w:marLeft w:val="0"/>
      <w:marRight w:val="0"/>
      <w:marTop w:val="0"/>
      <w:marBottom w:val="0"/>
      <w:divBdr>
        <w:top w:val="none" w:sz="0" w:space="0" w:color="auto"/>
        <w:left w:val="none" w:sz="0" w:space="0" w:color="auto"/>
        <w:bottom w:val="none" w:sz="0" w:space="0" w:color="auto"/>
        <w:right w:val="none" w:sz="0" w:space="0" w:color="auto"/>
      </w:divBdr>
    </w:div>
    <w:div w:id="204828177">
      <w:bodyDiv w:val="1"/>
      <w:marLeft w:val="0"/>
      <w:marRight w:val="0"/>
      <w:marTop w:val="0"/>
      <w:marBottom w:val="0"/>
      <w:divBdr>
        <w:top w:val="none" w:sz="0" w:space="0" w:color="auto"/>
        <w:left w:val="none" w:sz="0" w:space="0" w:color="auto"/>
        <w:bottom w:val="none" w:sz="0" w:space="0" w:color="auto"/>
        <w:right w:val="none" w:sz="0" w:space="0" w:color="auto"/>
      </w:divBdr>
      <w:divsChild>
        <w:div w:id="1083529625">
          <w:marLeft w:val="0"/>
          <w:marRight w:val="0"/>
          <w:marTop w:val="0"/>
          <w:marBottom w:val="0"/>
          <w:divBdr>
            <w:top w:val="none" w:sz="0" w:space="0" w:color="auto"/>
            <w:left w:val="none" w:sz="0" w:space="0" w:color="auto"/>
            <w:bottom w:val="none" w:sz="0" w:space="0" w:color="auto"/>
            <w:right w:val="none" w:sz="0" w:space="0" w:color="auto"/>
          </w:divBdr>
        </w:div>
        <w:div w:id="1566987522">
          <w:marLeft w:val="0"/>
          <w:marRight w:val="0"/>
          <w:marTop w:val="0"/>
          <w:marBottom w:val="0"/>
          <w:divBdr>
            <w:top w:val="none" w:sz="0" w:space="0" w:color="auto"/>
            <w:left w:val="none" w:sz="0" w:space="0" w:color="auto"/>
            <w:bottom w:val="none" w:sz="0" w:space="0" w:color="auto"/>
            <w:right w:val="none" w:sz="0" w:space="0" w:color="auto"/>
          </w:divBdr>
        </w:div>
        <w:div w:id="1222448089">
          <w:marLeft w:val="0"/>
          <w:marRight w:val="0"/>
          <w:marTop w:val="0"/>
          <w:marBottom w:val="0"/>
          <w:divBdr>
            <w:top w:val="none" w:sz="0" w:space="0" w:color="auto"/>
            <w:left w:val="none" w:sz="0" w:space="0" w:color="auto"/>
            <w:bottom w:val="none" w:sz="0" w:space="0" w:color="auto"/>
            <w:right w:val="none" w:sz="0" w:space="0" w:color="auto"/>
          </w:divBdr>
        </w:div>
        <w:div w:id="2097749742">
          <w:marLeft w:val="0"/>
          <w:marRight w:val="0"/>
          <w:marTop w:val="0"/>
          <w:marBottom w:val="0"/>
          <w:divBdr>
            <w:top w:val="none" w:sz="0" w:space="0" w:color="auto"/>
            <w:left w:val="none" w:sz="0" w:space="0" w:color="auto"/>
            <w:bottom w:val="none" w:sz="0" w:space="0" w:color="auto"/>
            <w:right w:val="none" w:sz="0" w:space="0" w:color="auto"/>
          </w:divBdr>
        </w:div>
        <w:div w:id="742993498">
          <w:marLeft w:val="0"/>
          <w:marRight w:val="0"/>
          <w:marTop w:val="0"/>
          <w:marBottom w:val="0"/>
          <w:divBdr>
            <w:top w:val="none" w:sz="0" w:space="0" w:color="auto"/>
            <w:left w:val="none" w:sz="0" w:space="0" w:color="auto"/>
            <w:bottom w:val="none" w:sz="0" w:space="0" w:color="auto"/>
            <w:right w:val="none" w:sz="0" w:space="0" w:color="auto"/>
          </w:divBdr>
        </w:div>
        <w:div w:id="1221290356">
          <w:marLeft w:val="0"/>
          <w:marRight w:val="0"/>
          <w:marTop w:val="0"/>
          <w:marBottom w:val="0"/>
          <w:divBdr>
            <w:top w:val="none" w:sz="0" w:space="0" w:color="auto"/>
            <w:left w:val="none" w:sz="0" w:space="0" w:color="auto"/>
            <w:bottom w:val="none" w:sz="0" w:space="0" w:color="auto"/>
            <w:right w:val="none" w:sz="0" w:space="0" w:color="auto"/>
          </w:divBdr>
        </w:div>
        <w:div w:id="596719637">
          <w:marLeft w:val="0"/>
          <w:marRight w:val="0"/>
          <w:marTop w:val="0"/>
          <w:marBottom w:val="0"/>
          <w:divBdr>
            <w:top w:val="none" w:sz="0" w:space="0" w:color="auto"/>
            <w:left w:val="none" w:sz="0" w:space="0" w:color="auto"/>
            <w:bottom w:val="none" w:sz="0" w:space="0" w:color="auto"/>
            <w:right w:val="none" w:sz="0" w:space="0" w:color="auto"/>
          </w:divBdr>
        </w:div>
        <w:div w:id="646938354">
          <w:marLeft w:val="0"/>
          <w:marRight w:val="0"/>
          <w:marTop w:val="0"/>
          <w:marBottom w:val="0"/>
          <w:divBdr>
            <w:top w:val="none" w:sz="0" w:space="0" w:color="auto"/>
            <w:left w:val="none" w:sz="0" w:space="0" w:color="auto"/>
            <w:bottom w:val="none" w:sz="0" w:space="0" w:color="auto"/>
            <w:right w:val="none" w:sz="0" w:space="0" w:color="auto"/>
          </w:divBdr>
        </w:div>
        <w:div w:id="848176023">
          <w:marLeft w:val="0"/>
          <w:marRight w:val="0"/>
          <w:marTop w:val="0"/>
          <w:marBottom w:val="0"/>
          <w:divBdr>
            <w:top w:val="none" w:sz="0" w:space="0" w:color="auto"/>
            <w:left w:val="none" w:sz="0" w:space="0" w:color="auto"/>
            <w:bottom w:val="none" w:sz="0" w:space="0" w:color="auto"/>
            <w:right w:val="none" w:sz="0" w:space="0" w:color="auto"/>
          </w:divBdr>
        </w:div>
        <w:div w:id="1665669695">
          <w:marLeft w:val="0"/>
          <w:marRight w:val="0"/>
          <w:marTop w:val="0"/>
          <w:marBottom w:val="0"/>
          <w:divBdr>
            <w:top w:val="none" w:sz="0" w:space="0" w:color="auto"/>
            <w:left w:val="none" w:sz="0" w:space="0" w:color="auto"/>
            <w:bottom w:val="none" w:sz="0" w:space="0" w:color="auto"/>
            <w:right w:val="none" w:sz="0" w:space="0" w:color="auto"/>
          </w:divBdr>
        </w:div>
        <w:div w:id="1905598241">
          <w:marLeft w:val="0"/>
          <w:marRight w:val="0"/>
          <w:marTop w:val="0"/>
          <w:marBottom w:val="0"/>
          <w:divBdr>
            <w:top w:val="none" w:sz="0" w:space="0" w:color="auto"/>
            <w:left w:val="none" w:sz="0" w:space="0" w:color="auto"/>
            <w:bottom w:val="none" w:sz="0" w:space="0" w:color="auto"/>
            <w:right w:val="none" w:sz="0" w:space="0" w:color="auto"/>
          </w:divBdr>
        </w:div>
        <w:div w:id="1335493792">
          <w:marLeft w:val="0"/>
          <w:marRight w:val="0"/>
          <w:marTop w:val="0"/>
          <w:marBottom w:val="0"/>
          <w:divBdr>
            <w:top w:val="none" w:sz="0" w:space="0" w:color="auto"/>
            <w:left w:val="none" w:sz="0" w:space="0" w:color="auto"/>
            <w:bottom w:val="none" w:sz="0" w:space="0" w:color="auto"/>
            <w:right w:val="none" w:sz="0" w:space="0" w:color="auto"/>
          </w:divBdr>
        </w:div>
        <w:div w:id="2054497189">
          <w:marLeft w:val="0"/>
          <w:marRight w:val="0"/>
          <w:marTop w:val="0"/>
          <w:marBottom w:val="0"/>
          <w:divBdr>
            <w:top w:val="none" w:sz="0" w:space="0" w:color="auto"/>
            <w:left w:val="none" w:sz="0" w:space="0" w:color="auto"/>
            <w:bottom w:val="none" w:sz="0" w:space="0" w:color="auto"/>
            <w:right w:val="none" w:sz="0" w:space="0" w:color="auto"/>
          </w:divBdr>
        </w:div>
        <w:div w:id="258804867">
          <w:marLeft w:val="0"/>
          <w:marRight w:val="0"/>
          <w:marTop w:val="0"/>
          <w:marBottom w:val="0"/>
          <w:divBdr>
            <w:top w:val="none" w:sz="0" w:space="0" w:color="auto"/>
            <w:left w:val="none" w:sz="0" w:space="0" w:color="auto"/>
            <w:bottom w:val="none" w:sz="0" w:space="0" w:color="auto"/>
            <w:right w:val="none" w:sz="0" w:space="0" w:color="auto"/>
          </w:divBdr>
        </w:div>
        <w:div w:id="1997417719">
          <w:marLeft w:val="0"/>
          <w:marRight w:val="0"/>
          <w:marTop w:val="0"/>
          <w:marBottom w:val="0"/>
          <w:divBdr>
            <w:top w:val="none" w:sz="0" w:space="0" w:color="auto"/>
            <w:left w:val="none" w:sz="0" w:space="0" w:color="auto"/>
            <w:bottom w:val="none" w:sz="0" w:space="0" w:color="auto"/>
            <w:right w:val="none" w:sz="0" w:space="0" w:color="auto"/>
          </w:divBdr>
        </w:div>
        <w:div w:id="570820029">
          <w:marLeft w:val="0"/>
          <w:marRight w:val="0"/>
          <w:marTop w:val="0"/>
          <w:marBottom w:val="0"/>
          <w:divBdr>
            <w:top w:val="none" w:sz="0" w:space="0" w:color="auto"/>
            <w:left w:val="none" w:sz="0" w:space="0" w:color="auto"/>
            <w:bottom w:val="none" w:sz="0" w:space="0" w:color="auto"/>
            <w:right w:val="none" w:sz="0" w:space="0" w:color="auto"/>
          </w:divBdr>
        </w:div>
        <w:div w:id="862354681">
          <w:marLeft w:val="0"/>
          <w:marRight w:val="0"/>
          <w:marTop w:val="0"/>
          <w:marBottom w:val="0"/>
          <w:divBdr>
            <w:top w:val="none" w:sz="0" w:space="0" w:color="auto"/>
            <w:left w:val="none" w:sz="0" w:space="0" w:color="auto"/>
            <w:bottom w:val="none" w:sz="0" w:space="0" w:color="auto"/>
            <w:right w:val="none" w:sz="0" w:space="0" w:color="auto"/>
          </w:divBdr>
        </w:div>
        <w:div w:id="2031638357">
          <w:marLeft w:val="0"/>
          <w:marRight w:val="0"/>
          <w:marTop w:val="0"/>
          <w:marBottom w:val="0"/>
          <w:divBdr>
            <w:top w:val="none" w:sz="0" w:space="0" w:color="auto"/>
            <w:left w:val="none" w:sz="0" w:space="0" w:color="auto"/>
            <w:bottom w:val="none" w:sz="0" w:space="0" w:color="auto"/>
            <w:right w:val="none" w:sz="0" w:space="0" w:color="auto"/>
          </w:divBdr>
        </w:div>
        <w:div w:id="2098165019">
          <w:marLeft w:val="0"/>
          <w:marRight w:val="0"/>
          <w:marTop w:val="0"/>
          <w:marBottom w:val="0"/>
          <w:divBdr>
            <w:top w:val="none" w:sz="0" w:space="0" w:color="auto"/>
            <w:left w:val="none" w:sz="0" w:space="0" w:color="auto"/>
            <w:bottom w:val="none" w:sz="0" w:space="0" w:color="auto"/>
            <w:right w:val="none" w:sz="0" w:space="0" w:color="auto"/>
          </w:divBdr>
        </w:div>
        <w:div w:id="910191168">
          <w:marLeft w:val="0"/>
          <w:marRight w:val="0"/>
          <w:marTop w:val="0"/>
          <w:marBottom w:val="0"/>
          <w:divBdr>
            <w:top w:val="none" w:sz="0" w:space="0" w:color="auto"/>
            <w:left w:val="none" w:sz="0" w:space="0" w:color="auto"/>
            <w:bottom w:val="none" w:sz="0" w:space="0" w:color="auto"/>
            <w:right w:val="none" w:sz="0" w:space="0" w:color="auto"/>
          </w:divBdr>
        </w:div>
        <w:div w:id="799567770">
          <w:marLeft w:val="0"/>
          <w:marRight w:val="0"/>
          <w:marTop w:val="0"/>
          <w:marBottom w:val="0"/>
          <w:divBdr>
            <w:top w:val="none" w:sz="0" w:space="0" w:color="auto"/>
            <w:left w:val="none" w:sz="0" w:space="0" w:color="auto"/>
            <w:bottom w:val="none" w:sz="0" w:space="0" w:color="auto"/>
            <w:right w:val="none" w:sz="0" w:space="0" w:color="auto"/>
          </w:divBdr>
        </w:div>
        <w:div w:id="48380328">
          <w:marLeft w:val="0"/>
          <w:marRight w:val="0"/>
          <w:marTop w:val="0"/>
          <w:marBottom w:val="0"/>
          <w:divBdr>
            <w:top w:val="none" w:sz="0" w:space="0" w:color="auto"/>
            <w:left w:val="none" w:sz="0" w:space="0" w:color="auto"/>
            <w:bottom w:val="none" w:sz="0" w:space="0" w:color="auto"/>
            <w:right w:val="none" w:sz="0" w:space="0" w:color="auto"/>
          </w:divBdr>
        </w:div>
      </w:divsChild>
    </w:div>
    <w:div w:id="219370499">
      <w:bodyDiv w:val="1"/>
      <w:marLeft w:val="0"/>
      <w:marRight w:val="0"/>
      <w:marTop w:val="0"/>
      <w:marBottom w:val="0"/>
      <w:divBdr>
        <w:top w:val="none" w:sz="0" w:space="0" w:color="auto"/>
        <w:left w:val="none" w:sz="0" w:space="0" w:color="auto"/>
        <w:bottom w:val="none" w:sz="0" w:space="0" w:color="auto"/>
        <w:right w:val="none" w:sz="0" w:space="0" w:color="auto"/>
      </w:divBdr>
      <w:divsChild>
        <w:div w:id="1056515318">
          <w:marLeft w:val="547"/>
          <w:marRight w:val="0"/>
          <w:marTop w:val="200"/>
          <w:marBottom w:val="0"/>
          <w:divBdr>
            <w:top w:val="none" w:sz="0" w:space="0" w:color="auto"/>
            <w:left w:val="none" w:sz="0" w:space="0" w:color="auto"/>
            <w:bottom w:val="none" w:sz="0" w:space="0" w:color="auto"/>
            <w:right w:val="none" w:sz="0" w:space="0" w:color="auto"/>
          </w:divBdr>
        </w:div>
        <w:div w:id="705526592">
          <w:marLeft w:val="547"/>
          <w:marRight w:val="0"/>
          <w:marTop w:val="200"/>
          <w:marBottom w:val="0"/>
          <w:divBdr>
            <w:top w:val="none" w:sz="0" w:space="0" w:color="auto"/>
            <w:left w:val="none" w:sz="0" w:space="0" w:color="auto"/>
            <w:bottom w:val="none" w:sz="0" w:space="0" w:color="auto"/>
            <w:right w:val="none" w:sz="0" w:space="0" w:color="auto"/>
          </w:divBdr>
        </w:div>
        <w:div w:id="1758214288">
          <w:marLeft w:val="547"/>
          <w:marRight w:val="0"/>
          <w:marTop w:val="200"/>
          <w:marBottom w:val="0"/>
          <w:divBdr>
            <w:top w:val="none" w:sz="0" w:space="0" w:color="auto"/>
            <w:left w:val="none" w:sz="0" w:space="0" w:color="auto"/>
            <w:bottom w:val="none" w:sz="0" w:space="0" w:color="auto"/>
            <w:right w:val="none" w:sz="0" w:space="0" w:color="auto"/>
          </w:divBdr>
        </w:div>
        <w:div w:id="522668875">
          <w:marLeft w:val="547"/>
          <w:marRight w:val="0"/>
          <w:marTop w:val="200"/>
          <w:marBottom w:val="0"/>
          <w:divBdr>
            <w:top w:val="none" w:sz="0" w:space="0" w:color="auto"/>
            <w:left w:val="none" w:sz="0" w:space="0" w:color="auto"/>
            <w:bottom w:val="none" w:sz="0" w:space="0" w:color="auto"/>
            <w:right w:val="none" w:sz="0" w:space="0" w:color="auto"/>
          </w:divBdr>
        </w:div>
        <w:div w:id="2039042864">
          <w:marLeft w:val="547"/>
          <w:marRight w:val="0"/>
          <w:marTop w:val="200"/>
          <w:marBottom w:val="0"/>
          <w:divBdr>
            <w:top w:val="none" w:sz="0" w:space="0" w:color="auto"/>
            <w:left w:val="none" w:sz="0" w:space="0" w:color="auto"/>
            <w:bottom w:val="none" w:sz="0" w:space="0" w:color="auto"/>
            <w:right w:val="none" w:sz="0" w:space="0" w:color="auto"/>
          </w:divBdr>
        </w:div>
        <w:div w:id="440338743">
          <w:marLeft w:val="547"/>
          <w:marRight w:val="0"/>
          <w:marTop w:val="200"/>
          <w:marBottom w:val="0"/>
          <w:divBdr>
            <w:top w:val="none" w:sz="0" w:space="0" w:color="auto"/>
            <w:left w:val="none" w:sz="0" w:space="0" w:color="auto"/>
            <w:bottom w:val="none" w:sz="0" w:space="0" w:color="auto"/>
            <w:right w:val="none" w:sz="0" w:space="0" w:color="auto"/>
          </w:divBdr>
        </w:div>
        <w:div w:id="720985358">
          <w:marLeft w:val="547"/>
          <w:marRight w:val="0"/>
          <w:marTop w:val="200"/>
          <w:marBottom w:val="0"/>
          <w:divBdr>
            <w:top w:val="none" w:sz="0" w:space="0" w:color="auto"/>
            <w:left w:val="none" w:sz="0" w:space="0" w:color="auto"/>
            <w:bottom w:val="none" w:sz="0" w:space="0" w:color="auto"/>
            <w:right w:val="none" w:sz="0" w:space="0" w:color="auto"/>
          </w:divBdr>
        </w:div>
      </w:divsChild>
    </w:div>
    <w:div w:id="309285667">
      <w:bodyDiv w:val="1"/>
      <w:marLeft w:val="0"/>
      <w:marRight w:val="0"/>
      <w:marTop w:val="0"/>
      <w:marBottom w:val="0"/>
      <w:divBdr>
        <w:top w:val="none" w:sz="0" w:space="0" w:color="auto"/>
        <w:left w:val="none" w:sz="0" w:space="0" w:color="auto"/>
        <w:bottom w:val="none" w:sz="0" w:space="0" w:color="auto"/>
        <w:right w:val="none" w:sz="0" w:space="0" w:color="auto"/>
      </w:divBdr>
      <w:divsChild>
        <w:div w:id="954865713">
          <w:marLeft w:val="0"/>
          <w:marRight w:val="0"/>
          <w:marTop w:val="0"/>
          <w:marBottom w:val="0"/>
          <w:divBdr>
            <w:top w:val="none" w:sz="0" w:space="0" w:color="auto"/>
            <w:left w:val="none" w:sz="0" w:space="0" w:color="auto"/>
            <w:bottom w:val="none" w:sz="0" w:space="0" w:color="auto"/>
            <w:right w:val="none" w:sz="0" w:space="0" w:color="auto"/>
          </w:divBdr>
          <w:divsChild>
            <w:div w:id="451216616">
              <w:marLeft w:val="0"/>
              <w:marRight w:val="0"/>
              <w:marTop w:val="0"/>
              <w:marBottom w:val="0"/>
              <w:divBdr>
                <w:top w:val="none" w:sz="0" w:space="0" w:color="auto"/>
                <w:left w:val="none" w:sz="0" w:space="0" w:color="auto"/>
                <w:bottom w:val="none" w:sz="0" w:space="0" w:color="auto"/>
                <w:right w:val="none" w:sz="0" w:space="0" w:color="auto"/>
              </w:divBdr>
              <w:divsChild>
                <w:div w:id="759301751">
                  <w:marLeft w:val="0"/>
                  <w:marRight w:val="0"/>
                  <w:marTop w:val="0"/>
                  <w:marBottom w:val="0"/>
                  <w:divBdr>
                    <w:top w:val="none" w:sz="0" w:space="0" w:color="auto"/>
                    <w:left w:val="none" w:sz="0" w:space="0" w:color="auto"/>
                    <w:bottom w:val="none" w:sz="0" w:space="0" w:color="auto"/>
                    <w:right w:val="none" w:sz="0" w:space="0" w:color="auto"/>
                  </w:divBdr>
                  <w:divsChild>
                    <w:div w:id="454450200">
                      <w:marLeft w:val="0"/>
                      <w:marRight w:val="0"/>
                      <w:marTop w:val="0"/>
                      <w:marBottom w:val="0"/>
                      <w:divBdr>
                        <w:top w:val="none" w:sz="0" w:space="0" w:color="auto"/>
                        <w:left w:val="none" w:sz="0" w:space="0" w:color="auto"/>
                        <w:bottom w:val="none" w:sz="0" w:space="0" w:color="auto"/>
                        <w:right w:val="none" w:sz="0" w:space="0" w:color="auto"/>
                      </w:divBdr>
                      <w:divsChild>
                        <w:div w:id="2134320084">
                          <w:marLeft w:val="0"/>
                          <w:marRight w:val="0"/>
                          <w:marTop w:val="0"/>
                          <w:marBottom w:val="0"/>
                          <w:divBdr>
                            <w:top w:val="none" w:sz="0" w:space="0" w:color="auto"/>
                            <w:left w:val="none" w:sz="0" w:space="0" w:color="auto"/>
                            <w:bottom w:val="none" w:sz="0" w:space="0" w:color="auto"/>
                            <w:right w:val="none" w:sz="0" w:space="0" w:color="auto"/>
                          </w:divBdr>
                          <w:divsChild>
                            <w:div w:id="1599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7133">
      <w:bodyDiv w:val="1"/>
      <w:marLeft w:val="0"/>
      <w:marRight w:val="0"/>
      <w:marTop w:val="0"/>
      <w:marBottom w:val="0"/>
      <w:divBdr>
        <w:top w:val="none" w:sz="0" w:space="0" w:color="auto"/>
        <w:left w:val="none" w:sz="0" w:space="0" w:color="auto"/>
        <w:bottom w:val="none" w:sz="0" w:space="0" w:color="auto"/>
        <w:right w:val="none" w:sz="0" w:space="0" w:color="auto"/>
      </w:divBdr>
    </w:div>
    <w:div w:id="380789393">
      <w:bodyDiv w:val="1"/>
      <w:marLeft w:val="0"/>
      <w:marRight w:val="0"/>
      <w:marTop w:val="0"/>
      <w:marBottom w:val="0"/>
      <w:divBdr>
        <w:top w:val="none" w:sz="0" w:space="0" w:color="auto"/>
        <w:left w:val="none" w:sz="0" w:space="0" w:color="auto"/>
        <w:bottom w:val="none" w:sz="0" w:space="0" w:color="auto"/>
        <w:right w:val="none" w:sz="0" w:space="0" w:color="auto"/>
      </w:divBdr>
      <w:divsChild>
        <w:div w:id="891963898">
          <w:marLeft w:val="0"/>
          <w:marRight w:val="0"/>
          <w:marTop w:val="0"/>
          <w:marBottom w:val="0"/>
          <w:divBdr>
            <w:top w:val="none" w:sz="0" w:space="0" w:color="auto"/>
            <w:left w:val="none" w:sz="0" w:space="0" w:color="auto"/>
            <w:bottom w:val="none" w:sz="0" w:space="0" w:color="auto"/>
            <w:right w:val="none" w:sz="0" w:space="0" w:color="auto"/>
          </w:divBdr>
          <w:divsChild>
            <w:div w:id="734593692">
              <w:marLeft w:val="0"/>
              <w:marRight w:val="0"/>
              <w:marTop w:val="0"/>
              <w:marBottom w:val="0"/>
              <w:divBdr>
                <w:top w:val="none" w:sz="0" w:space="0" w:color="auto"/>
                <w:left w:val="none" w:sz="0" w:space="0" w:color="auto"/>
                <w:bottom w:val="none" w:sz="0" w:space="0" w:color="auto"/>
                <w:right w:val="none" w:sz="0" w:space="0" w:color="auto"/>
              </w:divBdr>
              <w:divsChild>
                <w:div w:id="1846242873">
                  <w:marLeft w:val="0"/>
                  <w:marRight w:val="0"/>
                  <w:marTop w:val="0"/>
                  <w:marBottom w:val="0"/>
                  <w:divBdr>
                    <w:top w:val="none" w:sz="0" w:space="0" w:color="auto"/>
                    <w:left w:val="none" w:sz="0" w:space="0" w:color="auto"/>
                    <w:bottom w:val="none" w:sz="0" w:space="0" w:color="auto"/>
                    <w:right w:val="none" w:sz="0" w:space="0" w:color="auto"/>
                  </w:divBdr>
                  <w:divsChild>
                    <w:div w:id="1783113386">
                      <w:marLeft w:val="0"/>
                      <w:marRight w:val="0"/>
                      <w:marTop w:val="0"/>
                      <w:marBottom w:val="0"/>
                      <w:divBdr>
                        <w:top w:val="none" w:sz="0" w:space="0" w:color="auto"/>
                        <w:left w:val="none" w:sz="0" w:space="0" w:color="auto"/>
                        <w:bottom w:val="none" w:sz="0" w:space="0" w:color="auto"/>
                        <w:right w:val="none" w:sz="0" w:space="0" w:color="auto"/>
                      </w:divBdr>
                      <w:divsChild>
                        <w:div w:id="1380862273">
                          <w:marLeft w:val="0"/>
                          <w:marRight w:val="0"/>
                          <w:marTop w:val="0"/>
                          <w:marBottom w:val="0"/>
                          <w:divBdr>
                            <w:top w:val="none" w:sz="0" w:space="0" w:color="auto"/>
                            <w:left w:val="none" w:sz="0" w:space="0" w:color="auto"/>
                            <w:bottom w:val="none" w:sz="0" w:space="0" w:color="auto"/>
                            <w:right w:val="none" w:sz="0" w:space="0" w:color="auto"/>
                          </w:divBdr>
                          <w:divsChild>
                            <w:div w:id="604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8114">
      <w:bodyDiv w:val="1"/>
      <w:marLeft w:val="0"/>
      <w:marRight w:val="0"/>
      <w:marTop w:val="0"/>
      <w:marBottom w:val="0"/>
      <w:divBdr>
        <w:top w:val="none" w:sz="0" w:space="0" w:color="auto"/>
        <w:left w:val="none" w:sz="0" w:space="0" w:color="auto"/>
        <w:bottom w:val="none" w:sz="0" w:space="0" w:color="auto"/>
        <w:right w:val="none" w:sz="0" w:space="0" w:color="auto"/>
      </w:divBdr>
      <w:divsChild>
        <w:div w:id="2106536045">
          <w:marLeft w:val="1166"/>
          <w:marRight w:val="0"/>
          <w:marTop w:val="200"/>
          <w:marBottom w:val="0"/>
          <w:divBdr>
            <w:top w:val="none" w:sz="0" w:space="0" w:color="auto"/>
            <w:left w:val="none" w:sz="0" w:space="0" w:color="auto"/>
            <w:bottom w:val="none" w:sz="0" w:space="0" w:color="auto"/>
            <w:right w:val="none" w:sz="0" w:space="0" w:color="auto"/>
          </w:divBdr>
        </w:div>
        <w:div w:id="2018195585">
          <w:marLeft w:val="2520"/>
          <w:marRight w:val="0"/>
          <w:marTop w:val="200"/>
          <w:marBottom w:val="0"/>
          <w:divBdr>
            <w:top w:val="none" w:sz="0" w:space="0" w:color="auto"/>
            <w:left w:val="none" w:sz="0" w:space="0" w:color="auto"/>
            <w:bottom w:val="none" w:sz="0" w:space="0" w:color="auto"/>
            <w:right w:val="none" w:sz="0" w:space="0" w:color="auto"/>
          </w:divBdr>
        </w:div>
        <w:div w:id="2025472574">
          <w:marLeft w:val="2520"/>
          <w:marRight w:val="0"/>
          <w:marTop w:val="200"/>
          <w:marBottom w:val="0"/>
          <w:divBdr>
            <w:top w:val="none" w:sz="0" w:space="0" w:color="auto"/>
            <w:left w:val="none" w:sz="0" w:space="0" w:color="auto"/>
            <w:bottom w:val="none" w:sz="0" w:space="0" w:color="auto"/>
            <w:right w:val="none" w:sz="0" w:space="0" w:color="auto"/>
          </w:divBdr>
        </w:div>
        <w:div w:id="1581526400">
          <w:marLeft w:val="2520"/>
          <w:marRight w:val="0"/>
          <w:marTop w:val="200"/>
          <w:marBottom w:val="0"/>
          <w:divBdr>
            <w:top w:val="none" w:sz="0" w:space="0" w:color="auto"/>
            <w:left w:val="none" w:sz="0" w:space="0" w:color="auto"/>
            <w:bottom w:val="none" w:sz="0" w:space="0" w:color="auto"/>
            <w:right w:val="none" w:sz="0" w:space="0" w:color="auto"/>
          </w:divBdr>
        </w:div>
        <w:div w:id="1191190447">
          <w:marLeft w:val="1166"/>
          <w:marRight w:val="0"/>
          <w:marTop w:val="200"/>
          <w:marBottom w:val="0"/>
          <w:divBdr>
            <w:top w:val="none" w:sz="0" w:space="0" w:color="auto"/>
            <w:left w:val="none" w:sz="0" w:space="0" w:color="auto"/>
            <w:bottom w:val="none" w:sz="0" w:space="0" w:color="auto"/>
            <w:right w:val="none" w:sz="0" w:space="0" w:color="auto"/>
          </w:divBdr>
        </w:div>
        <w:div w:id="1186097532">
          <w:marLeft w:val="1166"/>
          <w:marRight w:val="0"/>
          <w:marTop w:val="200"/>
          <w:marBottom w:val="0"/>
          <w:divBdr>
            <w:top w:val="none" w:sz="0" w:space="0" w:color="auto"/>
            <w:left w:val="none" w:sz="0" w:space="0" w:color="auto"/>
            <w:bottom w:val="none" w:sz="0" w:space="0" w:color="auto"/>
            <w:right w:val="none" w:sz="0" w:space="0" w:color="auto"/>
          </w:divBdr>
        </w:div>
        <w:div w:id="20209629">
          <w:marLeft w:val="1166"/>
          <w:marRight w:val="0"/>
          <w:marTop w:val="200"/>
          <w:marBottom w:val="0"/>
          <w:divBdr>
            <w:top w:val="none" w:sz="0" w:space="0" w:color="auto"/>
            <w:left w:val="none" w:sz="0" w:space="0" w:color="auto"/>
            <w:bottom w:val="none" w:sz="0" w:space="0" w:color="auto"/>
            <w:right w:val="none" w:sz="0" w:space="0" w:color="auto"/>
          </w:divBdr>
        </w:div>
        <w:div w:id="1488551677">
          <w:marLeft w:val="1166"/>
          <w:marRight w:val="0"/>
          <w:marTop w:val="200"/>
          <w:marBottom w:val="0"/>
          <w:divBdr>
            <w:top w:val="none" w:sz="0" w:space="0" w:color="auto"/>
            <w:left w:val="none" w:sz="0" w:space="0" w:color="auto"/>
            <w:bottom w:val="none" w:sz="0" w:space="0" w:color="auto"/>
            <w:right w:val="none" w:sz="0" w:space="0" w:color="auto"/>
          </w:divBdr>
        </w:div>
        <w:div w:id="469130470">
          <w:marLeft w:val="1166"/>
          <w:marRight w:val="0"/>
          <w:marTop w:val="200"/>
          <w:marBottom w:val="0"/>
          <w:divBdr>
            <w:top w:val="none" w:sz="0" w:space="0" w:color="auto"/>
            <w:left w:val="none" w:sz="0" w:space="0" w:color="auto"/>
            <w:bottom w:val="none" w:sz="0" w:space="0" w:color="auto"/>
            <w:right w:val="none" w:sz="0" w:space="0" w:color="auto"/>
          </w:divBdr>
        </w:div>
      </w:divsChild>
    </w:div>
    <w:div w:id="403727204">
      <w:bodyDiv w:val="1"/>
      <w:marLeft w:val="0"/>
      <w:marRight w:val="0"/>
      <w:marTop w:val="0"/>
      <w:marBottom w:val="0"/>
      <w:divBdr>
        <w:top w:val="none" w:sz="0" w:space="0" w:color="auto"/>
        <w:left w:val="none" w:sz="0" w:space="0" w:color="auto"/>
        <w:bottom w:val="none" w:sz="0" w:space="0" w:color="auto"/>
        <w:right w:val="none" w:sz="0" w:space="0" w:color="auto"/>
      </w:divBdr>
    </w:div>
    <w:div w:id="429471690">
      <w:bodyDiv w:val="1"/>
      <w:marLeft w:val="0"/>
      <w:marRight w:val="0"/>
      <w:marTop w:val="0"/>
      <w:marBottom w:val="0"/>
      <w:divBdr>
        <w:top w:val="none" w:sz="0" w:space="0" w:color="auto"/>
        <w:left w:val="none" w:sz="0" w:space="0" w:color="auto"/>
        <w:bottom w:val="none" w:sz="0" w:space="0" w:color="auto"/>
        <w:right w:val="none" w:sz="0" w:space="0" w:color="auto"/>
      </w:divBdr>
      <w:divsChild>
        <w:div w:id="20908756">
          <w:marLeft w:val="547"/>
          <w:marRight w:val="0"/>
          <w:marTop w:val="200"/>
          <w:marBottom w:val="0"/>
          <w:divBdr>
            <w:top w:val="none" w:sz="0" w:space="0" w:color="auto"/>
            <w:left w:val="none" w:sz="0" w:space="0" w:color="auto"/>
            <w:bottom w:val="none" w:sz="0" w:space="0" w:color="auto"/>
            <w:right w:val="none" w:sz="0" w:space="0" w:color="auto"/>
          </w:divBdr>
        </w:div>
        <w:div w:id="1285311455">
          <w:marLeft w:val="1166"/>
          <w:marRight w:val="0"/>
          <w:marTop w:val="200"/>
          <w:marBottom w:val="0"/>
          <w:divBdr>
            <w:top w:val="none" w:sz="0" w:space="0" w:color="auto"/>
            <w:left w:val="none" w:sz="0" w:space="0" w:color="auto"/>
            <w:bottom w:val="none" w:sz="0" w:space="0" w:color="auto"/>
            <w:right w:val="none" w:sz="0" w:space="0" w:color="auto"/>
          </w:divBdr>
        </w:div>
        <w:div w:id="747771353">
          <w:marLeft w:val="1166"/>
          <w:marRight w:val="0"/>
          <w:marTop w:val="200"/>
          <w:marBottom w:val="0"/>
          <w:divBdr>
            <w:top w:val="none" w:sz="0" w:space="0" w:color="auto"/>
            <w:left w:val="none" w:sz="0" w:space="0" w:color="auto"/>
            <w:bottom w:val="none" w:sz="0" w:space="0" w:color="auto"/>
            <w:right w:val="none" w:sz="0" w:space="0" w:color="auto"/>
          </w:divBdr>
        </w:div>
        <w:div w:id="1738474279">
          <w:marLeft w:val="1166"/>
          <w:marRight w:val="0"/>
          <w:marTop w:val="200"/>
          <w:marBottom w:val="0"/>
          <w:divBdr>
            <w:top w:val="none" w:sz="0" w:space="0" w:color="auto"/>
            <w:left w:val="none" w:sz="0" w:space="0" w:color="auto"/>
            <w:bottom w:val="none" w:sz="0" w:space="0" w:color="auto"/>
            <w:right w:val="none" w:sz="0" w:space="0" w:color="auto"/>
          </w:divBdr>
        </w:div>
        <w:div w:id="1608152950">
          <w:marLeft w:val="1166"/>
          <w:marRight w:val="0"/>
          <w:marTop w:val="200"/>
          <w:marBottom w:val="0"/>
          <w:divBdr>
            <w:top w:val="none" w:sz="0" w:space="0" w:color="auto"/>
            <w:left w:val="none" w:sz="0" w:space="0" w:color="auto"/>
            <w:bottom w:val="none" w:sz="0" w:space="0" w:color="auto"/>
            <w:right w:val="none" w:sz="0" w:space="0" w:color="auto"/>
          </w:divBdr>
        </w:div>
      </w:divsChild>
    </w:div>
    <w:div w:id="439376868">
      <w:bodyDiv w:val="1"/>
      <w:marLeft w:val="0"/>
      <w:marRight w:val="0"/>
      <w:marTop w:val="0"/>
      <w:marBottom w:val="0"/>
      <w:divBdr>
        <w:top w:val="none" w:sz="0" w:space="0" w:color="auto"/>
        <w:left w:val="none" w:sz="0" w:space="0" w:color="auto"/>
        <w:bottom w:val="none" w:sz="0" w:space="0" w:color="auto"/>
        <w:right w:val="none" w:sz="0" w:space="0" w:color="auto"/>
      </w:divBdr>
      <w:divsChild>
        <w:div w:id="1429036589">
          <w:marLeft w:val="0"/>
          <w:marRight w:val="0"/>
          <w:marTop w:val="0"/>
          <w:marBottom w:val="0"/>
          <w:divBdr>
            <w:top w:val="none" w:sz="0" w:space="0" w:color="auto"/>
            <w:left w:val="none" w:sz="0" w:space="0" w:color="auto"/>
            <w:bottom w:val="none" w:sz="0" w:space="0" w:color="auto"/>
            <w:right w:val="none" w:sz="0" w:space="0" w:color="auto"/>
          </w:divBdr>
          <w:divsChild>
            <w:div w:id="1281180435">
              <w:marLeft w:val="0"/>
              <w:marRight w:val="0"/>
              <w:marTop w:val="0"/>
              <w:marBottom w:val="0"/>
              <w:divBdr>
                <w:top w:val="none" w:sz="0" w:space="0" w:color="auto"/>
                <w:left w:val="none" w:sz="0" w:space="0" w:color="auto"/>
                <w:bottom w:val="none" w:sz="0" w:space="0" w:color="auto"/>
                <w:right w:val="none" w:sz="0" w:space="0" w:color="auto"/>
              </w:divBdr>
              <w:divsChild>
                <w:div w:id="74933704">
                  <w:marLeft w:val="0"/>
                  <w:marRight w:val="0"/>
                  <w:marTop w:val="0"/>
                  <w:marBottom w:val="0"/>
                  <w:divBdr>
                    <w:top w:val="none" w:sz="0" w:space="0" w:color="auto"/>
                    <w:left w:val="none" w:sz="0" w:space="0" w:color="auto"/>
                    <w:bottom w:val="none" w:sz="0" w:space="0" w:color="auto"/>
                    <w:right w:val="none" w:sz="0" w:space="0" w:color="auto"/>
                  </w:divBdr>
                  <w:divsChild>
                    <w:div w:id="2068872618">
                      <w:marLeft w:val="0"/>
                      <w:marRight w:val="0"/>
                      <w:marTop w:val="0"/>
                      <w:marBottom w:val="0"/>
                      <w:divBdr>
                        <w:top w:val="none" w:sz="0" w:space="0" w:color="auto"/>
                        <w:left w:val="none" w:sz="0" w:space="0" w:color="auto"/>
                        <w:bottom w:val="none" w:sz="0" w:space="0" w:color="auto"/>
                        <w:right w:val="none" w:sz="0" w:space="0" w:color="auto"/>
                      </w:divBdr>
                      <w:divsChild>
                        <w:div w:id="1494565075">
                          <w:marLeft w:val="0"/>
                          <w:marRight w:val="0"/>
                          <w:marTop w:val="0"/>
                          <w:marBottom w:val="0"/>
                          <w:divBdr>
                            <w:top w:val="none" w:sz="0" w:space="0" w:color="auto"/>
                            <w:left w:val="none" w:sz="0" w:space="0" w:color="auto"/>
                            <w:bottom w:val="none" w:sz="0" w:space="0" w:color="auto"/>
                            <w:right w:val="none" w:sz="0" w:space="0" w:color="auto"/>
                          </w:divBdr>
                          <w:divsChild>
                            <w:div w:id="16247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741127">
      <w:bodyDiv w:val="1"/>
      <w:marLeft w:val="0"/>
      <w:marRight w:val="0"/>
      <w:marTop w:val="0"/>
      <w:marBottom w:val="0"/>
      <w:divBdr>
        <w:top w:val="none" w:sz="0" w:space="0" w:color="auto"/>
        <w:left w:val="none" w:sz="0" w:space="0" w:color="auto"/>
        <w:bottom w:val="none" w:sz="0" w:space="0" w:color="auto"/>
        <w:right w:val="none" w:sz="0" w:space="0" w:color="auto"/>
      </w:divBdr>
    </w:div>
    <w:div w:id="537474375">
      <w:bodyDiv w:val="1"/>
      <w:marLeft w:val="0"/>
      <w:marRight w:val="0"/>
      <w:marTop w:val="0"/>
      <w:marBottom w:val="0"/>
      <w:divBdr>
        <w:top w:val="none" w:sz="0" w:space="0" w:color="auto"/>
        <w:left w:val="none" w:sz="0" w:space="0" w:color="auto"/>
        <w:bottom w:val="none" w:sz="0" w:space="0" w:color="auto"/>
        <w:right w:val="none" w:sz="0" w:space="0" w:color="auto"/>
      </w:divBdr>
    </w:div>
    <w:div w:id="552160853">
      <w:bodyDiv w:val="1"/>
      <w:marLeft w:val="0"/>
      <w:marRight w:val="0"/>
      <w:marTop w:val="0"/>
      <w:marBottom w:val="0"/>
      <w:divBdr>
        <w:top w:val="none" w:sz="0" w:space="0" w:color="auto"/>
        <w:left w:val="none" w:sz="0" w:space="0" w:color="auto"/>
        <w:bottom w:val="none" w:sz="0" w:space="0" w:color="auto"/>
        <w:right w:val="none" w:sz="0" w:space="0" w:color="auto"/>
      </w:divBdr>
      <w:divsChild>
        <w:div w:id="429278894">
          <w:marLeft w:val="0"/>
          <w:marRight w:val="0"/>
          <w:marTop w:val="0"/>
          <w:marBottom w:val="0"/>
          <w:divBdr>
            <w:top w:val="none" w:sz="0" w:space="0" w:color="auto"/>
            <w:left w:val="none" w:sz="0" w:space="0" w:color="auto"/>
            <w:bottom w:val="none" w:sz="0" w:space="0" w:color="auto"/>
            <w:right w:val="none" w:sz="0" w:space="0" w:color="auto"/>
          </w:divBdr>
          <w:divsChild>
            <w:div w:id="1589970815">
              <w:marLeft w:val="0"/>
              <w:marRight w:val="0"/>
              <w:marTop w:val="0"/>
              <w:marBottom w:val="0"/>
              <w:divBdr>
                <w:top w:val="none" w:sz="0" w:space="0" w:color="auto"/>
                <w:left w:val="none" w:sz="0" w:space="0" w:color="auto"/>
                <w:bottom w:val="none" w:sz="0" w:space="0" w:color="auto"/>
                <w:right w:val="none" w:sz="0" w:space="0" w:color="auto"/>
              </w:divBdr>
              <w:divsChild>
                <w:div w:id="520902534">
                  <w:marLeft w:val="0"/>
                  <w:marRight w:val="0"/>
                  <w:marTop w:val="0"/>
                  <w:marBottom w:val="0"/>
                  <w:divBdr>
                    <w:top w:val="none" w:sz="0" w:space="0" w:color="auto"/>
                    <w:left w:val="none" w:sz="0" w:space="0" w:color="auto"/>
                    <w:bottom w:val="none" w:sz="0" w:space="0" w:color="auto"/>
                    <w:right w:val="none" w:sz="0" w:space="0" w:color="auto"/>
                  </w:divBdr>
                  <w:divsChild>
                    <w:div w:id="238253225">
                      <w:marLeft w:val="0"/>
                      <w:marRight w:val="0"/>
                      <w:marTop w:val="0"/>
                      <w:marBottom w:val="0"/>
                      <w:divBdr>
                        <w:top w:val="none" w:sz="0" w:space="0" w:color="auto"/>
                        <w:left w:val="none" w:sz="0" w:space="0" w:color="auto"/>
                        <w:bottom w:val="none" w:sz="0" w:space="0" w:color="auto"/>
                        <w:right w:val="none" w:sz="0" w:space="0" w:color="auto"/>
                      </w:divBdr>
                      <w:divsChild>
                        <w:div w:id="1706102195">
                          <w:marLeft w:val="0"/>
                          <w:marRight w:val="0"/>
                          <w:marTop w:val="0"/>
                          <w:marBottom w:val="0"/>
                          <w:divBdr>
                            <w:top w:val="none" w:sz="0" w:space="0" w:color="auto"/>
                            <w:left w:val="none" w:sz="0" w:space="0" w:color="auto"/>
                            <w:bottom w:val="none" w:sz="0" w:space="0" w:color="auto"/>
                            <w:right w:val="none" w:sz="0" w:space="0" w:color="auto"/>
                          </w:divBdr>
                          <w:divsChild>
                            <w:div w:id="18903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815291">
      <w:bodyDiv w:val="1"/>
      <w:marLeft w:val="0"/>
      <w:marRight w:val="0"/>
      <w:marTop w:val="0"/>
      <w:marBottom w:val="0"/>
      <w:divBdr>
        <w:top w:val="none" w:sz="0" w:space="0" w:color="auto"/>
        <w:left w:val="none" w:sz="0" w:space="0" w:color="auto"/>
        <w:bottom w:val="none" w:sz="0" w:space="0" w:color="auto"/>
        <w:right w:val="none" w:sz="0" w:space="0" w:color="auto"/>
      </w:divBdr>
    </w:div>
    <w:div w:id="625161272">
      <w:bodyDiv w:val="1"/>
      <w:marLeft w:val="0"/>
      <w:marRight w:val="0"/>
      <w:marTop w:val="0"/>
      <w:marBottom w:val="0"/>
      <w:divBdr>
        <w:top w:val="none" w:sz="0" w:space="0" w:color="auto"/>
        <w:left w:val="none" w:sz="0" w:space="0" w:color="auto"/>
        <w:bottom w:val="none" w:sz="0" w:space="0" w:color="auto"/>
        <w:right w:val="none" w:sz="0" w:space="0" w:color="auto"/>
      </w:divBdr>
    </w:div>
    <w:div w:id="627663059">
      <w:bodyDiv w:val="1"/>
      <w:marLeft w:val="0"/>
      <w:marRight w:val="0"/>
      <w:marTop w:val="0"/>
      <w:marBottom w:val="0"/>
      <w:divBdr>
        <w:top w:val="none" w:sz="0" w:space="0" w:color="auto"/>
        <w:left w:val="none" w:sz="0" w:space="0" w:color="auto"/>
        <w:bottom w:val="none" w:sz="0" w:space="0" w:color="auto"/>
        <w:right w:val="none" w:sz="0" w:space="0" w:color="auto"/>
      </w:divBdr>
    </w:div>
    <w:div w:id="678048253">
      <w:bodyDiv w:val="1"/>
      <w:marLeft w:val="0"/>
      <w:marRight w:val="0"/>
      <w:marTop w:val="0"/>
      <w:marBottom w:val="0"/>
      <w:divBdr>
        <w:top w:val="none" w:sz="0" w:space="0" w:color="auto"/>
        <w:left w:val="none" w:sz="0" w:space="0" w:color="auto"/>
        <w:bottom w:val="none" w:sz="0" w:space="0" w:color="auto"/>
        <w:right w:val="none" w:sz="0" w:space="0" w:color="auto"/>
      </w:divBdr>
      <w:divsChild>
        <w:div w:id="781413865">
          <w:marLeft w:val="0"/>
          <w:marRight w:val="0"/>
          <w:marTop w:val="0"/>
          <w:marBottom w:val="0"/>
          <w:divBdr>
            <w:top w:val="none" w:sz="0" w:space="0" w:color="auto"/>
            <w:left w:val="none" w:sz="0" w:space="0" w:color="auto"/>
            <w:bottom w:val="none" w:sz="0" w:space="0" w:color="auto"/>
            <w:right w:val="none" w:sz="0" w:space="0" w:color="auto"/>
          </w:divBdr>
          <w:divsChild>
            <w:div w:id="1787121204">
              <w:marLeft w:val="0"/>
              <w:marRight w:val="0"/>
              <w:marTop w:val="0"/>
              <w:marBottom w:val="0"/>
              <w:divBdr>
                <w:top w:val="none" w:sz="0" w:space="0" w:color="auto"/>
                <w:left w:val="none" w:sz="0" w:space="0" w:color="auto"/>
                <w:bottom w:val="none" w:sz="0" w:space="0" w:color="auto"/>
                <w:right w:val="none" w:sz="0" w:space="0" w:color="auto"/>
              </w:divBdr>
              <w:divsChild>
                <w:div w:id="43213934">
                  <w:marLeft w:val="0"/>
                  <w:marRight w:val="0"/>
                  <w:marTop w:val="0"/>
                  <w:marBottom w:val="0"/>
                  <w:divBdr>
                    <w:top w:val="none" w:sz="0" w:space="0" w:color="auto"/>
                    <w:left w:val="none" w:sz="0" w:space="0" w:color="auto"/>
                    <w:bottom w:val="none" w:sz="0" w:space="0" w:color="auto"/>
                    <w:right w:val="none" w:sz="0" w:space="0" w:color="auto"/>
                  </w:divBdr>
                  <w:divsChild>
                    <w:div w:id="1514537771">
                      <w:marLeft w:val="0"/>
                      <w:marRight w:val="0"/>
                      <w:marTop w:val="0"/>
                      <w:marBottom w:val="0"/>
                      <w:divBdr>
                        <w:top w:val="none" w:sz="0" w:space="0" w:color="auto"/>
                        <w:left w:val="none" w:sz="0" w:space="0" w:color="auto"/>
                        <w:bottom w:val="none" w:sz="0" w:space="0" w:color="auto"/>
                        <w:right w:val="none" w:sz="0" w:space="0" w:color="auto"/>
                      </w:divBdr>
                      <w:divsChild>
                        <w:div w:id="800536515">
                          <w:marLeft w:val="0"/>
                          <w:marRight w:val="0"/>
                          <w:marTop w:val="0"/>
                          <w:marBottom w:val="0"/>
                          <w:divBdr>
                            <w:top w:val="none" w:sz="0" w:space="0" w:color="auto"/>
                            <w:left w:val="none" w:sz="0" w:space="0" w:color="auto"/>
                            <w:bottom w:val="none" w:sz="0" w:space="0" w:color="auto"/>
                            <w:right w:val="none" w:sz="0" w:space="0" w:color="auto"/>
                          </w:divBdr>
                          <w:divsChild>
                            <w:div w:id="11406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99930">
      <w:bodyDiv w:val="1"/>
      <w:marLeft w:val="0"/>
      <w:marRight w:val="0"/>
      <w:marTop w:val="0"/>
      <w:marBottom w:val="0"/>
      <w:divBdr>
        <w:top w:val="none" w:sz="0" w:space="0" w:color="auto"/>
        <w:left w:val="none" w:sz="0" w:space="0" w:color="auto"/>
        <w:bottom w:val="none" w:sz="0" w:space="0" w:color="auto"/>
        <w:right w:val="none" w:sz="0" w:space="0" w:color="auto"/>
      </w:divBdr>
    </w:div>
    <w:div w:id="850754927">
      <w:bodyDiv w:val="1"/>
      <w:marLeft w:val="0"/>
      <w:marRight w:val="0"/>
      <w:marTop w:val="0"/>
      <w:marBottom w:val="0"/>
      <w:divBdr>
        <w:top w:val="none" w:sz="0" w:space="0" w:color="auto"/>
        <w:left w:val="none" w:sz="0" w:space="0" w:color="auto"/>
        <w:bottom w:val="none" w:sz="0" w:space="0" w:color="auto"/>
        <w:right w:val="none" w:sz="0" w:space="0" w:color="auto"/>
      </w:divBdr>
      <w:divsChild>
        <w:div w:id="1347900303">
          <w:marLeft w:val="0"/>
          <w:marRight w:val="0"/>
          <w:marTop w:val="0"/>
          <w:marBottom w:val="0"/>
          <w:divBdr>
            <w:top w:val="none" w:sz="0" w:space="0" w:color="auto"/>
            <w:left w:val="none" w:sz="0" w:space="0" w:color="auto"/>
            <w:bottom w:val="none" w:sz="0" w:space="0" w:color="auto"/>
            <w:right w:val="none" w:sz="0" w:space="0" w:color="auto"/>
          </w:divBdr>
          <w:divsChild>
            <w:div w:id="211423802">
              <w:marLeft w:val="0"/>
              <w:marRight w:val="0"/>
              <w:marTop w:val="0"/>
              <w:marBottom w:val="0"/>
              <w:divBdr>
                <w:top w:val="none" w:sz="0" w:space="0" w:color="auto"/>
                <w:left w:val="none" w:sz="0" w:space="0" w:color="auto"/>
                <w:bottom w:val="none" w:sz="0" w:space="0" w:color="auto"/>
                <w:right w:val="none" w:sz="0" w:space="0" w:color="auto"/>
              </w:divBdr>
              <w:divsChild>
                <w:div w:id="1516381003">
                  <w:marLeft w:val="0"/>
                  <w:marRight w:val="0"/>
                  <w:marTop w:val="0"/>
                  <w:marBottom w:val="0"/>
                  <w:divBdr>
                    <w:top w:val="none" w:sz="0" w:space="0" w:color="auto"/>
                    <w:left w:val="none" w:sz="0" w:space="0" w:color="auto"/>
                    <w:bottom w:val="none" w:sz="0" w:space="0" w:color="auto"/>
                    <w:right w:val="none" w:sz="0" w:space="0" w:color="auto"/>
                  </w:divBdr>
                  <w:divsChild>
                    <w:div w:id="890115252">
                      <w:marLeft w:val="0"/>
                      <w:marRight w:val="0"/>
                      <w:marTop w:val="0"/>
                      <w:marBottom w:val="0"/>
                      <w:divBdr>
                        <w:top w:val="none" w:sz="0" w:space="0" w:color="auto"/>
                        <w:left w:val="none" w:sz="0" w:space="0" w:color="auto"/>
                        <w:bottom w:val="none" w:sz="0" w:space="0" w:color="auto"/>
                        <w:right w:val="none" w:sz="0" w:space="0" w:color="auto"/>
                      </w:divBdr>
                      <w:divsChild>
                        <w:div w:id="616525219">
                          <w:marLeft w:val="0"/>
                          <w:marRight w:val="0"/>
                          <w:marTop w:val="0"/>
                          <w:marBottom w:val="0"/>
                          <w:divBdr>
                            <w:top w:val="none" w:sz="0" w:space="0" w:color="auto"/>
                            <w:left w:val="none" w:sz="0" w:space="0" w:color="auto"/>
                            <w:bottom w:val="none" w:sz="0" w:space="0" w:color="auto"/>
                            <w:right w:val="none" w:sz="0" w:space="0" w:color="auto"/>
                          </w:divBdr>
                          <w:divsChild>
                            <w:div w:id="20450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487517">
      <w:bodyDiv w:val="1"/>
      <w:marLeft w:val="0"/>
      <w:marRight w:val="0"/>
      <w:marTop w:val="0"/>
      <w:marBottom w:val="0"/>
      <w:divBdr>
        <w:top w:val="none" w:sz="0" w:space="0" w:color="auto"/>
        <w:left w:val="none" w:sz="0" w:space="0" w:color="auto"/>
        <w:bottom w:val="none" w:sz="0" w:space="0" w:color="auto"/>
        <w:right w:val="none" w:sz="0" w:space="0" w:color="auto"/>
      </w:divBdr>
    </w:div>
    <w:div w:id="892737690">
      <w:bodyDiv w:val="1"/>
      <w:marLeft w:val="0"/>
      <w:marRight w:val="0"/>
      <w:marTop w:val="0"/>
      <w:marBottom w:val="0"/>
      <w:divBdr>
        <w:top w:val="none" w:sz="0" w:space="0" w:color="auto"/>
        <w:left w:val="none" w:sz="0" w:space="0" w:color="auto"/>
        <w:bottom w:val="none" w:sz="0" w:space="0" w:color="auto"/>
        <w:right w:val="none" w:sz="0" w:space="0" w:color="auto"/>
      </w:divBdr>
      <w:divsChild>
        <w:div w:id="861557820">
          <w:marLeft w:val="0"/>
          <w:marRight w:val="0"/>
          <w:marTop w:val="0"/>
          <w:marBottom w:val="0"/>
          <w:divBdr>
            <w:top w:val="none" w:sz="0" w:space="0" w:color="auto"/>
            <w:left w:val="none" w:sz="0" w:space="0" w:color="auto"/>
            <w:bottom w:val="none" w:sz="0" w:space="0" w:color="auto"/>
            <w:right w:val="none" w:sz="0" w:space="0" w:color="auto"/>
          </w:divBdr>
          <w:divsChild>
            <w:div w:id="1435638954">
              <w:marLeft w:val="0"/>
              <w:marRight w:val="0"/>
              <w:marTop w:val="0"/>
              <w:marBottom w:val="0"/>
              <w:divBdr>
                <w:top w:val="none" w:sz="0" w:space="0" w:color="auto"/>
                <w:left w:val="none" w:sz="0" w:space="0" w:color="auto"/>
                <w:bottom w:val="none" w:sz="0" w:space="0" w:color="auto"/>
                <w:right w:val="none" w:sz="0" w:space="0" w:color="auto"/>
              </w:divBdr>
              <w:divsChild>
                <w:div w:id="608782930">
                  <w:marLeft w:val="0"/>
                  <w:marRight w:val="0"/>
                  <w:marTop w:val="0"/>
                  <w:marBottom w:val="0"/>
                  <w:divBdr>
                    <w:top w:val="none" w:sz="0" w:space="0" w:color="auto"/>
                    <w:left w:val="none" w:sz="0" w:space="0" w:color="auto"/>
                    <w:bottom w:val="none" w:sz="0" w:space="0" w:color="auto"/>
                    <w:right w:val="none" w:sz="0" w:space="0" w:color="auto"/>
                  </w:divBdr>
                  <w:divsChild>
                    <w:div w:id="308898220">
                      <w:marLeft w:val="0"/>
                      <w:marRight w:val="0"/>
                      <w:marTop w:val="0"/>
                      <w:marBottom w:val="0"/>
                      <w:divBdr>
                        <w:top w:val="none" w:sz="0" w:space="0" w:color="auto"/>
                        <w:left w:val="none" w:sz="0" w:space="0" w:color="auto"/>
                        <w:bottom w:val="none" w:sz="0" w:space="0" w:color="auto"/>
                        <w:right w:val="none" w:sz="0" w:space="0" w:color="auto"/>
                      </w:divBdr>
                      <w:divsChild>
                        <w:div w:id="929970244">
                          <w:marLeft w:val="0"/>
                          <w:marRight w:val="0"/>
                          <w:marTop w:val="0"/>
                          <w:marBottom w:val="0"/>
                          <w:divBdr>
                            <w:top w:val="none" w:sz="0" w:space="0" w:color="auto"/>
                            <w:left w:val="none" w:sz="0" w:space="0" w:color="auto"/>
                            <w:bottom w:val="none" w:sz="0" w:space="0" w:color="auto"/>
                            <w:right w:val="none" w:sz="0" w:space="0" w:color="auto"/>
                          </w:divBdr>
                          <w:divsChild>
                            <w:div w:id="10206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305064">
      <w:bodyDiv w:val="1"/>
      <w:marLeft w:val="0"/>
      <w:marRight w:val="0"/>
      <w:marTop w:val="0"/>
      <w:marBottom w:val="0"/>
      <w:divBdr>
        <w:top w:val="none" w:sz="0" w:space="0" w:color="auto"/>
        <w:left w:val="none" w:sz="0" w:space="0" w:color="auto"/>
        <w:bottom w:val="none" w:sz="0" w:space="0" w:color="auto"/>
        <w:right w:val="none" w:sz="0" w:space="0" w:color="auto"/>
      </w:divBdr>
    </w:div>
    <w:div w:id="920603015">
      <w:bodyDiv w:val="1"/>
      <w:marLeft w:val="0"/>
      <w:marRight w:val="0"/>
      <w:marTop w:val="0"/>
      <w:marBottom w:val="0"/>
      <w:divBdr>
        <w:top w:val="none" w:sz="0" w:space="0" w:color="auto"/>
        <w:left w:val="none" w:sz="0" w:space="0" w:color="auto"/>
        <w:bottom w:val="none" w:sz="0" w:space="0" w:color="auto"/>
        <w:right w:val="none" w:sz="0" w:space="0" w:color="auto"/>
      </w:divBdr>
      <w:divsChild>
        <w:div w:id="153880828">
          <w:marLeft w:val="0"/>
          <w:marRight w:val="0"/>
          <w:marTop w:val="0"/>
          <w:marBottom w:val="0"/>
          <w:divBdr>
            <w:top w:val="none" w:sz="0" w:space="0" w:color="auto"/>
            <w:left w:val="none" w:sz="0" w:space="0" w:color="auto"/>
            <w:bottom w:val="none" w:sz="0" w:space="0" w:color="auto"/>
            <w:right w:val="none" w:sz="0" w:space="0" w:color="auto"/>
          </w:divBdr>
          <w:divsChild>
            <w:div w:id="788547389">
              <w:marLeft w:val="0"/>
              <w:marRight w:val="0"/>
              <w:marTop w:val="0"/>
              <w:marBottom w:val="0"/>
              <w:divBdr>
                <w:top w:val="none" w:sz="0" w:space="0" w:color="auto"/>
                <w:left w:val="none" w:sz="0" w:space="0" w:color="auto"/>
                <w:bottom w:val="none" w:sz="0" w:space="0" w:color="auto"/>
                <w:right w:val="none" w:sz="0" w:space="0" w:color="auto"/>
              </w:divBdr>
              <w:divsChild>
                <w:div w:id="1055590725">
                  <w:marLeft w:val="0"/>
                  <w:marRight w:val="0"/>
                  <w:marTop w:val="0"/>
                  <w:marBottom w:val="0"/>
                  <w:divBdr>
                    <w:top w:val="none" w:sz="0" w:space="0" w:color="auto"/>
                    <w:left w:val="none" w:sz="0" w:space="0" w:color="auto"/>
                    <w:bottom w:val="none" w:sz="0" w:space="0" w:color="auto"/>
                    <w:right w:val="none" w:sz="0" w:space="0" w:color="auto"/>
                  </w:divBdr>
                  <w:divsChild>
                    <w:div w:id="1306937310">
                      <w:marLeft w:val="0"/>
                      <w:marRight w:val="0"/>
                      <w:marTop w:val="0"/>
                      <w:marBottom w:val="0"/>
                      <w:divBdr>
                        <w:top w:val="none" w:sz="0" w:space="0" w:color="auto"/>
                        <w:left w:val="none" w:sz="0" w:space="0" w:color="auto"/>
                        <w:bottom w:val="none" w:sz="0" w:space="0" w:color="auto"/>
                        <w:right w:val="none" w:sz="0" w:space="0" w:color="auto"/>
                      </w:divBdr>
                      <w:divsChild>
                        <w:div w:id="1426269085">
                          <w:marLeft w:val="0"/>
                          <w:marRight w:val="0"/>
                          <w:marTop w:val="0"/>
                          <w:marBottom w:val="0"/>
                          <w:divBdr>
                            <w:top w:val="none" w:sz="0" w:space="0" w:color="auto"/>
                            <w:left w:val="none" w:sz="0" w:space="0" w:color="auto"/>
                            <w:bottom w:val="none" w:sz="0" w:space="0" w:color="auto"/>
                            <w:right w:val="none" w:sz="0" w:space="0" w:color="auto"/>
                          </w:divBdr>
                          <w:divsChild>
                            <w:div w:id="17003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03838">
      <w:bodyDiv w:val="1"/>
      <w:marLeft w:val="0"/>
      <w:marRight w:val="0"/>
      <w:marTop w:val="0"/>
      <w:marBottom w:val="0"/>
      <w:divBdr>
        <w:top w:val="none" w:sz="0" w:space="0" w:color="auto"/>
        <w:left w:val="none" w:sz="0" w:space="0" w:color="auto"/>
        <w:bottom w:val="none" w:sz="0" w:space="0" w:color="auto"/>
        <w:right w:val="none" w:sz="0" w:space="0" w:color="auto"/>
      </w:divBdr>
    </w:div>
    <w:div w:id="964769451">
      <w:bodyDiv w:val="1"/>
      <w:marLeft w:val="0"/>
      <w:marRight w:val="0"/>
      <w:marTop w:val="0"/>
      <w:marBottom w:val="0"/>
      <w:divBdr>
        <w:top w:val="none" w:sz="0" w:space="0" w:color="auto"/>
        <w:left w:val="none" w:sz="0" w:space="0" w:color="auto"/>
        <w:bottom w:val="none" w:sz="0" w:space="0" w:color="auto"/>
        <w:right w:val="none" w:sz="0" w:space="0" w:color="auto"/>
      </w:divBdr>
    </w:div>
    <w:div w:id="993533215">
      <w:bodyDiv w:val="1"/>
      <w:marLeft w:val="0"/>
      <w:marRight w:val="0"/>
      <w:marTop w:val="0"/>
      <w:marBottom w:val="0"/>
      <w:divBdr>
        <w:top w:val="none" w:sz="0" w:space="0" w:color="auto"/>
        <w:left w:val="none" w:sz="0" w:space="0" w:color="auto"/>
        <w:bottom w:val="none" w:sz="0" w:space="0" w:color="auto"/>
        <w:right w:val="none" w:sz="0" w:space="0" w:color="auto"/>
      </w:divBdr>
      <w:divsChild>
        <w:div w:id="649789918">
          <w:marLeft w:val="0"/>
          <w:marRight w:val="0"/>
          <w:marTop w:val="0"/>
          <w:marBottom w:val="0"/>
          <w:divBdr>
            <w:top w:val="none" w:sz="0" w:space="0" w:color="auto"/>
            <w:left w:val="none" w:sz="0" w:space="0" w:color="auto"/>
            <w:bottom w:val="none" w:sz="0" w:space="0" w:color="auto"/>
            <w:right w:val="none" w:sz="0" w:space="0" w:color="auto"/>
          </w:divBdr>
          <w:divsChild>
            <w:div w:id="83114619">
              <w:marLeft w:val="0"/>
              <w:marRight w:val="0"/>
              <w:marTop w:val="0"/>
              <w:marBottom w:val="0"/>
              <w:divBdr>
                <w:top w:val="none" w:sz="0" w:space="0" w:color="auto"/>
                <w:left w:val="none" w:sz="0" w:space="0" w:color="auto"/>
                <w:bottom w:val="none" w:sz="0" w:space="0" w:color="auto"/>
                <w:right w:val="none" w:sz="0" w:space="0" w:color="auto"/>
              </w:divBdr>
              <w:divsChild>
                <w:div w:id="1707219740">
                  <w:marLeft w:val="0"/>
                  <w:marRight w:val="0"/>
                  <w:marTop w:val="0"/>
                  <w:marBottom w:val="0"/>
                  <w:divBdr>
                    <w:top w:val="none" w:sz="0" w:space="0" w:color="auto"/>
                    <w:left w:val="none" w:sz="0" w:space="0" w:color="auto"/>
                    <w:bottom w:val="none" w:sz="0" w:space="0" w:color="auto"/>
                    <w:right w:val="none" w:sz="0" w:space="0" w:color="auto"/>
                  </w:divBdr>
                  <w:divsChild>
                    <w:div w:id="505443876">
                      <w:marLeft w:val="0"/>
                      <w:marRight w:val="0"/>
                      <w:marTop w:val="0"/>
                      <w:marBottom w:val="0"/>
                      <w:divBdr>
                        <w:top w:val="none" w:sz="0" w:space="0" w:color="auto"/>
                        <w:left w:val="none" w:sz="0" w:space="0" w:color="auto"/>
                        <w:bottom w:val="none" w:sz="0" w:space="0" w:color="auto"/>
                        <w:right w:val="none" w:sz="0" w:space="0" w:color="auto"/>
                      </w:divBdr>
                      <w:divsChild>
                        <w:div w:id="1018197178">
                          <w:marLeft w:val="0"/>
                          <w:marRight w:val="0"/>
                          <w:marTop w:val="0"/>
                          <w:marBottom w:val="0"/>
                          <w:divBdr>
                            <w:top w:val="none" w:sz="0" w:space="0" w:color="auto"/>
                            <w:left w:val="none" w:sz="0" w:space="0" w:color="auto"/>
                            <w:bottom w:val="none" w:sz="0" w:space="0" w:color="auto"/>
                            <w:right w:val="none" w:sz="0" w:space="0" w:color="auto"/>
                          </w:divBdr>
                          <w:divsChild>
                            <w:div w:id="21465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582666">
      <w:bodyDiv w:val="1"/>
      <w:marLeft w:val="0"/>
      <w:marRight w:val="0"/>
      <w:marTop w:val="0"/>
      <w:marBottom w:val="0"/>
      <w:divBdr>
        <w:top w:val="none" w:sz="0" w:space="0" w:color="auto"/>
        <w:left w:val="none" w:sz="0" w:space="0" w:color="auto"/>
        <w:bottom w:val="none" w:sz="0" w:space="0" w:color="auto"/>
        <w:right w:val="none" w:sz="0" w:space="0" w:color="auto"/>
      </w:divBdr>
    </w:div>
    <w:div w:id="1000279505">
      <w:bodyDiv w:val="1"/>
      <w:marLeft w:val="0"/>
      <w:marRight w:val="0"/>
      <w:marTop w:val="0"/>
      <w:marBottom w:val="0"/>
      <w:divBdr>
        <w:top w:val="none" w:sz="0" w:space="0" w:color="auto"/>
        <w:left w:val="none" w:sz="0" w:space="0" w:color="auto"/>
        <w:bottom w:val="none" w:sz="0" w:space="0" w:color="auto"/>
        <w:right w:val="none" w:sz="0" w:space="0" w:color="auto"/>
      </w:divBdr>
    </w:div>
    <w:div w:id="1010833134">
      <w:bodyDiv w:val="1"/>
      <w:marLeft w:val="0"/>
      <w:marRight w:val="0"/>
      <w:marTop w:val="0"/>
      <w:marBottom w:val="0"/>
      <w:divBdr>
        <w:top w:val="none" w:sz="0" w:space="0" w:color="auto"/>
        <w:left w:val="none" w:sz="0" w:space="0" w:color="auto"/>
        <w:bottom w:val="none" w:sz="0" w:space="0" w:color="auto"/>
        <w:right w:val="none" w:sz="0" w:space="0" w:color="auto"/>
      </w:divBdr>
      <w:divsChild>
        <w:div w:id="1688288772">
          <w:marLeft w:val="0"/>
          <w:marRight w:val="0"/>
          <w:marTop w:val="0"/>
          <w:marBottom w:val="0"/>
          <w:divBdr>
            <w:top w:val="none" w:sz="0" w:space="0" w:color="auto"/>
            <w:left w:val="none" w:sz="0" w:space="0" w:color="auto"/>
            <w:bottom w:val="none" w:sz="0" w:space="0" w:color="auto"/>
            <w:right w:val="none" w:sz="0" w:space="0" w:color="auto"/>
          </w:divBdr>
          <w:divsChild>
            <w:div w:id="1119059769">
              <w:marLeft w:val="0"/>
              <w:marRight w:val="0"/>
              <w:marTop w:val="0"/>
              <w:marBottom w:val="0"/>
              <w:divBdr>
                <w:top w:val="none" w:sz="0" w:space="0" w:color="auto"/>
                <w:left w:val="none" w:sz="0" w:space="0" w:color="auto"/>
                <w:bottom w:val="none" w:sz="0" w:space="0" w:color="auto"/>
                <w:right w:val="none" w:sz="0" w:space="0" w:color="auto"/>
              </w:divBdr>
              <w:divsChild>
                <w:div w:id="1443842538">
                  <w:marLeft w:val="0"/>
                  <w:marRight w:val="0"/>
                  <w:marTop w:val="0"/>
                  <w:marBottom w:val="0"/>
                  <w:divBdr>
                    <w:top w:val="none" w:sz="0" w:space="0" w:color="auto"/>
                    <w:left w:val="none" w:sz="0" w:space="0" w:color="auto"/>
                    <w:bottom w:val="none" w:sz="0" w:space="0" w:color="auto"/>
                    <w:right w:val="none" w:sz="0" w:space="0" w:color="auto"/>
                  </w:divBdr>
                  <w:divsChild>
                    <w:div w:id="211697961">
                      <w:marLeft w:val="0"/>
                      <w:marRight w:val="0"/>
                      <w:marTop w:val="0"/>
                      <w:marBottom w:val="0"/>
                      <w:divBdr>
                        <w:top w:val="none" w:sz="0" w:space="0" w:color="auto"/>
                        <w:left w:val="none" w:sz="0" w:space="0" w:color="auto"/>
                        <w:bottom w:val="none" w:sz="0" w:space="0" w:color="auto"/>
                        <w:right w:val="none" w:sz="0" w:space="0" w:color="auto"/>
                      </w:divBdr>
                      <w:divsChild>
                        <w:div w:id="870842415">
                          <w:marLeft w:val="0"/>
                          <w:marRight w:val="0"/>
                          <w:marTop w:val="0"/>
                          <w:marBottom w:val="0"/>
                          <w:divBdr>
                            <w:top w:val="none" w:sz="0" w:space="0" w:color="auto"/>
                            <w:left w:val="none" w:sz="0" w:space="0" w:color="auto"/>
                            <w:bottom w:val="none" w:sz="0" w:space="0" w:color="auto"/>
                            <w:right w:val="none" w:sz="0" w:space="0" w:color="auto"/>
                          </w:divBdr>
                          <w:divsChild>
                            <w:div w:id="18684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6899">
      <w:bodyDiv w:val="1"/>
      <w:marLeft w:val="0"/>
      <w:marRight w:val="0"/>
      <w:marTop w:val="0"/>
      <w:marBottom w:val="0"/>
      <w:divBdr>
        <w:top w:val="none" w:sz="0" w:space="0" w:color="auto"/>
        <w:left w:val="none" w:sz="0" w:space="0" w:color="auto"/>
        <w:bottom w:val="none" w:sz="0" w:space="0" w:color="auto"/>
        <w:right w:val="none" w:sz="0" w:space="0" w:color="auto"/>
      </w:divBdr>
    </w:div>
    <w:div w:id="1238125019">
      <w:bodyDiv w:val="1"/>
      <w:marLeft w:val="0"/>
      <w:marRight w:val="0"/>
      <w:marTop w:val="0"/>
      <w:marBottom w:val="0"/>
      <w:divBdr>
        <w:top w:val="none" w:sz="0" w:space="0" w:color="auto"/>
        <w:left w:val="none" w:sz="0" w:space="0" w:color="auto"/>
        <w:bottom w:val="none" w:sz="0" w:space="0" w:color="auto"/>
        <w:right w:val="none" w:sz="0" w:space="0" w:color="auto"/>
      </w:divBdr>
      <w:divsChild>
        <w:div w:id="401026949">
          <w:marLeft w:val="547"/>
          <w:marRight w:val="0"/>
          <w:marTop w:val="0"/>
          <w:marBottom w:val="0"/>
          <w:divBdr>
            <w:top w:val="none" w:sz="0" w:space="0" w:color="auto"/>
            <w:left w:val="none" w:sz="0" w:space="0" w:color="auto"/>
            <w:bottom w:val="none" w:sz="0" w:space="0" w:color="auto"/>
            <w:right w:val="none" w:sz="0" w:space="0" w:color="auto"/>
          </w:divBdr>
        </w:div>
        <w:div w:id="966083971">
          <w:marLeft w:val="547"/>
          <w:marRight w:val="0"/>
          <w:marTop w:val="38"/>
          <w:marBottom w:val="38"/>
          <w:divBdr>
            <w:top w:val="none" w:sz="0" w:space="0" w:color="auto"/>
            <w:left w:val="none" w:sz="0" w:space="0" w:color="auto"/>
            <w:bottom w:val="none" w:sz="0" w:space="0" w:color="auto"/>
            <w:right w:val="none" w:sz="0" w:space="0" w:color="auto"/>
          </w:divBdr>
        </w:div>
        <w:div w:id="1355618602">
          <w:marLeft w:val="547"/>
          <w:marRight w:val="0"/>
          <w:marTop w:val="0"/>
          <w:marBottom w:val="0"/>
          <w:divBdr>
            <w:top w:val="none" w:sz="0" w:space="0" w:color="auto"/>
            <w:left w:val="none" w:sz="0" w:space="0" w:color="auto"/>
            <w:bottom w:val="none" w:sz="0" w:space="0" w:color="auto"/>
            <w:right w:val="none" w:sz="0" w:space="0" w:color="auto"/>
          </w:divBdr>
        </w:div>
      </w:divsChild>
    </w:div>
    <w:div w:id="1305233568">
      <w:bodyDiv w:val="1"/>
      <w:marLeft w:val="0"/>
      <w:marRight w:val="0"/>
      <w:marTop w:val="0"/>
      <w:marBottom w:val="0"/>
      <w:divBdr>
        <w:top w:val="none" w:sz="0" w:space="0" w:color="auto"/>
        <w:left w:val="none" w:sz="0" w:space="0" w:color="auto"/>
        <w:bottom w:val="none" w:sz="0" w:space="0" w:color="auto"/>
        <w:right w:val="none" w:sz="0" w:space="0" w:color="auto"/>
      </w:divBdr>
      <w:divsChild>
        <w:div w:id="1982803623">
          <w:marLeft w:val="0"/>
          <w:marRight w:val="0"/>
          <w:marTop w:val="0"/>
          <w:marBottom w:val="0"/>
          <w:divBdr>
            <w:top w:val="none" w:sz="0" w:space="0" w:color="auto"/>
            <w:left w:val="none" w:sz="0" w:space="0" w:color="auto"/>
            <w:bottom w:val="none" w:sz="0" w:space="0" w:color="auto"/>
            <w:right w:val="none" w:sz="0" w:space="0" w:color="auto"/>
          </w:divBdr>
          <w:divsChild>
            <w:div w:id="1440294214">
              <w:marLeft w:val="0"/>
              <w:marRight w:val="0"/>
              <w:marTop w:val="0"/>
              <w:marBottom w:val="0"/>
              <w:divBdr>
                <w:top w:val="none" w:sz="0" w:space="0" w:color="auto"/>
                <w:left w:val="none" w:sz="0" w:space="0" w:color="auto"/>
                <w:bottom w:val="none" w:sz="0" w:space="0" w:color="auto"/>
                <w:right w:val="none" w:sz="0" w:space="0" w:color="auto"/>
              </w:divBdr>
              <w:divsChild>
                <w:div w:id="1695182791">
                  <w:marLeft w:val="0"/>
                  <w:marRight w:val="0"/>
                  <w:marTop w:val="0"/>
                  <w:marBottom w:val="0"/>
                  <w:divBdr>
                    <w:top w:val="none" w:sz="0" w:space="0" w:color="auto"/>
                    <w:left w:val="none" w:sz="0" w:space="0" w:color="auto"/>
                    <w:bottom w:val="none" w:sz="0" w:space="0" w:color="auto"/>
                    <w:right w:val="none" w:sz="0" w:space="0" w:color="auto"/>
                  </w:divBdr>
                  <w:divsChild>
                    <w:div w:id="1686134596">
                      <w:marLeft w:val="0"/>
                      <w:marRight w:val="0"/>
                      <w:marTop w:val="0"/>
                      <w:marBottom w:val="0"/>
                      <w:divBdr>
                        <w:top w:val="none" w:sz="0" w:space="0" w:color="auto"/>
                        <w:left w:val="none" w:sz="0" w:space="0" w:color="auto"/>
                        <w:bottom w:val="none" w:sz="0" w:space="0" w:color="auto"/>
                        <w:right w:val="none" w:sz="0" w:space="0" w:color="auto"/>
                      </w:divBdr>
                      <w:divsChild>
                        <w:div w:id="1314525918">
                          <w:marLeft w:val="0"/>
                          <w:marRight w:val="0"/>
                          <w:marTop w:val="0"/>
                          <w:marBottom w:val="0"/>
                          <w:divBdr>
                            <w:top w:val="none" w:sz="0" w:space="0" w:color="auto"/>
                            <w:left w:val="none" w:sz="0" w:space="0" w:color="auto"/>
                            <w:bottom w:val="none" w:sz="0" w:space="0" w:color="auto"/>
                            <w:right w:val="none" w:sz="0" w:space="0" w:color="auto"/>
                          </w:divBdr>
                          <w:divsChild>
                            <w:div w:id="17192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293819">
      <w:bodyDiv w:val="1"/>
      <w:marLeft w:val="0"/>
      <w:marRight w:val="0"/>
      <w:marTop w:val="0"/>
      <w:marBottom w:val="0"/>
      <w:divBdr>
        <w:top w:val="none" w:sz="0" w:space="0" w:color="auto"/>
        <w:left w:val="none" w:sz="0" w:space="0" w:color="auto"/>
        <w:bottom w:val="none" w:sz="0" w:space="0" w:color="auto"/>
        <w:right w:val="none" w:sz="0" w:space="0" w:color="auto"/>
      </w:divBdr>
      <w:divsChild>
        <w:div w:id="128673658">
          <w:marLeft w:val="0"/>
          <w:marRight w:val="0"/>
          <w:marTop w:val="0"/>
          <w:marBottom w:val="0"/>
          <w:divBdr>
            <w:top w:val="none" w:sz="0" w:space="0" w:color="auto"/>
            <w:left w:val="none" w:sz="0" w:space="0" w:color="auto"/>
            <w:bottom w:val="none" w:sz="0" w:space="0" w:color="auto"/>
            <w:right w:val="none" w:sz="0" w:space="0" w:color="auto"/>
          </w:divBdr>
          <w:divsChild>
            <w:div w:id="1780904201">
              <w:marLeft w:val="0"/>
              <w:marRight w:val="0"/>
              <w:marTop w:val="0"/>
              <w:marBottom w:val="0"/>
              <w:divBdr>
                <w:top w:val="none" w:sz="0" w:space="0" w:color="auto"/>
                <w:left w:val="none" w:sz="0" w:space="0" w:color="auto"/>
                <w:bottom w:val="none" w:sz="0" w:space="0" w:color="auto"/>
                <w:right w:val="none" w:sz="0" w:space="0" w:color="auto"/>
              </w:divBdr>
              <w:divsChild>
                <w:div w:id="2052683006">
                  <w:marLeft w:val="0"/>
                  <w:marRight w:val="0"/>
                  <w:marTop w:val="0"/>
                  <w:marBottom w:val="0"/>
                  <w:divBdr>
                    <w:top w:val="none" w:sz="0" w:space="0" w:color="auto"/>
                    <w:left w:val="none" w:sz="0" w:space="0" w:color="auto"/>
                    <w:bottom w:val="none" w:sz="0" w:space="0" w:color="auto"/>
                    <w:right w:val="none" w:sz="0" w:space="0" w:color="auto"/>
                  </w:divBdr>
                  <w:divsChild>
                    <w:div w:id="193202773">
                      <w:marLeft w:val="0"/>
                      <w:marRight w:val="0"/>
                      <w:marTop w:val="0"/>
                      <w:marBottom w:val="0"/>
                      <w:divBdr>
                        <w:top w:val="none" w:sz="0" w:space="0" w:color="auto"/>
                        <w:left w:val="none" w:sz="0" w:space="0" w:color="auto"/>
                        <w:bottom w:val="none" w:sz="0" w:space="0" w:color="auto"/>
                        <w:right w:val="none" w:sz="0" w:space="0" w:color="auto"/>
                      </w:divBdr>
                      <w:divsChild>
                        <w:div w:id="1989746934">
                          <w:marLeft w:val="0"/>
                          <w:marRight w:val="0"/>
                          <w:marTop w:val="0"/>
                          <w:marBottom w:val="0"/>
                          <w:divBdr>
                            <w:top w:val="none" w:sz="0" w:space="0" w:color="auto"/>
                            <w:left w:val="none" w:sz="0" w:space="0" w:color="auto"/>
                            <w:bottom w:val="none" w:sz="0" w:space="0" w:color="auto"/>
                            <w:right w:val="none" w:sz="0" w:space="0" w:color="auto"/>
                          </w:divBdr>
                          <w:divsChild>
                            <w:div w:id="1720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148546">
      <w:bodyDiv w:val="1"/>
      <w:marLeft w:val="0"/>
      <w:marRight w:val="0"/>
      <w:marTop w:val="0"/>
      <w:marBottom w:val="0"/>
      <w:divBdr>
        <w:top w:val="none" w:sz="0" w:space="0" w:color="auto"/>
        <w:left w:val="none" w:sz="0" w:space="0" w:color="auto"/>
        <w:bottom w:val="none" w:sz="0" w:space="0" w:color="auto"/>
        <w:right w:val="none" w:sz="0" w:space="0" w:color="auto"/>
      </w:divBdr>
      <w:divsChild>
        <w:div w:id="271088025">
          <w:marLeft w:val="547"/>
          <w:marRight w:val="0"/>
          <w:marTop w:val="0"/>
          <w:marBottom w:val="0"/>
          <w:divBdr>
            <w:top w:val="none" w:sz="0" w:space="0" w:color="auto"/>
            <w:left w:val="none" w:sz="0" w:space="0" w:color="auto"/>
            <w:bottom w:val="none" w:sz="0" w:space="0" w:color="auto"/>
            <w:right w:val="none" w:sz="0" w:space="0" w:color="auto"/>
          </w:divBdr>
        </w:div>
        <w:div w:id="413287278">
          <w:marLeft w:val="547"/>
          <w:marRight w:val="0"/>
          <w:marTop w:val="0"/>
          <w:marBottom w:val="0"/>
          <w:divBdr>
            <w:top w:val="none" w:sz="0" w:space="0" w:color="auto"/>
            <w:left w:val="none" w:sz="0" w:space="0" w:color="auto"/>
            <w:bottom w:val="none" w:sz="0" w:space="0" w:color="auto"/>
            <w:right w:val="none" w:sz="0" w:space="0" w:color="auto"/>
          </w:divBdr>
        </w:div>
        <w:div w:id="1152989644">
          <w:marLeft w:val="547"/>
          <w:marRight w:val="0"/>
          <w:marTop w:val="0"/>
          <w:marBottom w:val="0"/>
          <w:divBdr>
            <w:top w:val="none" w:sz="0" w:space="0" w:color="auto"/>
            <w:left w:val="none" w:sz="0" w:space="0" w:color="auto"/>
            <w:bottom w:val="none" w:sz="0" w:space="0" w:color="auto"/>
            <w:right w:val="none" w:sz="0" w:space="0" w:color="auto"/>
          </w:divBdr>
        </w:div>
      </w:divsChild>
    </w:div>
    <w:div w:id="1417509311">
      <w:bodyDiv w:val="1"/>
      <w:marLeft w:val="0"/>
      <w:marRight w:val="0"/>
      <w:marTop w:val="0"/>
      <w:marBottom w:val="0"/>
      <w:divBdr>
        <w:top w:val="none" w:sz="0" w:space="0" w:color="auto"/>
        <w:left w:val="none" w:sz="0" w:space="0" w:color="auto"/>
        <w:bottom w:val="none" w:sz="0" w:space="0" w:color="auto"/>
        <w:right w:val="none" w:sz="0" w:space="0" w:color="auto"/>
      </w:divBdr>
    </w:div>
    <w:div w:id="1437100264">
      <w:bodyDiv w:val="1"/>
      <w:marLeft w:val="0"/>
      <w:marRight w:val="0"/>
      <w:marTop w:val="0"/>
      <w:marBottom w:val="0"/>
      <w:divBdr>
        <w:top w:val="none" w:sz="0" w:space="0" w:color="auto"/>
        <w:left w:val="none" w:sz="0" w:space="0" w:color="auto"/>
        <w:bottom w:val="none" w:sz="0" w:space="0" w:color="auto"/>
        <w:right w:val="none" w:sz="0" w:space="0" w:color="auto"/>
      </w:divBdr>
      <w:divsChild>
        <w:div w:id="308021668">
          <w:marLeft w:val="547"/>
          <w:marRight w:val="0"/>
          <w:marTop w:val="38"/>
          <w:marBottom w:val="38"/>
          <w:divBdr>
            <w:top w:val="none" w:sz="0" w:space="0" w:color="auto"/>
            <w:left w:val="none" w:sz="0" w:space="0" w:color="auto"/>
            <w:bottom w:val="none" w:sz="0" w:space="0" w:color="auto"/>
            <w:right w:val="none" w:sz="0" w:space="0" w:color="auto"/>
          </w:divBdr>
        </w:div>
        <w:div w:id="363949283">
          <w:marLeft w:val="547"/>
          <w:marRight w:val="0"/>
          <w:marTop w:val="38"/>
          <w:marBottom w:val="38"/>
          <w:divBdr>
            <w:top w:val="none" w:sz="0" w:space="0" w:color="auto"/>
            <w:left w:val="none" w:sz="0" w:space="0" w:color="auto"/>
            <w:bottom w:val="none" w:sz="0" w:space="0" w:color="auto"/>
            <w:right w:val="none" w:sz="0" w:space="0" w:color="auto"/>
          </w:divBdr>
        </w:div>
        <w:div w:id="1185898621">
          <w:marLeft w:val="547"/>
          <w:marRight w:val="0"/>
          <w:marTop w:val="38"/>
          <w:marBottom w:val="38"/>
          <w:divBdr>
            <w:top w:val="none" w:sz="0" w:space="0" w:color="auto"/>
            <w:left w:val="none" w:sz="0" w:space="0" w:color="auto"/>
            <w:bottom w:val="none" w:sz="0" w:space="0" w:color="auto"/>
            <w:right w:val="none" w:sz="0" w:space="0" w:color="auto"/>
          </w:divBdr>
        </w:div>
        <w:div w:id="1568615565">
          <w:marLeft w:val="547"/>
          <w:marRight w:val="0"/>
          <w:marTop w:val="0"/>
          <w:marBottom w:val="0"/>
          <w:divBdr>
            <w:top w:val="none" w:sz="0" w:space="0" w:color="auto"/>
            <w:left w:val="none" w:sz="0" w:space="0" w:color="auto"/>
            <w:bottom w:val="none" w:sz="0" w:space="0" w:color="auto"/>
            <w:right w:val="none" w:sz="0" w:space="0" w:color="auto"/>
          </w:divBdr>
        </w:div>
      </w:divsChild>
    </w:div>
    <w:div w:id="1469476589">
      <w:bodyDiv w:val="1"/>
      <w:marLeft w:val="0"/>
      <w:marRight w:val="0"/>
      <w:marTop w:val="0"/>
      <w:marBottom w:val="0"/>
      <w:divBdr>
        <w:top w:val="none" w:sz="0" w:space="0" w:color="auto"/>
        <w:left w:val="none" w:sz="0" w:space="0" w:color="auto"/>
        <w:bottom w:val="none" w:sz="0" w:space="0" w:color="auto"/>
        <w:right w:val="none" w:sz="0" w:space="0" w:color="auto"/>
      </w:divBdr>
    </w:div>
    <w:div w:id="1478035566">
      <w:bodyDiv w:val="1"/>
      <w:marLeft w:val="0"/>
      <w:marRight w:val="0"/>
      <w:marTop w:val="0"/>
      <w:marBottom w:val="0"/>
      <w:divBdr>
        <w:top w:val="none" w:sz="0" w:space="0" w:color="auto"/>
        <w:left w:val="none" w:sz="0" w:space="0" w:color="auto"/>
        <w:bottom w:val="none" w:sz="0" w:space="0" w:color="auto"/>
        <w:right w:val="none" w:sz="0" w:space="0" w:color="auto"/>
      </w:divBdr>
      <w:divsChild>
        <w:div w:id="763916892">
          <w:marLeft w:val="0"/>
          <w:marRight w:val="0"/>
          <w:marTop w:val="0"/>
          <w:marBottom w:val="0"/>
          <w:divBdr>
            <w:top w:val="none" w:sz="0" w:space="0" w:color="auto"/>
            <w:left w:val="none" w:sz="0" w:space="0" w:color="auto"/>
            <w:bottom w:val="none" w:sz="0" w:space="0" w:color="auto"/>
            <w:right w:val="none" w:sz="0" w:space="0" w:color="auto"/>
          </w:divBdr>
          <w:divsChild>
            <w:div w:id="1705521877">
              <w:marLeft w:val="0"/>
              <w:marRight w:val="0"/>
              <w:marTop w:val="0"/>
              <w:marBottom w:val="0"/>
              <w:divBdr>
                <w:top w:val="none" w:sz="0" w:space="0" w:color="auto"/>
                <w:left w:val="none" w:sz="0" w:space="0" w:color="auto"/>
                <w:bottom w:val="none" w:sz="0" w:space="0" w:color="auto"/>
                <w:right w:val="none" w:sz="0" w:space="0" w:color="auto"/>
              </w:divBdr>
              <w:divsChild>
                <w:div w:id="2035300956">
                  <w:marLeft w:val="0"/>
                  <w:marRight w:val="0"/>
                  <w:marTop w:val="0"/>
                  <w:marBottom w:val="0"/>
                  <w:divBdr>
                    <w:top w:val="none" w:sz="0" w:space="0" w:color="auto"/>
                    <w:left w:val="none" w:sz="0" w:space="0" w:color="auto"/>
                    <w:bottom w:val="none" w:sz="0" w:space="0" w:color="auto"/>
                    <w:right w:val="none" w:sz="0" w:space="0" w:color="auto"/>
                  </w:divBdr>
                  <w:divsChild>
                    <w:div w:id="704185000">
                      <w:marLeft w:val="0"/>
                      <w:marRight w:val="0"/>
                      <w:marTop w:val="0"/>
                      <w:marBottom w:val="0"/>
                      <w:divBdr>
                        <w:top w:val="none" w:sz="0" w:space="0" w:color="auto"/>
                        <w:left w:val="none" w:sz="0" w:space="0" w:color="auto"/>
                        <w:bottom w:val="none" w:sz="0" w:space="0" w:color="auto"/>
                        <w:right w:val="none" w:sz="0" w:space="0" w:color="auto"/>
                      </w:divBdr>
                      <w:divsChild>
                        <w:div w:id="227227573">
                          <w:marLeft w:val="0"/>
                          <w:marRight w:val="0"/>
                          <w:marTop w:val="0"/>
                          <w:marBottom w:val="0"/>
                          <w:divBdr>
                            <w:top w:val="none" w:sz="0" w:space="0" w:color="auto"/>
                            <w:left w:val="none" w:sz="0" w:space="0" w:color="auto"/>
                            <w:bottom w:val="none" w:sz="0" w:space="0" w:color="auto"/>
                            <w:right w:val="none" w:sz="0" w:space="0" w:color="auto"/>
                          </w:divBdr>
                          <w:divsChild>
                            <w:div w:id="3774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342387">
      <w:bodyDiv w:val="1"/>
      <w:marLeft w:val="0"/>
      <w:marRight w:val="0"/>
      <w:marTop w:val="0"/>
      <w:marBottom w:val="0"/>
      <w:divBdr>
        <w:top w:val="none" w:sz="0" w:space="0" w:color="auto"/>
        <w:left w:val="none" w:sz="0" w:space="0" w:color="auto"/>
        <w:bottom w:val="none" w:sz="0" w:space="0" w:color="auto"/>
        <w:right w:val="none" w:sz="0" w:space="0" w:color="auto"/>
      </w:divBdr>
      <w:divsChild>
        <w:div w:id="2041396101">
          <w:marLeft w:val="0"/>
          <w:marRight w:val="0"/>
          <w:marTop w:val="0"/>
          <w:marBottom w:val="0"/>
          <w:divBdr>
            <w:top w:val="none" w:sz="0" w:space="0" w:color="auto"/>
            <w:left w:val="none" w:sz="0" w:space="0" w:color="auto"/>
            <w:bottom w:val="none" w:sz="0" w:space="0" w:color="auto"/>
            <w:right w:val="none" w:sz="0" w:space="0" w:color="auto"/>
          </w:divBdr>
        </w:div>
        <w:div w:id="1998340437">
          <w:marLeft w:val="0"/>
          <w:marRight w:val="0"/>
          <w:marTop w:val="0"/>
          <w:marBottom w:val="0"/>
          <w:divBdr>
            <w:top w:val="none" w:sz="0" w:space="0" w:color="auto"/>
            <w:left w:val="none" w:sz="0" w:space="0" w:color="auto"/>
            <w:bottom w:val="none" w:sz="0" w:space="0" w:color="auto"/>
            <w:right w:val="none" w:sz="0" w:space="0" w:color="auto"/>
          </w:divBdr>
        </w:div>
        <w:div w:id="1681085533">
          <w:marLeft w:val="0"/>
          <w:marRight w:val="0"/>
          <w:marTop w:val="0"/>
          <w:marBottom w:val="0"/>
          <w:divBdr>
            <w:top w:val="none" w:sz="0" w:space="0" w:color="auto"/>
            <w:left w:val="none" w:sz="0" w:space="0" w:color="auto"/>
            <w:bottom w:val="none" w:sz="0" w:space="0" w:color="auto"/>
            <w:right w:val="none" w:sz="0" w:space="0" w:color="auto"/>
          </w:divBdr>
        </w:div>
        <w:div w:id="658195494">
          <w:marLeft w:val="0"/>
          <w:marRight w:val="0"/>
          <w:marTop w:val="0"/>
          <w:marBottom w:val="0"/>
          <w:divBdr>
            <w:top w:val="none" w:sz="0" w:space="0" w:color="auto"/>
            <w:left w:val="none" w:sz="0" w:space="0" w:color="auto"/>
            <w:bottom w:val="none" w:sz="0" w:space="0" w:color="auto"/>
            <w:right w:val="none" w:sz="0" w:space="0" w:color="auto"/>
          </w:divBdr>
        </w:div>
        <w:div w:id="196233855">
          <w:marLeft w:val="0"/>
          <w:marRight w:val="0"/>
          <w:marTop w:val="0"/>
          <w:marBottom w:val="0"/>
          <w:divBdr>
            <w:top w:val="none" w:sz="0" w:space="0" w:color="auto"/>
            <w:left w:val="none" w:sz="0" w:space="0" w:color="auto"/>
            <w:bottom w:val="none" w:sz="0" w:space="0" w:color="auto"/>
            <w:right w:val="none" w:sz="0" w:space="0" w:color="auto"/>
          </w:divBdr>
        </w:div>
        <w:div w:id="2109427560">
          <w:marLeft w:val="0"/>
          <w:marRight w:val="0"/>
          <w:marTop w:val="0"/>
          <w:marBottom w:val="0"/>
          <w:divBdr>
            <w:top w:val="none" w:sz="0" w:space="0" w:color="auto"/>
            <w:left w:val="none" w:sz="0" w:space="0" w:color="auto"/>
            <w:bottom w:val="none" w:sz="0" w:space="0" w:color="auto"/>
            <w:right w:val="none" w:sz="0" w:space="0" w:color="auto"/>
          </w:divBdr>
        </w:div>
        <w:div w:id="1780757652">
          <w:marLeft w:val="0"/>
          <w:marRight w:val="0"/>
          <w:marTop w:val="0"/>
          <w:marBottom w:val="0"/>
          <w:divBdr>
            <w:top w:val="none" w:sz="0" w:space="0" w:color="auto"/>
            <w:left w:val="none" w:sz="0" w:space="0" w:color="auto"/>
            <w:bottom w:val="none" w:sz="0" w:space="0" w:color="auto"/>
            <w:right w:val="none" w:sz="0" w:space="0" w:color="auto"/>
          </w:divBdr>
        </w:div>
        <w:div w:id="983969624">
          <w:marLeft w:val="0"/>
          <w:marRight w:val="0"/>
          <w:marTop w:val="0"/>
          <w:marBottom w:val="0"/>
          <w:divBdr>
            <w:top w:val="none" w:sz="0" w:space="0" w:color="auto"/>
            <w:left w:val="none" w:sz="0" w:space="0" w:color="auto"/>
            <w:bottom w:val="none" w:sz="0" w:space="0" w:color="auto"/>
            <w:right w:val="none" w:sz="0" w:space="0" w:color="auto"/>
          </w:divBdr>
        </w:div>
        <w:div w:id="1309824570">
          <w:marLeft w:val="0"/>
          <w:marRight w:val="0"/>
          <w:marTop w:val="0"/>
          <w:marBottom w:val="0"/>
          <w:divBdr>
            <w:top w:val="none" w:sz="0" w:space="0" w:color="auto"/>
            <w:left w:val="none" w:sz="0" w:space="0" w:color="auto"/>
            <w:bottom w:val="none" w:sz="0" w:space="0" w:color="auto"/>
            <w:right w:val="none" w:sz="0" w:space="0" w:color="auto"/>
          </w:divBdr>
        </w:div>
        <w:div w:id="538863325">
          <w:marLeft w:val="0"/>
          <w:marRight w:val="0"/>
          <w:marTop w:val="0"/>
          <w:marBottom w:val="0"/>
          <w:divBdr>
            <w:top w:val="none" w:sz="0" w:space="0" w:color="auto"/>
            <w:left w:val="none" w:sz="0" w:space="0" w:color="auto"/>
            <w:bottom w:val="none" w:sz="0" w:space="0" w:color="auto"/>
            <w:right w:val="none" w:sz="0" w:space="0" w:color="auto"/>
          </w:divBdr>
        </w:div>
        <w:div w:id="1365712741">
          <w:marLeft w:val="0"/>
          <w:marRight w:val="0"/>
          <w:marTop w:val="0"/>
          <w:marBottom w:val="0"/>
          <w:divBdr>
            <w:top w:val="none" w:sz="0" w:space="0" w:color="auto"/>
            <w:left w:val="none" w:sz="0" w:space="0" w:color="auto"/>
            <w:bottom w:val="none" w:sz="0" w:space="0" w:color="auto"/>
            <w:right w:val="none" w:sz="0" w:space="0" w:color="auto"/>
          </w:divBdr>
        </w:div>
        <w:div w:id="1790930797">
          <w:marLeft w:val="0"/>
          <w:marRight w:val="0"/>
          <w:marTop w:val="0"/>
          <w:marBottom w:val="0"/>
          <w:divBdr>
            <w:top w:val="none" w:sz="0" w:space="0" w:color="auto"/>
            <w:left w:val="none" w:sz="0" w:space="0" w:color="auto"/>
            <w:bottom w:val="none" w:sz="0" w:space="0" w:color="auto"/>
            <w:right w:val="none" w:sz="0" w:space="0" w:color="auto"/>
          </w:divBdr>
        </w:div>
        <w:div w:id="1552226787">
          <w:marLeft w:val="0"/>
          <w:marRight w:val="0"/>
          <w:marTop w:val="0"/>
          <w:marBottom w:val="0"/>
          <w:divBdr>
            <w:top w:val="none" w:sz="0" w:space="0" w:color="auto"/>
            <w:left w:val="none" w:sz="0" w:space="0" w:color="auto"/>
            <w:bottom w:val="none" w:sz="0" w:space="0" w:color="auto"/>
            <w:right w:val="none" w:sz="0" w:space="0" w:color="auto"/>
          </w:divBdr>
        </w:div>
        <w:div w:id="596595949">
          <w:marLeft w:val="0"/>
          <w:marRight w:val="0"/>
          <w:marTop w:val="0"/>
          <w:marBottom w:val="0"/>
          <w:divBdr>
            <w:top w:val="none" w:sz="0" w:space="0" w:color="auto"/>
            <w:left w:val="none" w:sz="0" w:space="0" w:color="auto"/>
            <w:bottom w:val="none" w:sz="0" w:space="0" w:color="auto"/>
            <w:right w:val="none" w:sz="0" w:space="0" w:color="auto"/>
          </w:divBdr>
        </w:div>
        <w:div w:id="809789069">
          <w:marLeft w:val="0"/>
          <w:marRight w:val="0"/>
          <w:marTop w:val="0"/>
          <w:marBottom w:val="0"/>
          <w:divBdr>
            <w:top w:val="none" w:sz="0" w:space="0" w:color="auto"/>
            <w:left w:val="none" w:sz="0" w:space="0" w:color="auto"/>
            <w:bottom w:val="none" w:sz="0" w:space="0" w:color="auto"/>
            <w:right w:val="none" w:sz="0" w:space="0" w:color="auto"/>
          </w:divBdr>
        </w:div>
        <w:div w:id="1677269556">
          <w:marLeft w:val="0"/>
          <w:marRight w:val="0"/>
          <w:marTop w:val="0"/>
          <w:marBottom w:val="0"/>
          <w:divBdr>
            <w:top w:val="none" w:sz="0" w:space="0" w:color="auto"/>
            <w:left w:val="none" w:sz="0" w:space="0" w:color="auto"/>
            <w:bottom w:val="none" w:sz="0" w:space="0" w:color="auto"/>
            <w:right w:val="none" w:sz="0" w:space="0" w:color="auto"/>
          </w:divBdr>
        </w:div>
        <w:div w:id="1094980750">
          <w:marLeft w:val="0"/>
          <w:marRight w:val="0"/>
          <w:marTop w:val="0"/>
          <w:marBottom w:val="0"/>
          <w:divBdr>
            <w:top w:val="none" w:sz="0" w:space="0" w:color="auto"/>
            <w:left w:val="none" w:sz="0" w:space="0" w:color="auto"/>
            <w:bottom w:val="none" w:sz="0" w:space="0" w:color="auto"/>
            <w:right w:val="none" w:sz="0" w:space="0" w:color="auto"/>
          </w:divBdr>
        </w:div>
        <w:div w:id="275020708">
          <w:marLeft w:val="0"/>
          <w:marRight w:val="0"/>
          <w:marTop w:val="0"/>
          <w:marBottom w:val="0"/>
          <w:divBdr>
            <w:top w:val="none" w:sz="0" w:space="0" w:color="auto"/>
            <w:left w:val="none" w:sz="0" w:space="0" w:color="auto"/>
            <w:bottom w:val="none" w:sz="0" w:space="0" w:color="auto"/>
            <w:right w:val="none" w:sz="0" w:space="0" w:color="auto"/>
          </w:divBdr>
        </w:div>
        <w:div w:id="1808624533">
          <w:marLeft w:val="0"/>
          <w:marRight w:val="0"/>
          <w:marTop w:val="0"/>
          <w:marBottom w:val="0"/>
          <w:divBdr>
            <w:top w:val="none" w:sz="0" w:space="0" w:color="auto"/>
            <w:left w:val="none" w:sz="0" w:space="0" w:color="auto"/>
            <w:bottom w:val="none" w:sz="0" w:space="0" w:color="auto"/>
            <w:right w:val="none" w:sz="0" w:space="0" w:color="auto"/>
          </w:divBdr>
        </w:div>
        <w:div w:id="1317877754">
          <w:marLeft w:val="0"/>
          <w:marRight w:val="0"/>
          <w:marTop w:val="0"/>
          <w:marBottom w:val="0"/>
          <w:divBdr>
            <w:top w:val="none" w:sz="0" w:space="0" w:color="auto"/>
            <w:left w:val="none" w:sz="0" w:space="0" w:color="auto"/>
            <w:bottom w:val="none" w:sz="0" w:space="0" w:color="auto"/>
            <w:right w:val="none" w:sz="0" w:space="0" w:color="auto"/>
          </w:divBdr>
        </w:div>
        <w:div w:id="2007705217">
          <w:marLeft w:val="0"/>
          <w:marRight w:val="0"/>
          <w:marTop w:val="0"/>
          <w:marBottom w:val="0"/>
          <w:divBdr>
            <w:top w:val="none" w:sz="0" w:space="0" w:color="auto"/>
            <w:left w:val="none" w:sz="0" w:space="0" w:color="auto"/>
            <w:bottom w:val="none" w:sz="0" w:space="0" w:color="auto"/>
            <w:right w:val="none" w:sz="0" w:space="0" w:color="auto"/>
          </w:divBdr>
        </w:div>
        <w:div w:id="888108870">
          <w:marLeft w:val="0"/>
          <w:marRight w:val="0"/>
          <w:marTop w:val="0"/>
          <w:marBottom w:val="0"/>
          <w:divBdr>
            <w:top w:val="none" w:sz="0" w:space="0" w:color="auto"/>
            <w:left w:val="none" w:sz="0" w:space="0" w:color="auto"/>
            <w:bottom w:val="none" w:sz="0" w:space="0" w:color="auto"/>
            <w:right w:val="none" w:sz="0" w:space="0" w:color="auto"/>
          </w:divBdr>
        </w:div>
      </w:divsChild>
    </w:div>
    <w:div w:id="1521891203">
      <w:bodyDiv w:val="1"/>
      <w:marLeft w:val="0"/>
      <w:marRight w:val="0"/>
      <w:marTop w:val="0"/>
      <w:marBottom w:val="0"/>
      <w:divBdr>
        <w:top w:val="none" w:sz="0" w:space="0" w:color="auto"/>
        <w:left w:val="none" w:sz="0" w:space="0" w:color="auto"/>
        <w:bottom w:val="none" w:sz="0" w:space="0" w:color="auto"/>
        <w:right w:val="none" w:sz="0" w:space="0" w:color="auto"/>
      </w:divBdr>
    </w:div>
    <w:div w:id="1523277398">
      <w:bodyDiv w:val="1"/>
      <w:marLeft w:val="0"/>
      <w:marRight w:val="0"/>
      <w:marTop w:val="0"/>
      <w:marBottom w:val="0"/>
      <w:divBdr>
        <w:top w:val="none" w:sz="0" w:space="0" w:color="auto"/>
        <w:left w:val="none" w:sz="0" w:space="0" w:color="auto"/>
        <w:bottom w:val="none" w:sz="0" w:space="0" w:color="auto"/>
        <w:right w:val="none" w:sz="0" w:space="0" w:color="auto"/>
      </w:divBdr>
    </w:div>
    <w:div w:id="1529373218">
      <w:bodyDiv w:val="1"/>
      <w:marLeft w:val="0"/>
      <w:marRight w:val="0"/>
      <w:marTop w:val="0"/>
      <w:marBottom w:val="0"/>
      <w:divBdr>
        <w:top w:val="none" w:sz="0" w:space="0" w:color="auto"/>
        <w:left w:val="none" w:sz="0" w:space="0" w:color="auto"/>
        <w:bottom w:val="none" w:sz="0" w:space="0" w:color="auto"/>
        <w:right w:val="none" w:sz="0" w:space="0" w:color="auto"/>
      </w:divBdr>
    </w:div>
    <w:div w:id="1547719223">
      <w:bodyDiv w:val="1"/>
      <w:marLeft w:val="0"/>
      <w:marRight w:val="0"/>
      <w:marTop w:val="0"/>
      <w:marBottom w:val="0"/>
      <w:divBdr>
        <w:top w:val="none" w:sz="0" w:space="0" w:color="auto"/>
        <w:left w:val="none" w:sz="0" w:space="0" w:color="auto"/>
        <w:bottom w:val="none" w:sz="0" w:space="0" w:color="auto"/>
        <w:right w:val="none" w:sz="0" w:space="0" w:color="auto"/>
      </w:divBdr>
    </w:div>
    <w:div w:id="1554270644">
      <w:bodyDiv w:val="1"/>
      <w:marLeft w:val="0"/>
      <w:marRight w:val="0"/>
      <w:marTop w:val="0"/>
      <w:marBottom w:val="0"/>
      <w:divBdr>
        <w:top w:val="none" w:sz="0" w:space="0" w:color="auto"/>
        <w:left w:val="none" w:sz="0" w:space="0" w:color="auto"/>
        <w:bottom w:val="none" w:sz="0" w:space="0" w:color="auto"/>
        <w:right w:val="none" w:sz="0" w:space="0" w:color="auto"/>
      </w:divBdr>
    </w:div>
    <w:div w:id="1559242094">
      <w:bodyDiv w:val="1"/>
      <w:marLeft w:val="0"/>
      <w:marRight w:val="0"/>
      <w:marTop w:val="0"/>
      <w:marBottom w:val="0"/>
      <w:divBdr>
        <w:top w:val="none" w:sz="0" w:space="0" w:color="auto"/>
        <w:left w:val="none" w:sz="0" w:space="0" w:color="auto"/>
        <w:bottom w:val="none" w:sz="0" w:space="0" w:color="auto"/>
        <w:right w:val="none" w:sz="0" w:space="0" w:color="auto"/>
      </w:divBdr>
    </w:div>
    <w:div w:id="1576089482">
      <w:bodyDiv w:val="1"/>
      <w:marLeft w:val="0"/>
      <w:marRight w:val="0"/>
      <w:marTop w:val="0"/>
      <w:marBottom w:val="0"/>
      <w:divBdr>
        <w:top w:val="none" w:sz="0" w:space="0" w:color="auto"/>
        <w:left w:val="none" w:sz="0" w:space="0" w:color="auto"/>
        <w:bottom w:val="none" w:sz="0" w:space="0" w:color="auto"/>
        <w:right w:val="none" w:sz="0" w:space="0" w:color="auto"/>
      </w:divBdr>
      <w:divsChild>
        <w:div w:id="46608051">
          <w:marLeft w:val="0"/>
          <w:marRight w:val="0"/>
          <w:marTop w:val="0"/>
          <w:marBottom w:val="0"/>
          <w:divBdr>
            <w:top w:val="none" w:sz="0" w:space="0" w:color="auto"/>
            <w:left w:val="none" w:sz="0" w:space="0" w:color="auto"/>
            <w:bottom w:val="none" w:sz="0" w:space="0" w:color="auto"/>
            <w:right w:val="none" w:sz="0" w:space="0" w:color="auto"/>
          </w:divBdr>
          <w:divsChild>
            <w:div w:id="1949849429">
              <w:marLeft w:val="0"/>
              <w:marRight w:val="0"/>
              <w:marTop w:val="0"/>
              <w:marBottom w:val="0"/>
              <w:divBdr>
                <w:top w:val="none" w:sz="0" w:space="0" w:color="auto"/>
                <w:left w:val="none" w:sz="0" w:space="0" w:color="auto"/>
                <w:bottom w:val="none" w:sz="0" w:space="0" w:color="auto"/>
                <w:right w:val="none" w:sz="0" w:space="0" w:color="auto"/>
              </w:divBdr>
            </w:div>
          </w:divsChild>
        </w:div>
        <w:div w:id="1699159613">
          <w:marLeft w:val="0"/>
          <w:marRight w:val="0"/>
          <w:marTop w:val="0"/>
          <w:marBottom w:val="0"/>
          <w:divBdr>
            <w:top w:val="none" w:sz="0" w:space="0" w:color="auto"/>
            <w:left w:val="none" w:sz="0" w:space="0" w:color="auto"/>
            <w:bottom w:val="none" w:sz="0" w:space="0" w:color="auto"/>
            <w:right w:val="none" w:sz="0" w:space="0" w:color="auto"/>
          </w:divBdr>
          <w:divsChild>
            <w:div w:id="553152959">
              <w:marLeft w:val="0"/>
              <w:marRight w:val="0"/>
              <w:marTop w:val="0"/>
              <w:marBottom w:val="0"/>
              <w:divBdr>
                <w:top w:val="none" w:sz="0" w:space="0" w:color="auto"/>
                <w:left w:val="none" w:sz="0" w:space="0" w:color="auto"/>
                <w:bottom w:val="none" w:sz="0" w:space="0" w:color="auto"/>
                <w:right w:val="none" w:sz="0" w:space="0" w:color="auto"/>
              </w:divBdr>
            </w:div>
          </w:divsChild>
        </w:div>
        <w:div w:id="723061508">
          <w:marLeft w:val="0"/>
          <w:marRight w:val="0"/>
          <w:marTop w:val="0"/>
          <w:marBottom w:val="0"/>
          <w:divBdr>
            <w:top w:val="none" w:sz="0" w:space="0" w:color="auto"/>
            <w:left w:val="none" w:sz="0" w:space="0" w:color="auto"/>
            <w:bottom w:val="none" w:sz="0" w:space="0" w:color="auto"/>
            <w:right w:val="none" w:sz="0" w:space="0" w:color="auto"/>
          </w:divBdr>
          <w:divsChild>
            <w:div w:id="156386690">
              <w:marLeft w:val="0"/>
              <w:marRight w:val="0"/>
              <w:marTop w:val="0"/>
              <w:marBottom w:val="0"/>
              <w:divBdr>
                <w:top w:val="none" w:sz="0" w:space="0" w:color="auto"/>
                <w:left w:val="none" w:sz="0" w:space="0" w:color="auto"/>
                <w:bottom w:val="none" w:sz="0" w:space="0" w:color="auto"/>
                <w:right w:val="none" w:sz="0" w:space="0" w:color="auto"/>
              </w:divBdr>
            </w:div>
          </w:divsChild>
        </w:div>
        <w:div w:id="26567946">
          <w:marLeft w:val="0"/>
          <w:marRight w:val="0"/>
          <w:marTop w:val="0"/>
          <w:marBottom w:val="0"/>
          <w:divBdr>
            <w:top w:val="none" w:sz="0" w:space="0" w:color="auto"/>
            <w:left w:val="none" w:sz="0" w:space="0" w:color="auto"/>
            <w:bottom w:val="none" w:sz="0" w:space="0" w:color="auto"/>
            <w:right w:val="none" w:sz="0" w:space="0" w:color="auto"/>
          </w:divBdr>
          <w:divsChild>
            <w:div w:id="645204048">
              <w:marLeft w:val="0"/>
              <w:marRight w:val="0"/>
              <w:marTop w:val="0"/>
              <w:marBottom w:val="0"/>
              <w:divBdr>
                <w:top w:val="none" w:sz="0" w:space="0" w:color="auto"/>
                <w:left w:val="none" w:sz="0" w:space="0" w:color="auto"/>
                <w:bottom w:val="none" w:sz="0" w:space="0" w:color="auto"/>
                <w:right w:val="none" w:sz="0" w:space="0" w:color="auto"/>
              </w:divBdr>
            </w:div>
          </w:divsChild>
        </w:div>
        <w:div w:id="1130326026">
          <w:marLeft w:val="0"/>
          <w:marRight w:val="0"/>
          <w:marTop w:val="0"/>
          <w:marBottom w:val="0"/>
          <w:divBdr>
            <w:top w:val="none" w:sz="0" w:space="0" w:color="auto"/>
            <w:left w:val="none" w:sz="0" w:space="0" w:color="auto"/>
            <w:bottom w:val="none" w:sz="0" w:space="0" w:color="auto"/>
            <w:right w:val="none" w:sz="0" w:space="0" w:color="auto"/>
          </w:divBdr>
          <w:divsChild>
            <w:div w:id="12022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8351">
      <w:bodyDiv w:val="1"/>
      <w:marLeft w:val="0"/>
      <w:marRight w:val="0"/>
      <w:marTop w:val="0"/>
      <w:marBottom w:val="0"/>
      <w:divBdr>
        <w:top w:val="none" w:sz="0" w:space="0" w:color="auto"/>
        <w:left w:val="none" w:sz="0" w:space="0" w:color="auto"/>
        <w:bottom w:val="none" w:sz="0" w:space="0" w:color="auto"/>
        <w:right w:val="none" w:sz="0" w:space="0" w:color="auto"/>
      </w:divBdr>
    </w:div>
    <w:div w:id="1630358009">
      <w:bodyDiv w:val="1"/>
      <w:marLeft w:val="0"/>
      <w:marRight w:val="0"/>
      <w:marTop w:val="0"/>
      <w:marBottom w:val="0"/>
      <w:divBdr>
        <w:top w:val="none" w:sz="0" w:space="0" w:color="auto"/>
        <w:left w:val="none" w:sz="0" w:space="0" w:color="auto"/>
        <w:bottom w:val="none" w:sz="0" w:space="0" w:color="auto"/>
        <w:right w:val="none" w:sz="0" w:space="0" w:color="auto"/>
      </w:divBdr>
      <w:divsChild>
        <w:div w:id="300503435">
          <w:marLeft w:val="0"/>
          <w:marRight w:val="0"/>
          <w:marTop w:val="0"/>
          <w:marBottom w:val="0"/>
          <w:divBdr>
            <w:top w:val="none" w:sz="0" w:space="0" w:color="auto"/>
            <w:left w:val="none" w:sz="0" w:space="0" w:color="auto"/>
            <w:bottom w:val="none" w:sz="0" w:space="0" w:color="auto"/>
            <w:right w:val="none" w:sz="0" w:space="0" w:color="auto"/>
          </w:divBdr>
          <w:divsChild>
            <w:div w:id="72627591">
              <w:marLeft w:val="0"/>
              <w:marRight w:val="0"/>
              <w:marTop w:val="0"/>
              <w:marBottom w:val="0"/>
              <w:divBdr>
                <w:top w:val="none" w:sz="0" w:space="0" w:color="auto"/>
                <w:left w:val="none" w:sz="0" w:space="0" w:color="auto"/>
                <w:bottom w:val="none" w:sz="0" w:space="0" w:color="auto"/>
                <w:right w:val="none" w:sz="0" w:space="0" w:color="auto"/>
              </w:divBdr>
              <w:divsChild>
                <w:div w:id="680085109">
                  <w:marLeft w:val="0"/>
                  <w:marRight w:val="0"/>
                  <w:marTop w:val="0"/>
                  <w:marBottom w:val="0"/>
                  <w:divBdr>
                    <w:top w:val="none" w:sz="0" w:space="0" w:color="auto"/>
                    <w:left w:val="none" w:sz="0" w:space="0" w:color="auto"/>
                    <w:bottom w:val="none" w:sz="0" w:space="0" w:color="auto"/>
                    <w:right w:val="none" w:sz="0" w:space="0" w:color="auto"/>
                  </w:divBdr>
                  <w:divsChild>
                    <w:div w:id="2020739364">
                      <w:marLeft w:val="0"/>
                      <w:marRight w:val="0"/>
                      <w:marTop w:val="0"/>
                      <w:marBottom w:val="0"/>
                      <w:divBdr>
                        <w:top w:val="none" w:sz="0" w:space="0" w:color="auto"/>
                        <w:left w:val="none" w:sz="0" w:space="0" w:color="auto"/>
                        <w:bottom w:val="none" w:sz="0" w:space="0" w:color="auto"/>
                        <w:right w:val="none" w:sz="0" w:space="0" w:color="auto"/>
                      </w:divBdr>
                      <w:divsChild>
                        <w:div w:id="534079091">
                          <w:marLeft w:val="0"/>
                          <w:marRight w:val="0"/>
                          <w:marTop w:val="0"/>
                          <w:marBottom w:val="0"/>
                          <w:divBdr>
                            <w:top w:val="none" w:sz="0" w:space="0" w:color="auto"/>
                            <w:left w:val="none" w:sz="0" w:space="0" w:color="auto"/>
                            <w:bottom w:val="none" w:sz="0" w:space="0" w:color="auto"/>
                            <w:right w:val="none" w:sz="0" w:space="0" w:color="auto"/>
                          </w:divBdr>
                          <w:divsChild>
                            <w:div w:id="8949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675160">
      <w:bodyDiv w:val="1"/>
      <w:marLeft w:val="0"/>
      <w:marRight w:val="0"/>
      <w:marTop w:val="0"/>
      <w:marBottom w:val="0"/>
      <w:divBdr>
        <w:top w:val="none" w:sz="0" w:space="0" w:color="auto"/>
        <w:left w:val="none" w:sz="0" w:space="0" w:color="auto"/>
        <w:bottom w:val="none" w:sz="0" w:space="0" w:color="auto"/>
        <w:right w:val="none" w:sz="0" w:space="0" w:color="auto"/>
      </w:divBdr>
      <w:divsChild>
        <w:div w:id="1642072007">
          <w:marLeft w:val="2520"/>
          <w:marRight w:val="0"/>
          <w:marTop w:val="200"/>
          <w:marBottom w:val="0"/>
          <w:divBdr>
            <w:top w:val="none" w:sz="0" w:space="0" w:color="auto"/>
            <w:left w:val="none" w:sz="0" w:space="0" w:color="auto"/>
            <w:bottom w:val="none" w:sz="0" w:space="0" w:color="auto"/>
            <w:right w:val="none" w:sz="0" w:space="0" w:color="auto"/>
          </w:divBdr>
        </w:div>
      </w:divsChild>
    </w:div>
    <w:div w:id="1706758526">
      <w:bodyDiv w:val="1"/>
      <w:marLeft w:val="0"/>
      <w:marRight w:val="0"/>
      <w:marTop w:val="0"/>
      <w:marBottom w:val="0"/>
      <w:divBdr>
        <w:top w:val="none" w:sz="0" w:space="0" w:color="auto"/>
        <w:left w:val="none" w:sz="0" w:space="0" w:color="auto"/>
        <w:bottom w:val="none" w:sz="0" w:space="0" w:color="auto"/>
        <w:right w:val="none" w:sz="0" w:space="0" w:color="auto"/>
      </w:divBdr>
      <w:divsChild>
        <w:div w:id="1627008816">
          <w:marLeft w:val="0"/>
          <w:marRight w:val="0"/>
          <w:marTop w:val="0"/>
          <w:marBottom w:val="0"/>
          <w:divBdr>
            <w:top w:val="none" w:sz="0" w:space="0" w:color="auto"/>
            <w:left w:val="none" w:sz="0" w:space="0" w:color="auto"/>
            <w:bottom w:val="none" w:sz="0" w:space="0" w:color="auto"/>
            <w:right w:val="none" w:sz="0" w:space="0" w:color="auto"/>
          </w:divBdr>
        </w:div>
        <w:div w:id="1325352973">
          <w:marLeft w:val="0"/>
          <w:marRight w:val="0"/>
          <w:marTop w:val="0"/>
          <w:marBottom w:val="0"/>
          <w:divBdr>
            <w:top w:val="none" w:sz="0" w:space="0" w:color="auto"/>
            <w:left w:val="none" w:sz="0" w:space="0" w:color="auto"/>
            <w:bottom w:val="none" w:sz="0" w:space="0" w:color="auto"/>
            <w:right w:val="none" w:sz="0" w:space="0" w:color="auto"/>
          </w:divBdr>
        </w:div>
        <w:div w:id="1020551858">
          <w:marLeft w:val="0"/>
          <w:marRight w:val="0"/>
          <w:marTop w:val="0"/>
          <w:marBottom w:val="0"/>
          <w:divBdr>
            <w:top w:val="none" w:sz="0" w:space="0" w:color="auto"/>
            <w:left w:val="none" w:sz="0" w:space="0" w:color="auto"/>
            <w:bottom w:val="none" w:sz="0" w:space="0" w:color="auto"/>
            <w:right w:val="none" w:sz="0" w:space="0" w:color="auto"/>
          </w:divBdr>
        </w:div>
        <w:div w:id="2046365587">
          <w:marLeft w:val="0"/>
          <w:marRight w:val="0"/>
          <w:marTop w:val="0"/>
          <w:marBottom w:val="0"/>
          <w:divBdr>
            <w:top w:val="none" w:sz="0" w:space="0" w:color="auto"/>
            <w:left w:val="none" w:sz="0" w:space="0" w:color="auto"/>
            <w:bottom w:val="none" w:sz="0" w:space="0" w:color="auto"/>
            <w:right w:val="none" w:sz="0" w:space="0" w:color="auto"/>
          </w:divBdr>
        </w:div>
        <w:div w:id="2146581997">
          <w:marLeft w:val="0"/>
          <w:marRight w:val="0"/>
          <w:marTop w:val="0"/>
          <w:marBottom w:val="0"/>
          <w:divBdr>
            <w:top w:val="none" w:sz="0" w:space="0" w:color="auto"/>
            <w:left w:val="none" w:sz="0" w:space="0" w:color="auto"/>
            <w:bottom w:val="none" w:sz="0" w:space="0" w:color="auto"/>
            <w:right w:val="none" w:sz="0" w:space="0" w:color="auto"/>
          </w:divBdr>
        </w:div>
        <w:div w:id="1368331312">
          <w:marLeft w:val="0"/>
          <w:marRight w:val="0"/>
          <w:marTop w:val="0"/>
          <w:marBottom w:val="0"/>
          <w:divBdr>
            <w:top w:val="none" w:sz="0" w:space="0" w:color="auto"/>
            <w:left w:val="none" w:sz="0" w:space="0" w:color="auto"/>
            <w:bottom w:val="none" w:sz="0" w:space="0" w:color="auto"/>
            <w:right w:val="none" w:sz="0" w:space="0" w:color="auto"/>
          </w:divBdr>
        </w:div>
        <w:div w:id="168523675">
          <w:marLeft w:val="0"/>
          <w:marRight w:val="0"/>
          <w:marTop w:val="0"/>
          <w:marBottom w:val="0"/>
          <w:divBdr>
            <w:top w:val="none" w:sz="0" w:space="0" w:color="auto"/>
            <w:left w:val="none" w:sz="0" w:space="0" w:color="auto"/>
            <w:bottom w:val="none" w:sz="0" w:space="0" w:color="auto"/>
            <w:right w:val="none" w:sz="0" w:space="0" w:color="auto"/>
          </w:divBdr>
        </w:div>
        <w:div w:id="808672098">
          <w:marLeft w:val="0"/>
          <w:marRight w:val="0"/>
          <w:marTop w:val="0"/>
          <w:marBottom w:val="0"/>
          <w:divBdr>
            <w:top w:val="none" w:sz="0" w:space="0" w:color="auto"/>
            <w:left w:val="none" w:sz="0" w:space="0" w:color="auto"/>
            <w:bottom w:val="none" w:sz="0" w:space="0" w:color="auto"/>
            <w:right w:val="none" w:sz="0" w:space="0" w:color="auto"/>
          </w:divBdr>
        </w:div>
        <w:div w:id="1539128885">
          <w:marLeft w:val="0"/>
          <w:marRight w:val="0"/>
          <w:marTop w:val="0"/>
          <w:marBottom w:val="0"/>
          <w:divBdr>
            <w:top w:val="none" w:sz="0" w:space="0" w:color="auto"/>
            <w:left w:val="none" w:sz="0" w:space="0" w:color="auto"/>
            <w:bottom w:val="none" w:sz="0" w:space="0" w:color="auto"/>
            <w:right w:val="none" w:sz="0" w:space="0" w:color="auto"/>
          </w:divBdr>
        </w:div>
        <w:div w:id="377632562">
          <w:marLeft w:val="0"/>
          <w:marRight w:val="0"/>
          <w:marTop w:val="0"/>
          <w:marBottom w:val="0"/>
          <w:divBdr>
            <w:top w:val="none" w:sz="0" w:space="0" w:color="auto"/>
            <w:left w:val="none" w:sz="0" w:space="0" w:color="auto"/>
            <w:bottom w:val="none" w:sz="0" w:space="0" w:color="auto"/>
            <w:right w:val="none" w:sz="0" w:space="0" w:color="auto"/>
          </w:divBdr>
        </w:div>
        <w:div w:id="175654705">
          <w:marLeft w:val="0"/>
          <w:marRight w:val="0"/>
          <w:marTop w:val="0"/>
          <w:marBottom w:val="0"/>
          <w:divBdr>
            <w:top w:val="none" w:sz="0" w:space="0" w:color="auto"/>
            <w:left w:val="none" w:sz="0" w:space="0" w:color="auto"/>
            <w:bottom w:val="none" w:sz="0" w:space="0" w:color="auto"/>
            <w:right w:val="none" w:sz="0" w:space="0" w:color="auto"/>
          </w:divBdr>
        </w:div>
        <w:div w:id="1000157686">
          <w:marLeft w:val="0"/>
          <w:marRight w:val="0"/>
          <w:marTop w:val="0"/>
          <w:marBottom w:val="0"/>
          <w:divBdr>
            <w:top w:val="none" w:sz="0" w:space="0" w:color="auto"/>
            <w:left w:val="none" w:sz="0" w:space="0" w:color="auto"/>
            <w:bottom w:val="none" w:sz="0" w:space="0" w:color="auto"/>
            <w:right w:val="none" w:sz="0" w:space="0" w:color="auto"/>
          </w:divBdr>
        </w:div>
        <w:div w:id="845483469">
          <w:marLeft w:val="0"/>
          <w:marRight w:val="0"/>
          <w:marTop w:val="0"/>
          <w:marBottom w:val="0"/>
          <w:divBdr>
            <w:top w:val="none" w:sz="0" w:space="0" w:color="auto"/>
            <w:left w:val="none" w:sz="0" w:space="0" w:color="auto"/>
            <w:bottom w:val="none" w:sz="0" w:space="0" w:color="auto"/>
            <w:right w:val="none" w:sz="0" w:space="0" w:color="auto"/>
          </w:divBdr>
        </w:div>
        <w:div w:id="2114813840">
          <w:marLeft w:val="0"/>
          <w:marRight w:val="0"/>
          <w:marTop w:val="0"/>
          <w:marBottom w:val="0"/>
          <w:divBdr>
            <w:top w:val="none" w:sz="0" w:space="0" w:color="auto"/>
            <w:left w:val="none" w:sz="0" w:space="0" w:color="auto"/>
            <w:bottom w:val="none" w:sz="0" w:space="0" w:color="auto"/>
            <w:right w:val="none" w:sz="0" w:space="0" w:color="auto"/>
          </w:divBdr>
        </w:div>
        <w:div w:id="1594363827">
          <w:marLeft w:val="0"/>
          <w:marRight w:val="0"/>
          <w:marTop w:val="0"/>
          <w:marBottom w:val="0"/>
          <w:divBdr>
            <w:top w:val="none" w:sz="0" w:space="0" w:color="auto"/>
            <w:left w:val="none" w:sz="0" w:space="0" w:color="auto"/>
            <w:bottom w:val="none" w:sz="0" w:space="0" w:color="auto"/>
            <w:right w:val="none" w:sz="0" w:space="0" w:color="auto"/>
          </w:divBdr>
        </w:div>
        <w:div w:id="1556308294">
          <w:marLeft w:val="0"/>
          <w:marRight w:val="0"/>
          <w:marTop w:val="0"/>
          <w:marBottom w:val="0"/>
          <w:divBdr>
            <w:top w:val="none" w:sz="0" w:space="0" w:color="auto"/>
            <w:left w:val="none" w:sz="0" w:space="0" w:color="auto"/>
            <w:bottom w:val="none" w:sz="0" w:space="0" w:color="auto"/>
            <w:right w:val="none" w:sz="0" w:space="0" w:color="auto"/>
          </w:divBdr>
        </w:div>
        <w:div w:id="1408842683">
          <w:marLeft w:val="0"/>
          <w:marRight w:val="0"/>
          <w:marTop w:val="0"/>
          <w:marBottom w:val="0"/>
          <w:divBdr>
            <w:top w:val="none" w:sz="0" w:space="0" w:color="auto"/>
            <w:left w:val="none" w:sz="0" w:space="0" w:color="auto"/>
            <w:bottom w:val="none" w:sz="0" w:space="0" w:color="auto"/>
            <w:right w:val="none" w:sz="0" w:space="0" w:color="auto"/>
          </w:divBdr>
        </w:div>
        <w:div w:id="504562239">
          <w:marLeft w:val="0"/>
          <w:marRight w:val="0"/>
          <w:marTop w:val="0"/>
          <w:marBottom w:val="0"/>
          <w:divBdr>
            <w:top w:val="none" w:sz="0" w:space="0" w:color="auto"/>
            <w:left w:val="none" w:sz="0" w:space="0" w:color="auto"/>
            <w:bottom w:val="none" w:sz="0" w:space="0" w:color="auto"/>
            <w:right w:val="none" w:sz="0" w:space="0" w:color="auto"/>
          </w:divBdr>
        </w:div>
        <w:div w:id="697119844">
          <w:marLeft w:val="0"/>
          <w:marRight w:val="0"/>
          <w:marTop w:val="0"/>
          <w:marBottom w:val="0"/>
          <w:divBdr>
            <w:top w:val="none" w:sz="0" w:space="0" w:color="auto"/>
            <w:left w:val="none" w:sz="0" w:space="0" w:color="auto"/>
            <w:bottom w:val="none" w:sz="0" w:space="0" w:color="auto"/>
            <w:right w:val="none" w:sz="0" w:space="0" w:color="auto"/>
          </w:divBdr>
        </w:div>
      </w:divsChild>
    </w:div>
    <w:div w:id="1761364775">
      <w:bodyDiv w:val="1"/>
      <w:marLeft w:val="0"/>
      <w:marRight w:val="0"/>
      <w:marTop w:val="0"/>
      <w:marBottom w:val="0"/>
      <w:divBdr>
        <w:top w:val="none" w:sz="0" w:space="0" w:color="auto"/>
        <w:left w:val="none" w:sz="0" w:space="0" w:color="auto"/>
        <w:bottom w:val="none" w:sz="0" w:space="0" w:color="auto"/>
        <w:right w:val="none" w:sz="0" w:space="0" w:color="auto"/>
      </w:divBdr>
    </w:div>
    <w:div w:id="1791558017">
      <w:bodyDiv w:val="1"/>
      <w:marLeft w:val="0"/>
      <w:marRight w:val="0"/>
      <w:marTop w:val="0"/>
      <w:marBottom w:val="0"/>
      <w:divBdr>
        <w:top w:val="none" w:sz="0" w:space="0" w:color="auto"/>
        <w:left w:val="none" w:sz="0" w:space="0" w:color="auto"/>
        <w:bottom w:val="none" w:sz="0" w:space="0" w:color="auto"/>
        <w:right w:val="none" w:sz="0" w:space="0" w:color="auto"/>
      </w:divBdr>
      <w:divsChild>
        <w:div w:id="1075201545">
          <w:marLeft w:val="0"/>
          <w:marRight w:val="0"/>
          <w:marTop w:val="0"/>
          <w:marBottom w:val="0"/>
          <w:divBdr>
            <w:top w:val="none" w:sz="0" w:space="0" w:color="auto"/>
            <w:left w:val="none" w:sz="0" w:space="0" w:color="auto"/>
            <w:bottom w:val="none" w:sz="0" w:space="0" w:color="auto"/>
            <w:right w:val="none" w:sz="0" w:space="0" w:color="auto"/>
          </w:divBdr>
          <w:divsChild>
            <w:div w:id="2043431516">
              <w:marLeft w:val="0"/>
              <w:marRight w:val="0"/>
              <w:marTop w:val="0"/>
              <w:marBottom w:val="0"/>
              <w:divBdr>
                <w:top w:val="none" w:sz="0" w:space="0" w:color="auto"/>
                <w:left w:val="none" w:sz="0" w:space="0" w:color="auto"/>
                <w:bottom w:val="none" w:sz="0" w:space="0" w:color="auto"/>
                <w:right w:val="none" w:sz="0" w:space="0" w:color="auto"/>
              </w:divBdr>
              <w:divsChild>
                <w:div w:id="2098211529">
                  <w:marLeft w:val="0"/>
                  <w:marRight w:val="0"/>
                  <w:marTop w:val="0"/>
                  <w:marBottom w:val="0"/>
                  <w:divBdr>
                    <w:top w:val="none" w:sz="0" w:space="0" w:color="auto"/>
                    <w:left w:val="none" w:sz="0" w:space="0" w:color="auto"/>
                    <w:bottom w:val="none" w:sz="0" w:space="0" w:color="auto"/>
                    <w:right w:val="none" w:sz="0" w:space="0" w:color="auto"/>
                  </w:divBdr>
                  <w:divsChild>
                    <w:div w:id="240261632">
                      <w:marLeft w:val="0"/>
                      <w:marRight w:val="0"/>
                      <w:marTop w:val="0"/>
                      <w:marBottom w:val="0"/>
                      <w:divBdr>
                        <w:top w:val="none" w:sz="0" w:space="0" w:color="auto"/>
                        <w:left w:val="none" w:sz="0" w:space="0" w:color="auto"/>
                        <w:bottom w:val="none" w:sz="0" w:space="0" w:color="auto"/>
                        <w:right w:val="none" w:sz="0" w:space="0" w:color="auto"/>
                      </w:divBdr>
                      <w:divsChild>
                        <w:div w:id="1728525890">
                          <w:marLeft w:val="0"/>
                          <w:marRight w:val="0"/>
                          <w:marTop w:val="0"/>
                          <w:marBottom w:val="0"/>
                          <w:divBdr>
                            <w:top w:val="none" w:sz="0" w:space="0" w:color="auto"/>
                            <w:left w:val="none" w:sz="0" w:space="0" w:color="auto"/>
                            <w:bottom w:val="none" w:sz="0" w:space="0" w:color="auto"/>
                            <w:right w:val="none" w:sz="0" w:space="0" w:color="auto"/>
                          </w:divBdr>
                          <w:divsChild>
                            <w:div w:id="10194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250642">
      <w:bodyDiv w:val="1"/>
      <w:marLeft w:val="0"/>
      <w:marRight w:val="0"/>
      <w:marTop w:val="0"/>
      <w:marBottom w:val="0"/>
      <w:divBdr>
        <w:top w:val="none" w:sz="0" w:space="0" w:color="auto"/>
        <w:left w:val="none" w:sz="0" w:space="0" w:color="auto"/>
        <w:bottom w:val="none" w:sz="0" w:space="0" w:color="auto"/>
        <w:right w:val="none" w:sz="0" w:space="0" w:color="auto"/>
      </w:divBdr>
    </w:div>
    <w:div w:id="1852719256">
      <w:bodyDiv w:val="1"/>
      <w:marLeft w:val="0"/>
      <w:marRight w:val="0"/>
      <w:marTop w:val="0"/>
      <w:marBottom w:val="0"/>
      <w:divBdr>
        <w:top w:val="none" w:sz="0" w:space="0" w:color="auto"/>
        <w:left w:val="none" w:sz="0" w:space="0" w:color="auto"/>
        <w:bottom w:val="none" w:sz="0" w:space="0" w:color="auto"/>
        <w:right w:val="none" w:sz="0" w:space="0" w:color="auto"/>
      </w:divBdr>
      <w:divsChild>
        <w:div w:id="1399743505">
          <w:marLeft w:val="0"/>
          <w:marRight w:val="0"/>
          <w:marTop w:val="0"/>
          <w:marBottom w:val="0"/>
          <w:divBdr>
            <w:top w:val="none" w:sz="0" w:space="0" w:color="auto"/>
            <w:left w:val="none" w:sz="0" w:space="0" w:color="auto"/>
            <w:bottom w:val="none" w:sz="0" w:space="0" w:color="auto"/>
            <w:right w:val="none" w:sz="0" w:space="0" w:color="auto"/>
          </w:divBdr>
        </w:div>
        <w:div w:id="2111777879">
          <w:marLeft w:val="0"/>
          <w:marRight w:val="0"/>
          <w:marTop w:val="0"/>
          <w:marBottom w:val="0"/>
          <w:divBdr>
            <w:top w:val="none" w:sz="0" w:space="0" w:color="auto"/>
            <w:left w:val="none" w:sz="0" w:space="0" w:color="auto"/>
            <w:bottom w:val="none" w:sz="0" w:space="0" w:color="auto"/>
            <w:right w:val="none" w:sz="0" w:space="0" w:color="auto"/>
          </w:divBdr>
        </w:div>
        <w:div w:id="375473232">
          <w:marLeft w:val="0"/>
          <w:marRight w:val="0"/>
          <w:marTop w:val="0"/>
          <w:marBottom w:val="0"/>
          <w:divBdr>
            <w:top w:val="none" w:sz="0" w:space="0" w:color="auto"/>
            <w:left w:val="none" w:sz="0" w:space="0" w:color="auto"/>
            <w:bottom w:val="none" w:sz="0" w:space="0" w:color="auto"/>
            <w:right w:val="none" w:sz="0" w:space="0" w:color="auto"/>
          </w:divBdr>
        </w:div>
        <w:div w:id="1390037600">
          <w:marLeft w:val="0"/>
          <w:marRight w:val="0"/>
          <w:marTop w:val="0"/>
          <w:marBottom w:val="0"/>
          <w:divBdr>
            <w:top w:val="none" w:sz="0" w:space="0" w:color="auto"/>
            <w:left w:val="none" w:sz="0" w:space="0" w:color="auto"/>
            <w:bottom w:val="none" w:sz="0" w:space="0" w:color="auto"/>
            <w:right w:val="none" w:sz="0" w:space="0" w:color="auto"/>
          </w:divBdr>
        </w:div>
        <w:div w:id="1870340077">
          <w:marLeft w:val="0"/>
          <w:marRight w:val="0"/>
          <w:marTop w:val="0"/>
          <w:marBottom w:val="0"/>
          <w:divBdr>
            <w:top w:val="none" w:sz="0" w:space="0" w:color="auto"/>
            <w:left w:val="none" w:sz="0" w:space="0" w:color="auto"/>
            <w:bottom w:val="none" w:sz="0" w:space="0" w:color="auto"/>
            <w:right w:val="none" w:sz="0" w:space="0" w:color="auto"/>
          </w:divBdr>
        </w:div>
        <w:div w:id="1760178431">
          <w:marLeft w:val="0"/>
          <w:marRight w:val="0"/>
          <w:marTop w:val="0"/>
          <w:marBottom w:val="0"/>
          <w:divBdr>
            <w:top w:val="none" w:sz="0" w:space="0" w:color="auto"/>
            <w:left w:val="none" w:sz="0" w:space="0" w:color="auto"/>
            <w:bottom w:val="none" w:sz="0" w:space="0" w:color="auto"/>
            <w:right w:val="none" w:sz="0" w:space="0" w:color="auto"/>
          </w:divBdr>
        </w:div>
        <w:div w:id="746417141">
          <w:marLeft w:val="0"/>
          <w:marRight w:val="0"/>
          <w:marTop w:val="0"/>
          <w:marBottom w:val="0"/>
          <w:divBdr>
            <w:top w:val="none" w:sz="0" w:space="0" w:color="auto"/>
            <w:left w:val="none" w:sz="0" w:space="0" w:color="auto"/>
            <w:bottom w:val="none" w:sz="0" w:space="0" w:color="auto"/>
            <w:right w:val="none" w:sz="0" w:space="0" w:color="auto"/>
          </w:divBdr>
        </w:div>
        <w:div w:id="946739358">
          <w:marLeft w:val="0"/>
          <w:marRight w:val="0"/>
          <w:marTop w:val="0"/>
          <w:marBottom w:val="0"/>
          <w:divBdr>
            <w:top w:val="none" w:sz="0" w:space="0" w:color="auto"/>
            <w:left w:val="none" w:sz="0" w:space="0" w:color="auto"/>
            <w:bottom w:val="none" w:sz="0" w:space="0" w:color="auto"/>
            <w:right w:val="none" w:sz="0" w:space="0" w:color="auto"/>
          </w:divBdr>
        </w:div>
        <w:div w:id="1873154846">
          <w:marLeft w:val="0"/>
          <w:marRight w:val="0"/>
          <w:marTop w:val="0"/>
          <w:marBottom w:val="0"/>
          <w:divBdr>
            <w:top w:val="none" w:sz="0" w:space="0" w:color="auto"/>
            <w:left w:val="none" w:sz="0" w:space="0" w:color="auto"/>
            <w:bottom w:val="none" w:sz="0" w:space="0" w:color="auto"/>
            <w:right w:val="none" w:sz="0" w:space="0" w:color="auto"/>
          </w:divBdr>
        </w:div>
        <w:div w:id="1938171778">
          <w:marLeft w:val="0"/>
          <w:marRight w:val="0"/>
          <w:marTop w:val="0"/>
          <w:marBottom w:val="0"/>
          <w:divBdr>
            <w:top w:val="none" w:sz="0" w:space="0" w:color="auto"/>
            <w:left w:val="none" w:sz="0" w:space="0" w:color="auto"/>
            <w:bottom w:val="none" w:sz="0" w:space="0" w:color="auto"/>
            <w:right w:val="none" w:sz="0" w:space="0" w:color="auto"/>
          </w:divBdr>
        </w:div>
        <w:div w:id="1039938314">
          <w:marLeft w:val="0"/>
          <w:marRight w:val="0"/>
          <w:marTop w:val="0"/>
          <w:marBottom w:val="0"/>
          <w:divBdr>
            <w:top w:val="none" w:sz="0" w:space="0" w:color="auto"/>
            <w:left w:val="none" w:sz="0" w:space="0" w:color="auto"/>
            <w:bottom w:val="none" w:sz="0" w:space="0" w:color="auto"/>
            <w:right w:val="none" w:sz="0" w:space="0" w:color="auto"/>
          </w:divBdr>
        </w:div>
        <w:div w:id="354312618">
          <w:marLeft w:val="0"/>
          <w:marRight w:val="0"/>
          <w:marTop w:val="0"/>
          <w:marBottom w:val="0"/>
          <w:divBdr>
            <w:top w:val="none" w:sz="0" w:space="0" w:color="auto"/>
            <w:left w:val="none" w:sz="0" w:space="0" w:color="auto"/>
            <w:bottom w:val="none" w:sz="0" w:space="0" w:color="auto"/>
            <w:right w:val="none" w:sz="0" w:space="0" w:color="auto"/>
          </w:divBdr>
        </w:div>
        <w:div w:id="1467701803">
          <w:marLeft w:val="0"/>
          <w:marRight w:val="0"/>
          <w:marTop w:val="0"/>
          <w:marBottom w:val="0"/>
          <w:divBdr>
            <w:top w:val="none" w:sz="0" w:space="0" w:color="auto"/>
            <w:left w:val="none" w:sz="0" w:space="0" w:color="auto"/>
            <w:bottom w:val="none" w:sz="0" w:space="0" w:color="auto"/>
            <w:right w:val="none" w:sz="0" w:space="0" w:color="auto"/>
          </w:divBdr>
        </w:div>
        <w:div w:id="1414158211">
          <w:marLeft w:val="0"/>
          <w:marRight w:val="0"/>
          <w:marTop w:val="0"/>
          <w:marBottom w:val="0"/>
          <w:divBdr>
            <w:top w:val="none" w:sz="0" w:space="0" w:color="auto"/>
            <w:left w:val="none" w:sz="0" w:space="0" w:color="auto"/>
            <w:bottom w:val="none" w:sz="0" w:space="0" w:color="auto"/>
            <w:right w:val="none" w:sz="0" w:space="0" w:color="auto"/>
          </w:divBdr>
        </w:div>
        <w:div w:id="1273441317">
          <w:marLeft w:val="0"/>
          <w:marRight w:val="0"/>
          <w:marTop w:val="0"/>
          <w:marBottom w:val="0"/>
          <w:divBdr>
            <w:top w:val="none" w:sz="0" w:space="0" w:color="auto"/>
            <w:left w:val="none" w:sz="0" w:space="0" w:color="auto"/>
            <w:bottom w:val="none" w:sz="0" w:space="0" w:color="auto"/>
            <w:right w:val="none" w:sz="0" w:space="0" w:color="auto"/>
          </w:divBdr>
        </w:div>
        <w:div w:id="502353407">
          <w:marLeft w:val="0"/>
          <w:marRight w:val="0"/>
          <w:marTop w:val="0"/>
          <w:marBottom w:val="0"/>
          <w:divBdr>
            <w:top w:val="none" w:sz="0" w:space="0" w:color="auto"/>
            <w:left w:val="none" w:sz="0" w:space="0" w:color="auto"/>
            <w:bottom w:val="none" w:sz="0" w:space="0" w:color="auto"/>
            <w:right w:val="none" w:sz="0" w:space="0" w:color="auto"/>
          </w:divBdr>
        </w:div>
        <w:div w:id="1632517528">
          <w:marLeft w:val="0"/>
          <w:marRight w:val="0"/>
          <w:marTop w:val="0"/>
          <w:marBottom w:val="0"/>
          <w:divBdr>
            <w:top w:val="none" w:sz="0" w:space="0" w:color="auto"/>
            <w:left w:val="none" w:sz="0" w:space="0" w:color="auto"/>
            <w:bottom w:val="none" w:sz="0" w:space="0" w:color="auto"/>
            <w:right w:val="none" w:sz="0" w:space="0" w:color="auto"/>
          </w:divBdr>
        </w:div>
        <w:div w:id="321738601">
          <w:marLeft w:val="0"/>
          <w:marRight w:val="0"/>
          <w:marTop w:val="0"/>
          <w:marBottom w:val="0"/>
          <w:divBdr>
            <w:top w:val="none" w:sz="0" w:space="0" w:color="auto"/>
            <w:left w:val="none" w:sz="0" w:space="0" w:color="auto"/>
            <w:bottom w:val="none" w:sz="0" w:space="0" w:color="auto"/>
            <w:right w:val="none" w:sz="0" w:space="0" w:color="auto"/>
          </w:divBdr>
        </w:div>
        <w:div w:id="34165313">
          <w:marLeft w:val="0"/>
          <w:marRight w:val="0"/>
          <w:marTop w:val="0"/>
          <w:marBottom w:val="0"/>
          <w:divBdr>
            <w:top w:val="none" w:sz="0" w:space="0" w:color="auto"/>
            <w:left w:val="none" w:sz="0" w:space="0" w:color="auto"/>
            <w:bottom w:val="none" w:sz="0" w:space="0" w:color="auto"/>
            <w:right w:val="none" w:sz="0" w:space="0" w:color="auto"/>
          </w:divBdr>
        </w:div>
        <w:div w:id="636374996">
          <w:marLeft w:val="0"/>
          <w:marRight w:val="0"/>
          <w:marTop w:val="0"/>
          <w:marBottom w:val="0"/>
          <w:divBdr>
            <w:top w:val="none" w:sz="0" w:space="0" w:color="auto"/>
            <w:left w:val="none" w:sz="0" w:space="0" w:color="auto"/>
            <w:bottom w:val="none" w:sz="0" w:space="0" w:color="auto"/>
            <w:right w:val="none" w:sz="0" w:space="0" w:color="auto"/>
          </w:divBdr>
        </w:div>
        <w:div w:id="565456720">
          <w:marLeft w:val="0"/>
          <w:marRight w:val="0"/>
          <w:marTop w:val="0"/>
          <w:marBottom w:val="0"/>
          <w:divBdr>
            <w:top w:val="none" w:sz="0" w:space="0" w:color="auto"/>
            <w:left w:val="none" w:sz="0" w:space="0" w:color="auto"/>
            <w:bottom w:val="none" w:sz="0" w:space="0" w:color="auto"/>
            <w:right w:val="none" w:sz="0" w:space="0" w:color="auto"/>
          </w:divBdr>
        </w:div>
        <w:div w:id="459149049">
          <w:marLeft w:val="0"/>
          <w:marRight w:val="0"/>
          <w:marTop w:val="0"/>
          <w:marBottom w:val="0"/>
          <w:divBdr>
            <w:top w:val="none" w:sz="0" w:space="0" w:color="auto"/>
            <w:left w:val="none" w:sz="0" w:space="0" w:color="auto"/>
            <w:bottom w:val="none" w:sz="0" w:space="0" w:color="auto"/>
            <w:right w:val="none" w:sz="0" w:space="0" w:color="auto"/>
          </w:divBdr>
        </w:div>
        <w:div w:id="2050646101">
          <w:marLeft w:val="0"/>
          <w:marRight w:val="0"/>
          <w:marTop w:val="0"/>
          <w:marBottom w:val="0"/>
          <w:divBdr>
            <w:top w:val="none" w:sz="0" w:space="0" w:color="auto"/>
            <w:left w:val="none" w:sz="0" w:space="0" w:color="auto"/>
            <w:bottom w:val="none" w:sz="0" w:space="0" w:color="auto"/>
            <w:right w:val="none" w:sz="0" w:space="0" w:color="auto"/>
          </w:divBdr>
        </w:div>
        <w:div w:id="947471291">
          <w:marLeft w:val="0"/>
          <w:marRight w:val="0"/>
          <w:marTop w:val="0"/>
          <w:marBottom w:val="0"/>
          <w:divBdr>
            <w:top w:val="none" w:sz="0" w:space="0" w:color="auto"/>
            <w:left w:val="none" w:sz="0" w:space="0" w:color="auto"/>
            <w:bottom w:val="none" w:sz="0" w:space="0" w:color="auto"/>
            <w:right w:val="none" w:sz="0" w:space="0" w:color="auto"/>
          </w:divBdr>
        </w:div>
        <w:div w:id="89087959">
          <w:marLeft w:val="0"/>
          <w:marRight w:val="0"/>
          <w:marTop w:val="0"/>
          <w:marBottom w:val="0"/>
          <w:divBdr>
            <w:top w:val="none" w:sz="0" w:space="0" w:color="auto"/>
            <w:left w:val="none" w:sz="0" w:space="0" w:color="auto"/>
            <w:bottom w:val="none" w:sz="0" w:space="0" w:color="auto"/>
            <w:right w:val="none" w:sz="0" w:space="0" w:color="auto"/>
          </w:divBdr>
        </w:div>
        <w:div w:id="1724717858">
          <w:marLeft w:val="0"/>
          <w:marRight w:val="0"/>
          <w:marTop w:val="0"/>
          <w:marBottom w:val="0"/>
          <w:divBdr>
            <w:top w:val="none" w:sz="0" w:space="0" w:color="auto"/>
            <w:left w:val="none" w:sz="0" w:space="0" w:color="auto"/>
            <w:bottom w:val="none" w:sz="0" w:space="0" w:color="auto"/>
            <w:right w:val="none" w:sz="0" w:space="0" w:color="auto"/>
          </w:divBdr>
        </w:div>
        <w:div w:id="2062173404">
          <w:marLeft w:val="0"/>
          <w:marRight w:val="0"/>
          <w:marTop w:val="0"/>
          <w:marBottom w:val="0"/>
          <w:divBdr>
            <w:top w:val="none" w:sz="0" w:space="0" w:color="auto"/>
            <w:left w:val="none" w:sz="0" w:space="0" w:color="auto"/>
            <w:bottom w:val="none" w:sz="0" w:space="0" w:color="auto"/>
            <w:right w:val="none" w:sz="0" w:space="0" w:color="auto"/>
          </w:divBdr>
        </w:div>
        <w:div w:id="1293947241">
          <w:marLeft w:val="0"/>
          <w:marRight w:val="0"/>
          <w:marTop w:val="0"/>
          <w:marBottom w:val="0"/>
          <w:divBdr>
            <w:top w:val="none" w:sz="0" w:space="0" w:color="auto"/>
            <w:left w:val="none" w:sz="0" w:space="0" w:color="auto"/>
            <w:bottom w:val="none" w:sz="0" w:space="0" w:color="auto"/>
            <w:right w:val="none" w:sz="0" w:space="0" w:color="auto"/>
          </w:divBdr>
        </w:div>
      </w:divsChild>
    </w:div>
    <w:div w:id="1902666749">
      <w:bodyDiv w:val="1"/>
      <w:marLeft w:val="0"/>
      <w:marRight w:val="0"/>
      <w:marTop w:val="0"/>
      <w:marBottom w:val="0"/>
      <w:divBdr>
        <w:top w:val="none" w:sz="0" w:space="0" w:color="auto"/>
        <w:left w:val="none" w:sz="0" w:space="0" w:color="auto"/>
        <w:bottom w:val="none" w:sz="0" w:space="0" w:color="auto"/>
        <w:right w:val="none" w:sz="0" w:space="0" w:color="auto"/>
      </w:divBdr>
      <w:divsChild>
        <w:div w:id="1849174802">
          <w:marLeft w:val="0"/>
          <w:marRight w:val="0"/>
          <w:marTop w:val="0"/>
          <w:marBottom w:val="0"/>
          <w:divBdr>
            <w:top w:val="none" w:sz="0" w:space="0" w:color="auto"/>
            <w:left w:val="none" w:sz="0" w:space="0" w:color="auto"/>
            <w:bottom w:val="none" w:sz="0" w:space="0" w:color="auto"/>
            <w:right w:val="none" w:sz="0" w:space="0" w:color="auto"/>
          </w:divBdr>
          <w:divsChild>
            <w:div w:id="1244487666">
              <w:marLeft w:val="0"/>
              <w:marRight w:val="0"/>
              <w:marTop w:val="0"/>
              <w:marBottom w:val="0"/>
              <w:divBdr>
                <w:top w:val="none" w:sz="0" w:space="0" w:color="auto"/>
                <w:left w:val="none" w:sz="0" w:space="0" w:color="auto"/>
                <w:bottom w:val="none" w:sz="0" w:space="0" w:color="auto"/>
                <w:right w:val="none" w:sz="0" w:space="0" w:color="auto"/>
              </w:divBdr>
              <w:divsChild>
                <w:div w:id="264963811">
                  <w:marLeft w:val="0"/>
                  <w:marRight w:val="0"/>
                  <w:marTop w:val="0"/>
                  <w:marBottom w:val="0"/>
                  <w:divBdr>
                    <w:top w:val="none" w:sz="0" w:space="0" w:color="auto"/>
                    <w:left w:val="none" w:sz="0" w:space="0" w:color="auto"/>
                    <w:bottom w:val="none" w:sz="0" w:space="0" w:color="auto"/>
                    <w:right w:val="none" w:sz="0" w:space="0" w:color="auto"/>
                  </w:divBdr>
                  <w:divsChild>
                    <w:div w:id="713500061">
                      <w:marLeft w:val="0"/>
                      <w:marRight w:val="0"/>
                      <w:marTop w:val="0"/>
                      <w:marBottom w:val="0"/>
                      <w:divBdr>
                        <w:top w:val="none" w:sz="0" w:space="0" w:color="auto"/>
                        <w:left w:val="none" w:sz="0" w:space="0" w:color="auto"/>
                        <w:bottom w:val="none" w:sz="0" w:space="0" w:color="auto"/>
                        <w:right w:val="none" w:sz="0" w:space="0" w:color="auto"/>
                      </w:divBdr>
                      <w:divsChild>
                        <w:div w:id="354619070">
                          <w:marLeft w:val="0"/>
                          <w:marRight w:val="0"/>
                          <w:marTop w:val="0"/>
                          <w:marBottom w:val="0"/>
                          <w:divBdr>
                            <w:top w:val="none" w:sz="0" w:space="0" w:color="auto"/>
                            <w:left w:val="none" w:sz="0" w:space="0" w:color="auto"/>
                            <w:bottom w:val="none" w:sz="0" w:space="0" w:color="auto"/>
                            <w:right w:val="none" w:sz="0" w:space="0" w:color="auto"/>
                          </w:divBdr>
                          <w:divsChild>
                            <w:div w:id="9545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25312">
      <w:bodyDiv w:val="1"/>
      <w:marLeft w:val="0"/>
      <w:marRight w:val="0"/>
      <w:marTop w:val="0"/>
      <w:marBottom w:val="0"/>
      <w:divBdr>
        <w:top w:val="none" w:sz="0" w:space="0" w:color="auto"/>
        <w:left w:val="none" w:sz="0" w:space="0" w:color="auto"/>
        <w:bottom w:val="none" w:sz="0" w:space="0" w:color="auto"/>
        <w:right w:val="none" w:sz="0" w:space="0" w:color="auto"/>
      </w:divBdr>
      <w:divsChild>
        <w:div w:id="535195802">
          <w:marLeft w:val="0"/>
          <w:marRight w:val="0"/>
          <w:marTop w:val="0"/>
          <w:marBottom w:val="0"/>
          <w:divBdr>
            <w:top w:val="none" w:sz="0" w:space="0" w:color="auto"/>
            <w:left w:val="none" w:sz="0" w:space="0" w:color="auto"/>
            <w:bottom w:val="none" w:sz="0" w:space="0" w:color="auto"/>
            <w:right w:val="none" w:sz="0" w:space="0" w:color="auto"/>
          </w:divBdr>
          <w:divsChild>
            <w:div w:id="703335736">
              <w:marLeft w:val="0"/>
              <w:marRight w:val="0"/>
              <w:marTop w:val="0"/>
              <w:marBottom w:val="0"/>
              <w:divBdr>
                <w:top w:val="none" w:sz="0" w:space="0" w:color="auto"/>
                <w:left w:val="none" w:sz="0" w:space="0" w:color="auto"/>
                <w:bottom w:val="none" w:sz="0" w:space="0" w:color="auto"/>
                <w:right w:val="none" w:sz="0" w:space="0" w:color="auto"/>
              </w:divBdr>
              <w:divsChild>
                <w:div w:id="789783592">
                  <w:marLeft w:val="0"/>
                  <w:marRight w:val="0"/>
                  <w:marTop w:val="0"/>
                  <w:marBottom w:val="0"/>
                  <w:divBdr>
                    <w:top w:val="none" w:sz="0" w:space="0" w:color="auto"/>
                    <w:left w:val="none" w:sz="0" w:space="0" w:color="auto"/>
                    <w:bottom w:val="none" w:sz="0" w:space="0" w:color="auto"/>
                    <w:right w:val="none" w:sz="0" w:space="0" w:color="auto"/>
                  </w:divBdr>
                  <w:divsChild>
                    <w:div w:id="1096825805">
                      <w:marLeft w:val="0"/>
                      <w:marRight w:val="0"/>
                      <w:marTop w:val="0"/>
                      <w:marBottom w:val="0"/>
                      <w:divBdr>
                        <w:top w:val="none" w:sz="0" w:space="0" w:color="auto"/>
                        <w:left w:val="none" w:sz="0" w:space="0" w:color="auto"/>
                        <w:bottom w:val="none" w:sz="0" w:space="0" w:color="auto"/>
                        <w:right w:val="none" w:sz="0" w:space="0" w:color="auto"/>
                      </w:divBdr>
                    </w:div>
                  </w:divsChild>
                </w:div>
                <w:div w:id="1759209878">
                  <w:marLeft w:val="0"/>
                  <w:marRight w:val="0"/>
                  <w:marTop w:val="0"/>
                  <w:marBottom w:val="0"/>
                  <w:divBdr>
                    <w:top w:val="none" w:sz="0" w:space="0" w:color="auto"/>
                    <w:left w:val="none" w:sz="0" w:space="0" w:color="auto"/>
                    <w:bottom w:val="none" w:sz="0" w:space="0" w:color="auto"/>
                    <w:right w:val="none" w:sz="0" w:space="0" w:color="auto"/>
                  </w:divBdr>
                  <w:divsChild>
                    <w:div w:id="4943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46688">
          <w:marLeft w:val="0"/>
          <w:marRight w:val="0"/>
          <w:marTop w:val="0"/>
          <w:marBottom w:val="0"/>
          <w:divBdr>
            <w:top w:val="none" w:sz="0" w:space="0" w:color="auto"/>
            <w:left w:val="none" w:sz="0" w:space="0" w:color="auto"/>
            <w:bottom w:val="none" w:sz="0" w:space="0" w:color="auto"/>
            <w:right w:val="none" w:sz="0" w:space="0" w:color="auto"/>
          </w:divBdr>
          <w:divsChild>
            <w:div w:id="2131170185">
              <w:marLeft w:val="0"/>
              <w:marRight w:val="0"/>
              <w:marTop w:val="0"/>
              <w:marBottom w:val="0"/>
              <w:divBdr>
                <w:top w:val="none" w:sz="0" w:space="0" w:color="auto"/>
                <w:left w:val="none" w:sz="0" w:space="0" w:color="auto"/>
                <w:bottom w:val="none" w:sz="0" w:space="0" w:color="auto"/>
                <w:right w:val="none" w:sz="0" w:space="0" w:color="auto"/>
              </w:divBdr>
              <w:divsChild>
                <w:div w:id="777262722">
                  <w:marLeft w:val="0"/>
                  <w:marRight w:val="0"/>
                  <w:marTop w:val="0"/>
                  <w:marBottom w:val="0"/>
                  <w:divBdr>
                    <w:top w:val="none" w:sz="0" w:space="0" w:color="auto"/>
                    <w:left w:val="none" w:sz="0" w:space="0" w:color="auto"/>
                    <w:bottom w:val="none" w:sz="0" w:space="0" w:color="auto"/>
                    <w:right w:val="none" w:sz="0" w:space="0" w:color="auto"/>
                  </w:divBdr>
                  <w:divsChild>
                    <w:div w:id="960842585">
                      <w:marLeft w:val="0"/>
                      <w:marRight w:val="0"/>
                      <w:marTop w:val="0"/>
                      <w:marBottom w:val="0"/>
                      <w:divBdr>
                        <w:top w:val="none" w:sz="0" w:space="0" w:color="auto"/>
                        <w:left w:val="none" w:sz="0" w:space="0" w:color="auto"/>
                        <w:bottom w:val="none" w:sz="0" w:space="0" w:color="auto"/>
                        <w:right w:val="none" w:sz="0" w:space="0" w:color="auto"/>
                      </w:divBdr>
                    </w:div>
                  </w:divsChild>
                </w:div>
                <w:div w:id="1518957830">
                  <w:marLeft w:val="0"/>
                  <w:marRight w:val="0"/>
                  <w:marTop w:val="0"/>
                  <w:marBottom w:val="0"/>
                  <w:divBdr>
                    <w:top w:val="none" w:sz="0" w:space="0" w:color="auto"/>
                    <w:left w:val="none" w:sz="0" w:space="0" w:color="auto"/>
                    <w:bottom w:val="none" w:sz="0" w:space="0" w:color="auto"/>
                    <w:right w:val="none" w:sz="0" w:space="0" w:color="auto"/>
                  </w:divBdr>
                  <w:divsChild>
                    <w:div w:id="98531245">
                      <w:marLeft w:val="0"/>
                      <w:marRight w:val="0"/>
                      <w:marTop w:val="0"/>
                      <w:marBottom w:val="0"/>
                      <w:divBdr>
                        <w:top w:val="none" w:sz="0" w:space="0" w:color="auto"/>
                        <w:left w:val="none" w:sz="0" w:space="0" w:color="auto"/>
                        <w:bottom w:val="none" w:sz="0" w:space="0" w:color="auto"/>
                        <w:right w:val="none" w:sz="0" w:space="0" w:color="auto"/>
                      </w:divBdr>
                    </w:div>
                  </w:divsChild>
                </w:div>
                <w:div w:id="1941060423">
                  <w:marLeft w:val="0"/>
                  <w:marRight w:val="0"/>
                  <w:marTop w:val="0"/>
                  <w:marBottom w:val="0"/>
                  <w:divBdr>
                    <w:top w:val="none" w:sz="0" w:space="0" w:color="auto"/>
                    <w:left w:val="none" w:sz="0" w:space="0" w:color="auto"/>
                    <w:bottom w:val="none" w:sz="0" w:space="0" w:color="auto"/>
                    <w:right w:val="none" w:sz="0" w:space="0" w:color="auto"/>
                  </w:divBdr>
                  <w:divsChild>
                    <w:div w:id="4806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23966">
      <w:bodyDiv w:val="1"/>
      <w:marLeft w:val="0"/>
      <w:marRight w:val="0"/>
      <w:marTop w:val="0"/>
      <w:marBottom w:val="0"/>
      <w:divBdr>
        <w:top w:val="none" w:sz="0" w:space="0" w:color="auto"/>
        <w:left w:val="none" w:sz="0" w:space="0" w:color="auto"/>
        <w:bottom w:val="none" w:sz="0" w:space="0" w:color="auto"/>
        <w:right w:val="none" w:sz="0" w:space="0" w:color="auto"/>
      </w:divBdr>
    </w:div>
    <w:div w:id="1998536450">
      <w:bodyDiv w:val="1"/>
      <w:marLeft w:val="0"/>
      <w:marRight w:val="0"/>
      <w:marTop w:val="0"/>
      <w:marBottom w:val="0"/>
      <w:divBdr>
        <w:top w:val="none" w:sz="0" w:space="0" w:color="auto"/>
        <w:left w:val="none" w:sz="0" w:space="0" w:color="auto"/>
        <w:bottom w:val="none" w:sz="0" w:space="0" w:color="auto"/>
        <w:right w:val="none" w:sz="0" w:space="0" w:color="auto"/>
      </w:divBdr>
    </w:div>
    <w:div w:id="2024938739">
      <w:bodyDiv w:val="1"/>
      <w:marLeft w:val="0"/>
      <w:marRight w:val="0"/>
      <w:marTop w:val="0"/>
      <w:marBottom w:val="0"/>
      <w:divBdr>
        <w:top w:val="none" w:sz="0" w:space="0" w:color="auto"/>
        <w:left w:val="none" w:sz="0" w:space="0" w:color="auto"/>
        <w:bottom w:val="none" w:sz="0" w:space="0" w:color="auto"/>
        <w:right w:val="none" w:sz="0" w:space="0" w:color="auto"/>
      </w:divBdr>
    </w:div>
    <w:div w:id="2062558547">
      <w:bodyDiv w:val="1"/>
      <w:marLeft w:val="0"/>
      <w:marRight w:val="0"/>
      <w:marTop w:val="0"/>
      <w:marBottom w:val="0"/>
      <w:divBdr>
        <w:top w:val="none" w:sz="0" w:space="0" w:color="auto"/>
        <w:left w:val="none" w:sz="0" w:space="0" w:color="auto"/>
        <w:bottom w:val="none" w:sz="0" w:space="0" w:color="auto"/>
        <w:right w:val="none" w:sz="0" w:space="0" w:color="auto"/>
      </w:divBdr>
      <w:divsChild>
        <w:div w:id="1227718482">
          <w:marLeft w:val="0"/>
          <w:marRight w:val="0"/>
          <w:marTop w:val="0"/>
          <w:marBottom w:val="0"/>
          <w:divBdr>
            <w:top w:val="none" w:sz="0" w:space="0" w:color="auto"/>
            <w:left w:val="none" w:sz="0" w:space="0" w:color="auto"/>
            <w:bottom w:val="none" w:sz="0" w:space="0" w:color="auto"/>
            <w:right w:val="none" w:sz="0" w:space="0" w:color="auto"/>
          </w:divBdr>
        </w:div>
        <w:div w:id="203257153">
          <w:marLeft w:val="0"/>
          <w:marRight w:val="0"/>
          <w:marTop w:val="0"/>
          <w:marBottom w:val="0"/>
          <w:divBdr>
            <w:top w:val="none" w:sz="0" w:space="0" w:color="auto"/>
            <w:left w:val="none" w:sz="0" w:space="0" w:color="auto"/>
            <w:bottom w:val="none" w:sz="0" w:space="0" w:color="auto"/>
            <w:right w:val="none" w:sz="0" w:space="0" w:color="auto"/>
          </w:divBdr>
        </w:div>
        <w:div w:id="1860964526">
          <w:marLeft w:val="0"/>
          <w:marRight w:val="0"/>
          <w:marTop w:val="0"/>
          <w:marBottom w:val="0"/>
          <w:divBdr>
            <w:top w:val="none" w:sz="0" w:space="0" w:color="auto"/>
            <w:left w:val="none" w:sz="0" w:space="0" w:color="auto"/>
            <w:bottom w:val="none" w:sz="0" w:space="0" w:color="auto"/>
            <w:right w:val="none" w:sz="0" w:space="0" w:color="auto"/>
          </w:divBdr>
        </w:div>
        <w:div w:id="2019775107">
          <w:marLeft w:val="0"/>
          <w:marRight w:val="0"/>
          <w:marTop w:val="0"/>
          <w:marBottom w:val="0"/>
          <w:divBdr>
            <w:top w:val="none" w:sz="0" w:space="0" w:color="auto"/>
            <w:left w:val="none" w:sz="0" w:space="0" w:color="auto"/>
            <w:bottom w:val="none" w:sz="0" w:space="0" w:color="auto"/>
            <w:right w:val="none" w:sz="0" w:space="0" w:color="auto"/>
          </w:divBdr>
        </w:div>
        <w:div w:id="242179672">
          <w:marLeft w:val="0"/>
          <w:marRight w:val="0"/>
          <w:marTop w:val="0"/>
          <w:marBottom w:val="0"/>
          <w:divBdr>
            <w:top w:val="none" w:sz="0" w:space="0" w:color="auto"/>
            <w:left w:val="none" w:sz="0" w:space="0" w:color="auto"/>
            <w:bottom w:val="none" w:sz="0" w:space="0" w:color="auto"/>
            <w:right w:val="none" w:sz="0" w:space="0" w:color="auto"/>
          </w:divBdr>
        </w:div>
      </w:divsChild>
    </w:div>
    <w:div w:id="2063671388">
      <w:bodyDiv w:val="1"/>
      <w:marLeft w:val="0"/>
      <w:marRight w:val="0"/>
      <w:marTop w:val="0"/>
      <w:marBottom w:val="0"/>
      <w:divBdr>
        <w:top w:val="none" w:sz="0" w:space="0" w:color="auto"/>
        <w:left w:val="none" w:sz="0" w:space="0" w:color="auto"/>
        <w:bottom w:val="none" w:sz="0" w:space="0" w:color="auto"/>
        <w:right w:val="none" w:sz="0" w:space="0" w:color="auto"/>
      </w:divBdr>
      <w:divsChild>
        <w:div w:id="130951034">
          <w:marLeft w:val="0"/>
          <w:marRight w:val="0"/>
          <w:marTop w:val="0"/>
          <w:marBottom w:val="0"/>
          <w:divBdr>
            <w:top w:val="none" w:sz="0" w:space="0" w:color="auto"/>
            <w:left w:val="none" w:sz="0" w:space="0" w:color="auto"/>
            <w:bottom w:val="none" w:sz="0" w:space="0" w:color="auto"/>
            <w:right w:val="none" w:sz="0" w:space="0" w:color="auto"/>
          </w:divBdr>
        </w:div>
        <w:div w:id="313530216">
          <w:marLeft w:val="0"/>
          <w:marRight w:val="0"/>
          <w:marTop w:val="0"/>
          <w:marBottom w:val="0"/>
          <w:divBdr>
            <w:top w:val="none" w:sz="0" w:space="0" w:color="auto"/>
            <w:left w:val="none" w:sz="0" w:space="0" w:color="auto"/>
            <w:bottom w:val="none" w:sz="0" w:space="0" w:color="auto"/>
            <w:right w:val="none" w:sz="0" w:space="0" w:color="auto"/>
          </w:divBdr>
        </w:div>
        <w:div w:id="156305803">
          <w:marLeft w:val="0"/>
          <w:marRight w:val="0"/>
          <w:marTop w:val="0"/>
          <w:marBottom w:val="0"/>
          <w:divBdr>
            <w:top w:val="none" w:sz="0" w:space="0" w:color="auto"/>
            <w:left w:val="none" w:sz="0" w:space="0" w:color="auto"/>
            <w:bottom w:val="none" w:sz="0" w:space="0" w:color="auto"/>
            <w:right w:val="none" w:sz="0" w:space="0" w:color="auto"/>
          </w:divBdr>
        </w:div>
        <w:div w:id="885340578">
          <w:marLeft w:val="0"/>
          <w:marRight w:val="0"/>
          <w:marTop w:val="0"/>
          <w:marBottom w:val="0"/>
          <w:divBdr>
            <w:top w:val="none" w:sz="0" w:space="0" w:color="auto"/>
            <w:left w:val="none" w:sz="0" w:space="0" w:color="auto"/>
            <w:bottom w:val="none" w:sz="0" w:space="0" w:color="auto"/>
            <w:right w:val="none" w:sz="0" w:space="0" w:color="auto"/>
          </w:divBdr>
        </w:div>
        <w:div w:id="204609333">
          <w:marLeft w:val="0"/>
          <w:marRight w:val="0"/>
          <w:marTop w:val="0"/>
          <w:marBottom w:val="0"/>
          <w:divBdr>
            <w:top w:val="none" w:sz="0" w:space="0" w:color="auto"/>
            <w:left w:val="none" w:sz="0" w:space="0" w:color="auto"/>
            <w:bottom w:val="none" w:sz="0" w:space="0" w:color="auto"/>
            <w:right w:val="none" w:sz="0" w:space="0" w:color="auto"/>
          </w:divBdr>
        </w:div>
        <w:div w:id="1515417711">
          <w:marLeft w:val="0"/>
          <w:marRight w:val="0"/>
          <w:marTop w:val="0"/>
          <w:marBottom w:val="0"/>
          <w:divBdr>
            <w:top w:val="none" w:sz="0" w:space="0" w:color="auto"/>
            <w:left w:val="none" w:sz="0" w:space="0" w:color="auto"/>
            <w:bottom w:val="none" w:sz="0" w:space="0" w:color="auto"/>
            <w:right w:val="none" w:sz="0" w:space="0" w:color="auto"/>
          </w:divBdr>
        </w:div>
        <w:div w:id="1941374003">
          <w:marLeft w:val="0"/>
          <w:marRight w:val="0"/>
          <w:marTop w:val="0"/>
          <w:marBottom w:val="0"/>
          <w:divBdr>
            <w:top w:val="none" w:sz="0" w:space="0" w:color="auto"/>
            <w:left w:val="none" w:sz="0" w:space="0" w:color="auto"/>
            <w:bottom w:val="none" w:sz="0" w:space="0" w:color="auto"/>
            <w:right w:val="none" w:sz="0" w:space="0" w:color="auto"/>
          </w:divBdr>
        </w:div>
        <w:div w:id="243344847">
          <w:marLeft w:val="0"/>
          <w:marRight w:val="0"/>
          <w:marTop w:val="0"/>
          <w:marBottom w:val="0"/>
          <w:divBdr>
            <w:top w:val="none" w:sz="0" w:space="0" w:color="auto"/>
            <w:left w:val="none" w:sz="0" w:space="0" w:color="auto"/>
            <w:bottom w:val="none" w:sz="0" w:space="0" w:color="auto"/>
            <w:right w:val="none" w:sz="0" w:space="0" w:color="auto"/>
          </w:divBdr>
        </w:div>
        <w:div w:id="353386780">
          <w:marLeft w:val="0"/>
          <w:marRight w:val="0"/>
          <w:marTop w:val="0"/>
          <w:marBottom w:val="0"/>
          <w:divBdr>
            <w:top w:val="none" w:sz="0" w:space="0" w:color="auto"/>
            <w:left w:val="none" w:sz="0" w:space="0" w:color="auto"/>
            <w:bottom w:val="none" w:sz="0" w:space="0" w:color="auto"/>
            <w:right w:val="none" w:sz="0" w:space="0" w:color="auto"/>
          </w:divBdr>
        </w:div>
        <w:div w:id="1708486401">
          <w:marLeft w:val="0"/>
          <w:marRight w:val="0"/>
          <w:marTop w:val="0"/>
          <w:marBottom w:val="0"/>
          <w:divBdr>
            <w:top w:val="none" w:sz="0" w:space="0" w:color="auto"/>
            <w:left w:val="none" w:sz="0" w:space="0" w:color="auto"/>
            <w:bottom w:val="none" w:sz="0" w:space="0" w:color="auto"/>
            <w:right w:val="none" w:sz="0" w:space="0" w:color="auto"/>
          </w:divBdr>
        </w:div>
        <w:div w:id="426997354">
          <w:marLeft w:val="0"/>
          <w:marRight w:val="0"/>
          <w:marTop w:val="0"/>
          <w:marBottom w:val="0"/>
          <w:divBdr>
            <w:top w:val="none" w:sz="0" w:space="0" w:color="auto"/>
            <w:left w:val="none" w:sz="0" w:space="0" w:color="auto"/>
            <w:bottom w:val="none" w:sz="0" w:space="0" w:color="auto"/>
            <w:right w:val="none" w:sz="0" w:space="0" w:color="auto"/>
          </w:divBdr>
        </w:div>
        <w:div w:id="1586841154">
          <w:marLeft w:val="0"/>
          <w:marRight w:val="0"/>
          <w:marTop w:val="0"/>
          <w:marBottom w:val="0"/>
          <w:divBdr>
            <w:top w:val="none" w:sz="0" w:space="0" w:color="auto"/>
            <w:left w:val="none" w:sz="0" w:space="0" w:color="auto"/>
            <w:bottom w:val="none" w:sz="0" w:space="0" w:color="auto"/>
            <w:right w:val="none" w:sz="0" w:space="0" w:color="auto"/>
          </w:divBdr>
        </w:div>
        <w:div w:id="2060398374">
          <w:marLeft w:val="0"/>
          <w:marRight w:val="0"/>
          <w:marTop w:val="0"/>
          <w:marBottom w:val="0"/>
          <w:divBdr>
            <w:top w:val="none" w:sz="0" w:space="0" w:color="auto"/>
            <w:left w:val="none" w:sz="0" w:space="0" w:color="auto"/>
            <w:bottom w:val="none" w:sz="0" w:space="0" w:color="auto"/>
            <w:right w:val="none" w:sz="0" w:space="0" w:color="auto"/>
          </w:divBdr>
        </w:div>
        <w:div w:id="1728147579">
          <w:marLeft w:val="0"/>
          <w:marRight w:val="0"/>
          <w:marTop w:val="0"/>
          <w:marBottom w:val="0"/>
          <w:divBdr>
            <w:top w:val="none" w:sz="0" w:space="0" w:color="auto"/>
            <w:left w:val="none" w:sz="0" w:space="0" w:color="auto"/>
            <w:bottom w:val="none" w:sz="0" w:space="0" w:color="auto"/>
            <w:right w:val="none" w:sz="0" w:space="0" w:color="auto"/>
          </w:divBdr>
        </w:div>
        <w:div w:id="1116019536">
          <w:marLeft w:val="0"/>
          <w:marRight w:val="0"/>
          <w:marTop w:val="0"/>
          <w:marBottom w:val="0"/>
          <w:divBdr>
            <w:top w:val="none" w:sz="0" w:space="0" w:color="auto"/>
            <w:left w:val="none" w:sz="0" w:space="0" w:color="auto"/>
            <w:bottom w:val="none" w:sz="0" w:space="0" w:color="auto"/>
            <w:right w:val="none" w:sz="0" w:space="0" w:color="auto"/>
          </w:divBdr>
        </w:div>
        <w:div w:id="1583445651">
          <w:marLeft w:val="0"/>
          <w:marRight w:val="0"/>
          <w:marTop w:val="0"/>
          <w:marBottom w:val="0"/>
          <w:divBdr>
            <w:top w:val="none" w:sz="0" w:space="0" w:color="auto"/>
            <w:left w:val="none" w:sz="0" w:space="0" w:color="auto"/>
            <w:bottom w:val="none" w:sz="0" w:space="0" w:color="auto"/>
            <w:right w:val="none" w:sz="0" w:space="0" w:color="auto"/>
          </w:divBdr>
        </w:div>
        <w:div w:id="53310833">
          <w:marLeft w:val="0"/>
          <w:marRight w:val="0"/>
          <w:marTop w:val="0"/>
          <w:marBottom w:val="0"/>
          <w:divBdr>
            <w:top w:val="none" w:sz="0" w:space="0" w:color="auto"/>
            <w:left w:val="none" w:sz="0" w:space="0" w:color="auto"/>
            <w:bottom w:val="none" w:sz="0" w:space="0" w:color="auto"/>
            <w:right w:val="none" w:sz="0" w:space="0" w:color="auto"/>
          </w:divBdr>
        </w:div>
        <w:div w:id="342130494">
          <w:marLeft w:val="0"/>
          <w:marRight w:val="0"/>
          <w:marTop w:val="0"/>
          <w:marBottom w:val="0"/>
          <w:divBdr>
            <w:top w:val="none" w:sz="0" w:space="0" w:color="auto"/>
            <w:left w:val="none" w:sz="0" w:space="0" w:color="auto"/>
            <w:bottom w:val="none" w:sz="0" w:space="0" w:color="auto"/>
            <w:right w:val="none" w:sz="0" w:space="0" w:color="auto"/>
          </w:divBdr>
        </w:div>
        <w:div w:id="335352268">
          <w:marLeft w:val="0"/>
          <w:marRight w:val="0"/>
          <w:marTop w:val="0"/>
          <w:marBottom w:val="0"/>
          <w:divBdr>
            <w:top w:val="none" w:sz="0" w:space="0" w:color="auto"/>
            <w:left w:val="none" w:sz="0" w:space="0" w:color="auto"/>
            <w:bottom w:val="none" w:sz="0" w:space="0" w:color="auto"/>
            <w:right w:val="none" w:sz="0" w:space="0" w:color="auto"/>
          </w:divBdr>
        </w:div>
        <w:div w:id="1144077894">
          <w:marLeft w:val="0"/>
          <w:marRight w:val="0"/>
          <w:marTop w:val="0"/>
          <w:marBottom w:val="0"/>
          <w:divBdr>
            <w:top w:val="none" w:sz="0" w:space="0" w:color="auto"/>
            <w:left w:val="none" w:sz="0" w:space="0" w:color="auto"/>
            <w:bottom w:val="none" w:sz="0" w:space="0" w:color="auto"/>
            <w:right w:val="none" w:sz="0" w:space="0" w:color="auto"/>
          </w:divBdr>
        </w:div>
        <w:div w:id="628321657">
          <w:marLeft w:val="0"/>
          <w:marRight w:val="0"/>
          <w:marTop w:val="0"/>
          <w:marBottom w:val="0"/>
          <w:divBdr>
            <w:top w:val="none" w:sz="0" w:space="0" w:color="auto"/>
            <w:left w:val="none" w:sz="0" w:space="0" w:color="auto"/>
            <w:bottom w:val="none" w:sz="0" w:space="0" w:color="auto"/>
            <w:right w:val="none" w:sz="0" w:space="0" w:color="auto"/>
          </w:divBdr>
        </w:div>
        <w:div w:id="1519200125">
          <w:marLeft w:val="0"/>
          <w:marRight w:val="0"/>
          <w:marTop w:val="0"/>
          <w:marBottom w:val="0"/>
          <w:divBdr>
            <w:top w:val="none" w:sz="0" w:space="0" w:color="auto"/>
            <w:left w:val="none" w:sz="0" w:space="0" w:color="auto"/>
            <w:bottom w:val="none" w:sz="0" w:space="0" w:color="auto"/>
            <w:right w:val="none" w:sz="0" w:space="0" w:color="auto"/>
          </w:divBdr>
        </w:div>
      </w:divsChild>
    </w:div>
    <w:div w:id="2067679121">
      <w:bodyDiv w:val="1"/>
      <w:marLeft w:val="0"/>
      <w:marRight w:val="0"/>
      <w:marTop w:val="0"/>
      <w:marBottom w:val="0"/>
      <w:divBdr>
        <w:top w:val="none" w:sz="0" w:space="0" w:color="auto"/>
        <w:left w:val="none" w:sz="0" w:space="0" w:color="auto"/>
        <w:bottom w:val="none" w:sz="0" w:space="0" w:color="auto"/>
        <w:right w:val="none" w:sz="0" w:space="0" w:color="auto"/>
      </w:divBdr>
    </w:div>
    <w:div w:id="2093118945">
      <w:bodyDiv w:val="1"/>
      <w:marLeft w:val="0"/>
      <w:marRight w:val="0"/>
      <w:marTop w:val="0"/>
      <w:marBottom w:val="0"/>
      <w:divBdr>
        <w:top w:val="none" w:sz="0" w:space="0" w:color="auto"/>
        <w:left w:val="none" w:sz="0" w:space="0" w:color="auto"/>
        <w:bottom w:val="none" w:sz="0" w:space="0" w:color="auto"/>
        <w:right w:val="none" w:sz="0" w:space="0" w:color="auto"/>
      </w:divBdr>
      <w:divsChild>
        <w:div w:id="691028990">
          <w:marLeft w:val="0"/>
          <w:marRight w:val="0"/>
          <w:marTop w:val="0"/>
          <w:marBottom w:val="0"/>
          <w:divBdr>
            <w:top w:val="none" w:sz="0" w:space="0" w:color="auto"/>
            <w:left w:val="none" w:sz="0" w:space="0" w:color="auto"/>
            <w:bottom w:val="none" w:sz="0" w:space="0" w:color="auto"/>
            <w:right w:val="none" w:sz="0" w:space="0" w:color="auto"/>
          </w:divBdr>
          <w:divsChild>
            <w:div w:id="1054935055">
              <w:marLeft w:val="0"/>
              <w:marRight w:val="0"/>
              <w:marTop w:val="0"/>
              <w:marBottom w:val="0"/>
              <w:divBdr>
                <w:top w:val="none" w:sz="0" w:space="0" w:color="auto"/>
                <w:left w:val="none" w:sz="0" w:space="0" w:color="auto"/>
                <w:bottom w:val="none" w:sz="0" w:space="0" w:color="auto"/>
                <w:right w:val="none" w:sz="0" w:space="0" w:color="auto"/>
              </w:divBdr>
              <w:divsChild>
                <w:div w:id="1882552580">
                  <w:marLeft w:val="0"/>
                  <w:marRight w:val="0"/>
                  <w:marTop w:val="0"/>
                  <w:marBottom w:val="0"/>
                  <w:divBdr>
                    <w:top w:val="none" w:sz="0" w:space="0" w:color="auto"/>
                    <w:left w:val="none" w:sz="0" w:space="0" w:color="auto"/>
                    <w:bottom w:val="none" w:sz="0" w:space="0" w:color="auto"/>
                    <w:right w:val="none" w:sz="0" w:space="0" w:color="auto"/>
                  </w:divBdr>
                  <w:divsChild>
                    <w:div w:id="40444186">
                      <w:marLeft w:val="0"/>
                      <w:marRight w:val="0"/>
                      <w:marTop w:val="0"/>
                      <w:marBottom w:val="0"/>
                      <w:divBdr>
                        <w:top w:val="none" w:sz="0" w:space="0" w:color="auto"/>
                        <w:left w:val="none" w:sz="0" w:space="0" w:color="auto"/>
                        <w:bottom w:val="none" w:sz="0" w:space="0" w:color="auto"/>
                        <w:right w:val="none" w:sz="0" w:space="0" w:color="auto"/>
                      </w:divBdr>
                      <w:divsChild>
                        <w:div w:id="1793671379">
                          <w:marLeft w:val="0"/>
                          <w:marRight w:val="0"/>
                          <w:marTop w:val="0"/>
                          <w:marBottom w:val="0"/>
                          <w:divBdr>
                            <w:top w:val="none" w:sz="0" w:space="0" w:color="auto"/>
                            <w:left w:val="none" w:sz="0" w:space="0" w:color="auto"/>
                            <w:bottom w:val="none" w:sz="0" w:space="0" w:color="auto"/>
                            <w:right w:val="none" w:sz="0" w:space="0" w:color="auto"/>
                          </w:divBdr>
                          <w:divsChild>
                            <w:div w:id="414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tions.justice.govt.nz/" TargetMode="External"/><Relationship Id="rId18" Type="http://schemas.openxmlformats.org/officeDocument/2006/relationships/image" Target="media/image7.svg"/><Relationship Id="rId26" Type="http://schemas.openxmlformats.org/officeDocument/2006/relationships/hyperlink" Target="https://www.justice.govt.nz/justice-sector-policy/key-initiatives/family-court-rewrite/" TargetMode="External"/><Relationship Id="rId3" Type="http://schemas.openxmlformats.org/officeDocument/2006/relationships/styles" Target="styles.xml"/><Relationship Id="rId21" Type="http://schemas.openxmlformats.org/officeDocument/2006/relationships/hyperlink" Target="mailto:FamilyJusticeReforms@justice.govt.nz" TargetMode="Externa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hyperlink" Target="mailto:FamilyJusticeReforms@justice.govt.n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amilyJusticeReforms@justice.govt.nz" TargetMode="External"/><Relationship Id="rId20" Type="http://schemas.openxmlformats.org/officeDocument/2006/relationships/image" Target="media/image9.svg"/><Relationship Id="rId29" Type="http://schemas.openxmlformats.org/officeDocument/2006/relationships/hyperlink" Target="https://consultations.justice.govt.nz/privacy_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FamilyJusticeReforms@justice.govt.n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hyperlink" Target="https://consultations.justice.govt.nz/" TargetMode="External"/><Relationship Id="rId28" Type="http://schemas.openxmlformats.org/officeDocument/2006/relationships/hyperlink" Target="https://www.justice.govt.nz/assets/Documents/Publications/family-court-rewrite-submissions-summary.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westlaw.co.nz/maf/wlnz/app/document?docguid=Ia7f41b6ce12411e08eefa443f89988a0&amp;&amp;src=rl&amp;snippets=true&amp;startChunk=1&amp;endChunk=1&amp;isTocNav=true&amp;tocDs=AUNZ_NZ_LEGCOMM_T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justice.govt.nz/justice-sector-policy/key-initiatives/family-court-rewrite/" TargetMode="External"/><Relationship Id="rId27" Type="http://schemas.openxmlformats.org/officeDocument/2006/relationships/hyperlink" Target="https://www.justice.govt.nz/assets/Documents/Publications/terms-of-reference-for-the-independent-panel.pdf" TargetMode="External"/><Relationship Id="rId30" Type="http://schemas.openxmlformats.org/officeDocument/2006/relationships/hyperlink" Target="mailto:privacy@justice.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DE250-AE37-4DC7-90DF-3DFF3DC4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63845398</Template>
  <TotalTime>1</TotalTime>
  <Pages>54</Pages>
  <Words>13157</Words>
  <Characters>74997</Characters>
  <Application>Microsoft Office Word</Application>
  <DocSecurity>4</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 Lauren</dc:creator>
  <cp:lastModifiedBy>Sye, Lauren</cp:lastModifiedBy>
  <cp:revision>2</cp:revision>
  <cp:lastPrinted>2019-01-21T20:14:00Z</cp:lastPrinted>
  <dcterms:created xsi:type="dcterms:W3CDTF">2019-01-21T21:39:00Z</dcterms:created>
  <dcterms:modified xsi:type="dcterms:W3CDTF">2019-01-21T21:39:00Z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1475495852</vt:i4>
  </property>
  <property fmtid="{D5CDD505-2E9C-101B-9397-08002B2CF9AE}" pid="4" name="_EmailSubject">
    <vt:lpwstr>Organisation subs for upload</vt:lpwstr>
  </property>
  <property fmtid="{D5CDD505-2E9C-101B-9397-08002B2CF9AE}" pid="5" name="_AuthorEmail">
    <vt:lpwstr>Lauren.Sye@justice.govt.nz</vt:lpwstr>
  </property>
  <property fmtid="{D5CDD505-2E9C-101B-9397-08002B2CF9AE}" pid="6" name="_AuthorEmailDisplayName">
    <vt:lpwstr>Sye, Lauren</vt:lpwstr>
  </property>
  <property fmtid="{D5CDD505-2E9C-101B-9397-08002B2CF9AE}" pid="8" name="_PreviousAdHocReviewCycleID">
    <vt:i4>958189070</vt:i4>
  </property>
</Properties>
</file>